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06" w:rsidRPr="00CF35CF" w:rsidRDefault="00012506" w:rsidP="00012506">
      <w:pPr>
        <w:ind w:firstLine="480"/>
        <w:rPr>
          <w:color w:val="000000"/>
        </w:rPr>
      </w:pPr>
    </w:p>
    <w:p w:rsidR="00012506" w:rsidRPr="00CF35CF" w:rsidRDefault="00012506" w:rsidP="008C337C">
      <w:pPr>
        <w:ind w:firstLineChars="45" w:firstLine="198"/>
        <w:jc w:val="center"/>
        <w:rPr>
          <w:color w:val="000000"/>
          <w:sz w:val="44"/>
        </w:rPr>
      </w:pPr>
      <w:r w:rsidRPr="00CF35CF">
        <w:rPr>
          <w:rFonts w:hint="eastAsia"/>
          <w:color w:val="000000"/>
          <w:sz w:val="44"/>
        </w:rPr>
        <w:t>目</w:t>
      </w:r>
      <w:r w:rsidRPr="00CF35CF">
        <w:rPr>
          <w:rFonts w:hint="eastAsia"/>
          <w:color w:val="000000"/>
          <w:sz w:val="44"/>
        </w:rPr>
        <w:t xml:space="preserve">    </w:t>
      </w:r>
      <w:r w:rsidRPr="00CF35CF">
        <w:rPr>
          <w:rFonts w:hint="eastAsia"/>
          <w:color w:val="000000"/>
          <w:sz w:val="44"/>
        </w:rPr>
        <w:t>录</w:t>
      </w:r>
    </w:p>
    <w:p w:rsidR="00B54DF8" w:rsidRPr="00BB2D7A" w:rsidRDefault="00B54DF8" w:rsidP="00B54DF8">
      <w:pPr>
        <w:pStyle w:val="11"/>
        <w:rPr>
          <w:rFonts w:ascii="等线" w:eastAsia="等线" w:hAnsi="等线"/>
          <w:b w:val="0"/>
          <w:sz w:val="21"/>
          <w:szCs w:val="22"/>
        </w:rPr>
      </w:pPr>
      <w:r>
        <w:rPr>
          <w:b w:val="0"/>
          <w:color w:val="000000"/>
        </w:rPr>
        <w:fldChar w:fldCharType="begin"/>
      </w:r>
      <w:r>
        <w:rPr>
          <w:b w:val="0"/>
          <w:color w:val="000000"/>
        </w:rPr>
        <w:instrText xml:space="preserve"> TOC \o "1-2" \h \z \u </w:instrText>
      </w:r>
      <w:r>
        <w:rPr>
          <w:b w:val="0"/>
          <w:color w:val="000000"/>
        </w:rPr>
        <w:fldChar w:fldCharType="separate"/>
      </w:r>
      <w:hyperlink w:anchor="_Toc502672231" w:history="1">
        <w:r w:rsidRPr="00D1157C">
          <w:rPr>
            <w:rStyle w:val="ab"/>
          </w:rPr>
          <w:t>1</w:t>
        </w:r>
        <w:r w:rsidRPr="00D1157C">
          <w:rPr>
            <w:rStyle w:val="ab"/>
          </w:rPr>
          <w:t>总则</w:t>
        </w:r>
        <w:r>
          <w:rPr>
            <w:webHidden/>
          </w:rPr>
          <w:tab/>
        </w:r>
        <w:r>
          <w:rPr>
            <w:webHidden/>
          </w:rPr>
          <w:fldChar w:fldCharType="begin"/>
        </w:r>
        <w:r>
          <w:rPr>
            <w:webHidden/>
          </w:rPr>
          <w:instrText xml:space="preserve"> PAGEREF _Toc502672231 \h </w:instrText>
        </w:r>
        <w:r>
          <w:rPr>
            <w:webHidden/>
          </w:rPr>
        </w:r>
        <w:r>
          <w:rPr>
            <w:webHidden/>
          </w:rPr>
          <w:fldChar w:fldCharType="separate"/>
        </w:r>
        <w:r>
          <w:rPr>
            <w:webHidden/>
          </w:rPr>
          <w:t>1</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2" w:history="1">
        <w:r w:rsidRPr="00D1157C">
          <w:rPr>
            <w:rStyle w:val="ab"/>
            <w:noProof/>
          </w:rPr>
          <w:t>1.1</w:t>
        </w:r>
        <w:r w:rsidRPr="00D1157C">
          <w:rPr>
            <w:rStyle w:val="ab"/>
            <w:noProof/>
          </w:rPr>
          <w:t>项目背景</w:t>
        </w:r>
        <w:r>
          <w:rPr>
            <w:noProof/>
            <w:webHidden/>
          </w:rPr>
          <w:tab/>
        </w:r>
        <w:r>
          <w:rPr>
            <w:noProof/>
            <w:webHidden/>
          </w:rPr>
          <w:fldChar w:fldCharType="begin"/>
        </w:r>
        <w:r>
          <w:rPr>
            <w:noProof/>
            <w:webHidden/>
          </w:rPr>
          <w:instrText xml:space="preserve"> PAGEREF _Toc502672232 \h </w:instrText>
        </w:r>
        <w:r>
          <w:rPr>
            <w:noProof/>
            <w:webHidden/>
          </w:rPr>
        </w:r>
        <w:r>
          <w:rPr>
            <w:noProof/>
            <w:webHidden/>
          </w:rPr>
          <w:fldChar w:fldCharType="separate"/>
        </w:r>
        <w:r>
          <w:rPr>
            <w:noProof/>
            <w:webHidden/>
          </w:rPr>
          <w:t>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3" w:history="1">
        <w:r w:rsidRPr="00D1157C">
          <w:rPr>
            <w:rStyle w:val="ab"/>
            <w:noProof/>
          </w:rPr>
          <w:t>1.2</w:t>
        </w:r>
        <w:r w:rsidRPr="00D1157C">
          <w:rPr>
            <w:rStyle w:val="ab"/>
            <w:noProof/>
          </w:rPr>
          <w:t>编制依据</w:t>
        </w:r>
        <w:r>
          <w:rPr>
            <w:noProof/>
            <w:webHidden/>
          </w:rPr>
          <w:tab/>
        </w:r>
        <w:r>
          <w:rPr>
            <w:noProof/>
            <w:webHidden/>
          </w:rPr>
          <w:fldChar w:fldCharType="begin"/>
        </w:r>
        <w:r>
          <w:rPr>
            <w:noProof/>
            <w:webHidden/>
          </w:rPr>
          <w:instrText xml:space="preserve"> PAGEREF _Toc502672233 \h </w:instrText>
        </w:r>
        <w:r>
          <w:rPr>
            <w:noProof/>
            <w:webHidden/>
          </w:rPr>
        </w:r>
        <w:r>
          <w:rPr>
            <w:noProof/>
            <w:webHidden/>
          </w:rPr>
          <w:fldChar w:fldCharType="separate"/>
        </w:r>
        <w:r>
          <w:rPr>
            <w:noProof/>
            <w:webHidden/>
          </w:rPr>
          <w:t>2</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4" w:history="1">
        <w:r w:rsidRPr="00D1157C">
          <w:rPr>
            <w:rStyle w:val="ab"/>
            <w:noProof/>
          </w:rPr>
          <w:t>1.3</w:t>
        </w:r>
        <w:r w:rsidRPr="00D1157C">
          <w:rPr>
            <w:rStyle w:val="ab"/>
            <w:noProof/>
          </w:rPr>
          <w:t>评价目的与指导思想</w:t>
        </w:r>
        <w:r>
          <w:rPr>
            <w:noProof/>
            <w:webHidden/>
          </w:rPr>
          <w:tab/>
        </w:r>
        <w:r>
          <w:rPr>
            <w:noProof/>
            <w:webHidden/>
          </w:rPr>
          <w:fldChar w:fldCharType="begin"/>
        </w:r>
        <w:r>
          <w:rPr>
            <w:noProof/>
            <w:webHidden/>
          </w:rPr>
          <w:instrText xml:space="preserve"> PAGEREF _Toc502672234 \h </w:instrText>
        </w:r>
        <w:r>
          <w:rPr>
            <w:noProof/>
            <w:webHidden/>
          </w:rPr>
        </w:r>
        <w:r>
          <w:rPr>
            <w:noProof/>
            <w:webHidden/>
          </w:rPr>
          <w:fldChar w:fldCharType="separate"/>
        </w:r>
        <w:r>
          <w:rPr>
            <w:noProof/>
            <w:webHidden/>
          </w:rPr>
          <w:t>4</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5" w:history="1">
        <w:r w:rsidRPr="00D1157C">
          <w:rPr>
            <w:rStyle w:val="ab"/>
            <w:noProof/>
          </w:rPr>
          <w:t>1.4</w:t>
        </w:r>
        <w:r w:rsidRPr="00D1157C">
          <w:rPr>
            <w:rStyle w:val="ab"/>
            <w:noProof/>
          </w:rPr>
          <w:t>环境功能区划</w:t>
        </w:r>
        <w:r>
          <w:rPr>
            <w:noProof/>
            <w:webHidden/>
          </w:rPr>
          <w:tab/>
        </w:r>
        <w:r>
          <w:rPr>
            <w:noProof/>
            <w:webHidden/>
          </w:rPr>
          <w:fldChar w:fldCharType="begin"/>
        </w:r>
        <w:r>
          <w:rPr>
            <w:noProof/>
            <w:webHidden/>
          </w:rPr>
          <w:instrText xml:space="preserve"> PAGEREF _Toc502672235 \h </w:instrText>
        </w:r>
        <w:r>
          <w:rPr>
            <w:noProof/>
            <w:webHidden/>
          </w:rPr>
        </w:r>
        <w:r>
          <w:rPr>
            <w:noProof/>
            <w:webHidden/>
          </w:rPr>
          <w:fldChar w:fldCharType="separate"/>
        </w:r>
        <w:r>
          <w:rPr>
            <w:noProof/>
            <w:webHidden/>
          </w:rPr>
          <w:t>4</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6" w:history="1">
        <w:r w:rsidRPr="00D1157C">
          <w:rPr>
            <w:rStyle w:val="ab"/>
            <w:noProof/>
          </w:rPr>
          <w:t>1.5</w:t>
        </w:r>
        <w:r w:rsidRPr="00D1157C">
          <w:rPr>
            <w:rStyle w:val="ab"/>
            <w:noProof/>
          </w:rPr>
          <w:t>评价标准</w:t>
        </w:r>
        <w:r>
          <w:rPr>
            <w:noProof/>
            <w:webHidden/>
          </w:rPr>
          <w:tab/>
        </w:r>
        <w:r>
          <w:rPr>
            <w:noProof/>
            <w:webHidden/>
          </w:rPr>
          <w:fldChar w:fldCharType="begin"/>
        </w:r>
        <w:r>
          <w:rPr>
            <w:noProof/>
            <w:webHidden/>
          </w:rPr>
          <w:instrText xml:space="preserve"> PAGEREF _Toc502672236 \h </w:instrText>
        </w:r>
        <w:r>
          <w:rPr>
            <w:noProof/>
            <w:webHidden/>
          </w:rPr>
        </w:r>
        <w:r>
          <w:rPr>
            <w:noProof/>
            <w:webHidden/>
          </w:rPr>
          <w:fldChar w:fldCharType="separate"/>
        </w:r>
        <w:r>
          <w:rPr>
            <w:noProof/>
            <w:webHidden/>
          </w:rPr>
          <w:t>5</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7" w:history="1">
        <w:r w:rsidRPr="00D1157C">
          <w:rPr>
            <w:rStyle w:val="ab"/>
            <w:noProof/>
          </w:rPr>
          <w:t>1.6</w:t>
        </w:r>
        <w:r w:rsidRPr="00D1157C">
          <w:rPr>
            <w:rStyle w:val="ab"/>
            <w:noProof/>
          </w:rPr>
          <w:t>评价工作等级及范围</w:t>
        </w:r>
        <w:r>
          <w:rPr>
            <w:noProof/>
            <w:webHidden/>
          </w:rPr>
          <w:tab/>
        </w:r>
        <w:r>
          <w:rPr>
            <w:noProof/>
            <w:webHidden/>
          </w:rPr>
          <w:fldChar w:fldCharType="begin"/>
        </w:r>
        <w:r>
          <w:rPr>
            <w:noProof/>
            <w:webHidden/>
          </w:rPr>
          <w:instrText xml:space="preserve"> PAGEREF _Toc502672237 \h </w:instrText>
        </w:r>
        <w:r>
          <w:rPr>
            <w:noProof/>
            <w:webHidden/>
          </w:rPr>
        </w:r>
        <w:r>
          <w:rPr>
            <w:noProof/>
            <w:webHidden/>
          </w:rPr>
          <w:fldChar w:fldCharType="separate"/>
        </w:r>
        <w:r>
          <w:rPr>
            <w:noProof/>
            <w:webHidden/>
          </w:rPr>
          <w:t>11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8" w:history="1">
        <w:r w:rsidRPr="00D1157C">
          <w:rPr>
            <w:rStyle w:val="ab"/>
            <w:noProof/>
          </w:rPr>
          <w:t>1.7</w:t>
        </w:r>
        <w:r w:rsidRPr="00D1157C">
          <w:rPr>
            <w:rStyle w:val="ab"/>
            <w:noProof/>
          </w:rPr>
          <w:t>评价重点及评价因子</w:t>
        </w:r>
        <w:r>
          <w:rPr>
            <w:noProof/>
            <w:webHidden/>
          </w:rPr>
          <w:tab/>
        </w:r>
        <w:r>
          <w:rPr>
            <w:noProof/>
            <w:webHidden/>
          </w:rPr>
          <w:fldChar w:fldCharType="begin"/>
        </w:r>
        <w:r>
          <w:rPr>
            <w:noProof/>
            <w:webHidden/>
          </w:rPr>
          <w:instrText xml:space="preserve"> PAGEREF _Toc502672238 \h </w:instrText>
        </w:r>
        <w:r>
          <w:rPr>
            <w:noProof/>
            <w:webHidden/>
          </w:rPr>
        </w:r>
        <w:r>
          <w:rPr>
            <w:noProof/>
            <w:webHidden/>
          </w:rPr>
          <w:fldChar w:fldCharType="separate"/>
        </w:r>
        <w:r>
          <w:rPr>
            <w:noProof/>
            <w:webHidden/>
          </w:rPr>
          <w:t>13</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39" w:history="1">
        <w:r w:rsidRPr="00D1157C">
          <w:rPr>
            <w:rStyle w:val="ab"/>
            <w:noProof/>
          </w:rPr>
          <w:t>1.8</w:t>
        </w:r>
        <w:r w:rsidRPr="00D1157C">
          <w:rPr>
            <w:rStyle w:val="ab"/>
            <w:noProof/>
          </w:rPr>
          <w:t>环境保护目标</w:t>
        </w:r>
        <w:r>
          <w:rPr>
            <w:noProof/>
            <w:webHidden/>
          </w:rPr>
          <w:tab/>
        </w:r>
        <w:r>
          <w:rPr>
            <w:noProof/>
            <w:webHidden/>
          </w:rPr>
          <w:fldChar w:fldCharType="begin"/>
        </w:r>
        <w:r>
          <w:rPr>
            <w:noProof/>
            <w:webHidden/>
          </w:rPr>
          <w:instrText xml:space="preserve"> PAGEREF _Toc502672239 \h </w:instrText>
        </w:r>
        <w:r>
          <w:rPr>
            <w:noProof/>
            <w:webHidden/>
          </w:rPr>
        </w:r>
        <w:r>
          <w:rPr>
            <w:noProof/>
            <w:webHidden/>
          </w:rPr>
          <w:fldChar w:fldCharType="separate"/>
        </w:r>
        <w:r>
          <w:rPr>
            <w:noProof/>
            <w:webHidden/>
          </w:rPr>
          <w:t>14</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40" w:history="1">
        <w:r w:rsidRPr="00D1157C">
          <w:rPr>
            <w:rStyle w:val="ab"/>
          </w:rPr>
          <w:t>2</w:t>
        </w:r>
        <w:r w:rsidRPr="00D1157C">
          <w:rPr>
            <w:rStyle w:val="ab"/>
          </w:rPr>
          <w:t>区域背景环境概况</w:t>
        </w:r>
        <w:r>
          <w:rPr>
            <w:webHidden/>
          </w:rPr>
          <w:tab/>
        </w:r>
        <w:r>
          <w:rPr>
            <w:webHidden/>
          </w:rPr>
          <w:fldChar w:fldCharType="begin"/>
        </w:r>
        <w:r>
          <w:rPr>
            <w:webHidden/>
          </w:rPr>
          <w:instrText xml:space="preserve"> PAGEREF _Toc502672240 \h </w:instrText>
        </w:r>
        <w:r>
          <w:rPr>
            <w:webHidden/>
          </w:rPr>
        </w:r>
        <w:r>
          <w:rPr>
            <w:webHidden/>
          </w:rPr>
          <w:fldChar w:fldCharType="separate"/>
        </w:r>
        <w:r>
          <w:rPr>
            <w:webHidden/>
          </w:rPr>
          <w:t>15</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1" w:history="1">
        <w:r w:rsidRPr="00D1157C">
          <w:rPr>
            <w:rStyle w:val="ab"/>
            <w:noProof/>
          </w:rPr>
          <w:t>2.1</w:t>
        </w:r>
        <w:r w:rsidRPr="00D1157C">
          <w:rPr>
            <w:rStyle w:val="ab"/>
            <w:noProof/>
          </w:rPr>
          <w:t>自然环境概况</w:t>
        </w:r>
        <w:r>
          <w:rPr>
            <w:noProof/>
            <w:webHidden/>
          </w:rPr>
          <w:tab/>
        </w:r>
        <w:r>
          <w:rPr>
            <w:noProof/>
            <w:webHidden/>
          </w:rPr>
          <w:fldChar w:fldCharType="begin"/>
        </w:r>
        <w:r>
          <w:rPr>
            <w:noProof/>
            <w:webHidden/>
          </w:rPr>
          <w:instrText xml:space="preserve"> PAGEREF _Toc502672241 \h </w:instrText>
        </w:r>
        <w:r>
          <w:rPr>
            <w:noProof/>
            <w:webHidden/>
          </w:rPr>
        </w:r>
        <w:r>
          <w:rPr>
            <w:noProof/>
            <w:webHidden/>
          </w:rPr>
          <w:fldChar w:fldCharType="separate"/>
        </w:r>
        <w:r>
          <w:rPr>
            <w:noProof/>
            <w:webHidden/>
          </w:rPr>
          <w:t>15</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2" w:history="1">
        <w:r w:rsidRPr="00D1157C">
          <w:rPr>
            <w:rStyle w:val="ab"/>
            <w:noProof/>
          </w:rPr>
          <w:t>2.2</w:t>
        </w:r>
        <w:r w:rsidRPr="00D1157C">
          <w:rPr>
            <w:rStyle w:val="ab"/>
            <w:noProof/>
          </w:rPr>
          <w:t>区域污染源现状</w:t>
        </w:r>
        <w:r>
          <w:rPr>
            <w:noProof/>
            <w:webHidden/>
          </w:rPr>
          <w:tab/>
        </w:r>
        <w:r>
          <w:rPr>
            <w:noProof/>
            <w:webHidden/>
          </w:rPr>
          <w:fldChar w:fldCharType="begin"/>
        </w:r>
        <w:r>
          <w:rPr>
            <w:noProof/>
            <w:webHidden/>
          </w:rPr>
          <w:instrText xml:space="preserve"> PAGEREF _Toc502672242 \h </w:instrText>
        </w:r>
        <w:r>
          <w:rPr>
            <w:noProof/>
            <w:webHidden/>
          </w:rPr>
        </w:r>
        <w:r>
          <w:rPr>
            <w:noProof/>
            <w:webHidden/>
          </w:rPr>
          <w:fldChar w:fldCharType="separate"/>
        </w:r>
        <w:r>
          <w:rPr>
            <w:noProof/>
            <w:webHidden/>
          </w:rPr>
          <w:t>20</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43" w:history="1">
        <w:r w:rsidRPr="00D1157C">
          <w:rPr>
            <w:rStyle w:val="ab"/>
          </w:rPr>
          <w:t>3</w:t>
        </w:r>
        <w:r w:rsidRPr="00D1157C">
          <w:rPr>
            <w:rStyle w:val="ab"/>
          </w:rPr>
          <w:t>工程分析</w:t>
        </w:r>
        <w:r>
          <w:rPr>
            <w:webHidden/>
          </w:rPr>
          <w:tab/>
        </w:r>
        <w:r>
          <w:rPr>
            <w:webHidden/>
          </w:rPr>
          <w:fldChar w:fldCharType="begin"/>
        </w:r>
        <w:r>
          <w:rPr>
            <w:webHidden/>
          </w:rPr>
          <w:instrText xml:space="preserve"> PAGEREF _Toc502672243 \h </w:instrText>
        </w:r>
        <w:r>
          <w:rPr>
            <w:webHidden/>
          </w:rPr>
        </w:r>
        <w:r>
          <w:rPr>
            <w:webHidden/>
          </w:rPr>
          <w:fldChar w:fldCharType="separate"/>
        </w:r>
        <w:r>
          <w:rPr>
            <w:webHidden/>
          </w:rPr>
          <w:t>21</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4" w:history="1">
        <w:r w:rsidRPr="00D1157C">
          <w:rPr>
            <w:rStyle w:val="ab"/>
            <w:noProof/>
          </w:rPr>
          <w:t>3.1</w:t>
        </w:r>
        <w:r w:rsidRPr="00D1157C">
          <w:rPr>
            <w:rStyle w:val="ab"/>
            <w:noProof/>
          </w:rPr>
          <w:t>变更前项目工程分析</w:t>
        </w:r>
        <w:r>
          <w:rPr>
            <w:noProof/>
            <w:webHidden/>
          </w:rPr>
          <w:tab/>
        </w:r>
        <w:r>
          <w:rPr>
            <w:noProof/>
            <w:webHidden/>
          </w:rPr>
          <w:fldChar w:fldCharType="begin"/>
        </w:r>
        <w:r>
          <w:rPr>
            <w:noProof/>
            <w:webHidden/>
          </w:rPr>
          <w:instrText xml:space="preserve"> PAGEREF _Toc502672244 \h </w:instrText>
        </w:r>
        <w:r>
          <w:rPr>
            <w:noProof/>
            <w:webHidden/>
          </w:rPr>
        </w:r>
        <w:r>
          <w:rPr>
            <w:noProof/>
            <w:webHidden/>
          </w:rPr>
          <w:fldChar w:fldCharType="separate"/>
        </w:r>
        <w:r>
          <w:rPr>
            <w:noProof/>
            <w:webHidden/>
          </w:rPr>
          <w:t>21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5" w:history="1">
        <w:r w:rsidRPr="00D1157C">
          <w:rPr>
            <w:rStyle w:val="ab"/>
            <w:noProof/>
          </w:rPr>
          <w:t>3.2</w:t>
        </w:r>
        <w:r w:rsidRPr="00D1157C">
          <w:rPr>
            <w:rStyle w:val="ab"/>
            <w:noProof/>
          </w:rPr>
          <w:t>变更后项目基本概况</w:t>
        </w:r>
        <w:r>
          <w:rPr>
            <w:noProof/>
            <w:webHidden/>
          </w:rPr>
          <w:tab/>
        </w:r>
        <w:r>
          <w:rPr>
            <w:noProof/>
            <w:webHidden/>
          </w:rPr>
          <w:fldChar w:fldCharType="begin"/>
        </w:r>
        <w:r>
          <w:rPr>
            <w:noProof/>
            <w:webHidden/>
          </w:rPr>
          <w:instrText xml:space="preserve"> PAGEREF _Toc502672245 \h </w:instrText>
        </w:r>
        <w:r>
          <w:rPr>
            <w:noProof/>
            <w:webHidden/>
          </w:rPr>
        </w:r>
        <w:r>
          <w:rPr>
            <w:noProof/>
            <w:webHidden/>
          </w:rPr>
          <w:fldChar w:fldCharType="separate"/>
        </w:r>
        <w:r>
          <w:rPr>
            <w:noProof/>
            <w:webHidden/>
          </w:rPr>
          <w:t>38</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6" w:history="1">
        <w:r w:rsidRPr="00D1157C">
          <w:rPr>
            <w:rStyle w:val="ab"/>
            <w:noProof/>
          </w:rPr>
          <w:t>3.3</w:t>
        </w:r>
        <w:r w:rsidRPr="00D1157C">
          <w:rPr>
            <w:rStyle w:val="ab"/>
            <w:noProof/>
          </w:rPr>
          <w:t>项目变更后生产工艺流程</w:t>
        </w:r>
        <w:r>
          <w:rPr>
            <w:noProof/>
            <w:webHidden/>
          </w:rPr>
          <w:tab/>
        </w:r>
        <w:r>
          <w:rPr>
            <w:noProof/>
            <w:webHidden/>
          </w:rPr>
          <w:fldChar w:fldCharType="begin"/>
        </w:r>
        <w:r>
          <w:rPr>
            <w:noProof/>
            <w:webHidden/>
          </w:rPr>
          <w:instrText xml:space="preserve"> PAGEREF _Toc502672246 \h </w:instrText>
        </w:r>
        <w:r>
          <w:rPr>
            <w:noProof/>
            <w:webHidden/>
          </w:rPr>
        </w:r>
        <w:r>
          <w:rPr>
            <w:noProof/>
            <w:webHidden/>
          </w:rPr>
          <w:fldChar w:fldCharType="separate"/>
        </w:r>
        <w:r>
          <w:rPr>
            <w:noProof/>
            <w:webHidden/>
          </w:rPr>
          <w:t>43</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7" w:history="1">
        <w:r w:rsidRPr="00D1157C">
          <w:rPr>
            <w:rStyle w:val="ab"/>
            <w:noProof/>
          </w:rPr>
          <w:t>3.4</w:t>
        </w:r>
        <w:r w:rsidRPr="00D1157C">
          <w:rPr>
            <w:rStyle w:val="ab"/>
            <w:noProof/>
          </w:rPr>
          <w:t>项目变更后污染物总体情况分析</w:t>
        </w:r>
        <w:r>
          <w:rPr>
            <w:noProof/>
            <w:webHidden/>
          </w:rPr>
          <w:tab/>
        </w:r>
        <w:r>
          <w:rPr>
            <w:noProof/>
            <w:webHidden/>
          </w:rPr>
          <w:fldChar w:fldCharType="begin"/>
        </w:r>
        <w:r>
          <w:rPr>
            <w:noProof/>
            <w:webHidden/>
          </w:rPr>
          <w:instrText xml:space="preserve"> PAGEREF _Toc502672247 \h </w:instrText>
        </w:r>
        <w:r>
          <w:rPr>
            <w:noProof/>
            <w:webHidden/>
          </w:rPr>
        </w:r>
        <w:r>
          <w:rPr>
            <w:noProof/>
            <w:webHidden/>
          </w:rPr>
          <w:fldChar w:fldCharType="separate"/>
        </w:r>
        <w:r>
          <w:rPr>
            <w:noProof/>
            <w:webHidden/>
          </w:rPr>
          <w:t>45</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48" w:history="1">
        <w:r w:rsidRPr="00D1157C">
          <w:rPr>
            <w:rStyle w:val="ab"/>
            <w:noProof/>
          </w:rPr>
          <w:t>3.5“</w:t>
        </w:r>
        <w:r w:rsidRPr="00D1157C">
          <w:rPr>
            <w:rStyle w:val="ab"/>
            <w:noProof/>
          </w:rPr>
          <w:t>三本帐</w:t>
        </w:r>
        <w:r w:rsidRPr="00D1157C">
          <w:rPr>
            <w:rStyle w:val="ab"/>
            <w:noProof/>
          </w:rPr>
          <w:t>”</w:t>
        </w:r>
        <w:r w:rsidRPr="00D1157C">
          <w:rPr>
            <w:rStyle w:val="ab"/>
            <w:noProof/>
          </w:rPr>
          <w:t>核算</w:t>
        </w:r>
        <w:r>
          <w:rPr>
            <w:noProof/>
            <w:webHidden/>
          </w:rPr>
          <w:tab/>
        </w:r>
        <w:r>
          <w:rPr>
            <w:noProof/>
            <w:webHidden/>
          </w:rPr>
          <w:fldChar w:fldCharType="begin"/>
        </w:r>
        <w:r>
          <w:rPr>
            <w:noProof/>
            <w:webHidden/>
          </w:rPr>
          <w:instrText xml:space="preserve"> PAGEREF _Toc502672248 \h </w:instrText>
        </w:r>
        <w:r>
          <w:rPr>
            <w:noProof/>
            <w:webHidden/>
          </w:rPr>
        </w:r>
        <w:r>
          <w:rPr>
            <w:noProof/>
            <w:webHidden/>
          </w:rPr>
          <w:fldChar w:fldCharType="separate"/>
        </w:r>
        <w:r>
          <w:rPr>
            <w:noProof/>
            <w:webHidden/>
          </w:rPr>
          <w:t>48</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49" w:history="1">
        <w:r w:rsidRPr="00D1157C">
          <w:rPr>
            <w:rStyle w:val="ab"/>
          </w:rPr>
          <w:t>4</w:t>
        </w:r>
        <w:r w:rsidRPr="00D1157C">
          <w:rPr>
            <w:rStyle w:val="ab"/>
          </w:rPr>
          <w:t>施工期环境影响回顾性分析</w:t>
        </w:r>
        <w:r>
          <w:rPr>
            <w:webHidden/>
          </w:rPr>
          <w:tab/>
        </w:r>
        <w:r>
          <w:rPr>
            <w:webHidden/>
          </w:rPr>
          <w:fldChar w:fldCharType="begin"/>
        </w:r>
        <w:r>
          <w:rPr>
            <w:webHidden/>
          </w:rPr>
          <w:instrText xml:space="preserve"> PAGEREF _Toc502672249 \h </w:instrText>
        </w:r>
        <w:r>
          <w:rPr>
            <w:webHidden/>
          </w:rPr>
        </w:r>
        <w:r>
          <w:rPr>
            <w:webHidden/>
          </w:rPr>
          <w:fldChar w:fldCharType="separate"/>
        </w:r>
        <w:r>
          <w:rPr>
            <w:webHidden/>
          </w:rPr>
          <w:t>50</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0" w:history="1">
        <w:r w:rsidRPr="00D1157C">
          <w:rPr>
            <w:rStyle w:val="ab"/>
            <w:noProof/>
          </w:rPr>
          <w:t>4.1</w:t>
        </w:r>
        <w:r w:rsidRPr="00D1157C">
          <w:rPr>
            <w:rStyle w:val="ab"/>
            <w:noProof/>
          </w:rPr>
          <w:t>施工期环境影响分析</w:t>
        </w:r>
        <w:r>
          <w:rPr>
            <w:noProof/>
            <w:webHidden/>
          </w:rPr>
          <w:tab/>
        </w:r>
        <w:r>
          <w:rPr>
            <w:noProof/>
            <w:webHidden/>
          </w:rPr>
          <w:fldChar w:fldCharType="begin"/>
        </w:r>
        <w:r>
          <w:rPr>
            <w:noProof/>
            <w:webHidden/>
          </w:rPr>
          <w:instrText xml:space="preserve"> PAGEREF _Toc502672250 \h </w:instrText>
        </w:r>
        <w:r>
          <w:rPr>
            <w:noProof/>
            <w:webHidden/>
          </w:rPr>
        </w:r>
        <w:r>
          <w:rPr>
            <w:noProof/>
            <w:webHidden/>
          </w:rPr>
          <w:fldChar w:fldCharType="separate"/>
        </w:r>
        <w:r>
          <w:rPr>
            <w:noProof/>
            <w:webHidden/>
          </w:rPr>
          <w:t>50</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1" w:history="1">
        <w:r w:rsidRPr="00D1157C">
          <w:rPr>
            <w:rStyle w:val="ab"/>
            <w:noProof/>
          </w:rPr>
          <w:t>4.2</w:t>
        </w:r>
        <w:r w:rsidRPr="00D1157C">
          <w:rPr>
            <w:rStyle w:val="ab"/>
            <w:noProof/>
          </w:rPr>
          <w:t>施工期污染控制措施</w:t>
        </w:r>
        <w:r>
          <w:rPr>
            <w:noProof/>
            <w:webHidden/>
          </w:rPr>
          <w:tab/>
        </w:r>
        <w:r>
          <w:rPr>
            <w:noProof/>
            <w:webHidden/>
          </w:rPr>
          <w:fldChar w:fldCharType="begin"/>
        </w:r>
        <w:r>
          <w:rPr>
            <w:noProof/>
            <w:webHidden/>
          </w:rPr>
          <w:instrText xml:space="preserve"> PAGEREF _Toc502672251 \h </w:instrText>
        </w:r>
        <w:r>
          <w:rPr>
            <w:noProof/>
            <w:webHidden/>
          </w:rPr>
        </w:r>
        <w:r>
          <w:rPr>
            <w:noProof/>
            <w:webHidden/>
          </w:rPr>
          <w:fldChar w:fldCharType="separate"/>
        </w:r>
        <w:r>
          <w:rPr>
            <w:noProof/>
            <w:webHidden/>
          </w:rPr>
          <w:t>51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2" w:history="1">
        <w:r w:rsidRPr="00D1157C">
          <w:rPr>
            <w:rStyle w:val="ab"/>
            <w:noProof/>
          </w:rPr>
          <w:t>4.3</w:t>
        </w:r>
        <w:r w:rsidRPr="00D1157C">
          <w:rPr>
            <w:rStyle w:val="ab"/>
            <w:noProof/>
          </w:rPr>
          <w:t>施工期影响小结</w:t>
        </w:r>
        <w:r>
          <w:rPr>
            <w:noProof/>
            <w:webHidden/>
          </w:rPr>
          <w:tab/>
        </w:r>
        <w:r>
          <w:rPr>
            <w:noProof/>
            <w:webHidden/>
          </w:rPr>
          <w:fldChar w:fldCharType="begin"/>
        </w:r>
        <w:r>
          <w:rPr>
            <w:noProof/>
            <w:webHidden/>
          </w:rPr>
          <w:instrText xml:space="preserve"> PAGEREF _Toc502672252 \h </w:instrText>
        </w:r>
        <w:r>
          <w:rPr>
            <w:noProof/>
            <w:webHidden/>
          </w:rPr>
        </w:r>
        <w:r>
          <w:rPr>
            <w:noProof/>
            <w:webHidden/>
          </w:rPr>
          <w:fldChar w:fldCharType="separate"/>
        </w:r>
        <w:r>
          <w:rPr>
            <w:noProof/>
            <w:webHidden/>
          </w:rPr>
          <w:t>53</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53" w:history="1">
        <w:r w:rsidRPr="00D1157C">
          <w:rPr>
            <w:rStyle w:val="ab"/>
          </w:rPr>
          <w:t>5</w:t>
        </w:r>
        <w:r w:rsidRPr="00D1157C">
          <w:rPr>
            <w:rStyle w:val="ab"/>
          </w:rPr>
          <w:t>环境空气质量现状及影响评价</w:t>
        </w:r>
        <w:r>
          <w:rPr>
            <w:webHidden/>
          </w:rPr>
          <w:tab/>
        </w:r>
        <w:r>
          <w:rPr>
            <w:webHidden/>
          </w:rPr>
          <w:fldChar w:fldCharType="begin"/>
        </w:r>
        <w:r>
          <w:rPr>
            <w:webHidden/>
          </w:rPr>
          <w:instrText xml:space="preserve"> PAGEREF _Toc502672253 \h </w:instrText>
        </w:r>
        <w:r>
          <w:rPr>
            <w:webHidden/>
          </w:rPr>
        </w:r>
        <w:r>
          <w:rPr>
            <w:webHidden/>
          </w:rPr>
          <w:fldChar w:fldCharType="separate"/>
        </w:r>
        <w:r>
          <w:rPr>
            <w:webHidden/>
          </w:rPr>
          <w:t>54</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4" w:history="1">
        <w:r w:rsidRPr="00D1157C">
          <w:rPr>
            <w:rStyle w:val="ab"/>
            <w:noProof/>
          </w:rPr>
          <w:t>5.1</w:t>
        </w:r>
        <w:r w:rsidRPr="00D1157C">
          <w:rPr>
            <w:rStyle w:val="ab"/>
            <w:noProof/>
          </w:rPr>
          <w:t>污染源现状调查</w:t>
        </w:r>
        <w:r>
          <w:rPr>
            <w:noProof/>
            <w:webHidden/>
          </w:rPr>
          <w:tab/>
        </w:r>
        <w:r>
          <w:rPr>
            <w:noProof/>
            <w:webHidden/>
          </w:rPr>
          <w:fldChar w:fldCharType="begin"/>
        </w:r>
        <w:r>
          <w:rPr>
            <w:noProof/>
            <w:webHidden/>
          </w:rPr>
          <w:instrText xml:space="preserve"> PAGEREF _Toc502672254 \h </w:instrText>
        </w:r>
        <w:r>
          <w:rPr>
            <w:noProof/>
            <w:webHidden/>
          </w:rPr>
        </w:r>
        <w:r>
          <w:rPr>
            <w:noProof/>
            <w:webHidden/>
          </w:rPr>
          <w:fldChar w:fldCharType="separate"/>
        </w:r>
        <w:r>
          <w:rPr>
            <w:noProof/>
            <w:webHidden/>
          </w:rPr>
          <w:t>54</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5" w:history="1">
        <w:r w:rsidRPr="00D1157C">
          <w:rPr>
            <w:rStyle w:val="ab"/>
            <w:noProof/>
          </w:rPr>
          <w:t>5.2</w:t>
        </w:r>
        <w:r w:rsidRPr="00D1157C">
          <w:rPr>
            <w:rStyle w:val="ab"/>
            <w:noProof/>
          </w:rPr>
          <w:t>环境空气质量现状监测与评价</w:t>
        </w:r>
        <w:r>
          <w:rPr>
            <w:noProof/>
            <w:webHidden/>
          </w:rPr>
          <w:tab/>
        </w:r>
        <w:r>
          <w:rPr>
            <w:noProof/>
            <w:webHidden/>
          </w:rPr>
          <w:fldChar w:fldCharType="begin"/>
        </w:r>
        <w:r>
          <w:rPr>
            <w:noProof/>
            <w:webHidden/>
          </w:rPr>
          <w:instrText xml:space="preserve"> PAGEREF _Toc502672255 \h </w:instrText>
        </w:r>
        <w:r>
          <w:rPr>
            <w:noProof/>
            <w:webHidden/>
          </w:rPr>
        </w:r>
        <w:r>
          <w:rPr>
            <w:noProof/>
            <w:webHidden/>
          </w:rPr>
          <w:fldChar w:fldCharType="separate"/>
        </w:r>
        <w:r>
          <w:rPr>
            <w:noProof/>
            <w:webHidden/>
          </w:rPr>
          <w:t>54</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6" w:history="1">
        <w:r w:rsidRPr="00D1157C">
          <w:rPr>
            <w:rStyle w:val="ab"/>
            <w:noProof/>
          </w:rPr>
          <w:t>5.3</w:t>
        </w:r>
        <w:r w:rsidRPr="00D1157C">
          <w:rPr>
            <w:rStyle w:val="ab"/>
            <w:noProof/>
          </w:rPr>
          <w:t>大气环境影响分析与评价</w:t>
        </w:r>
        <w:r>
          <w:rPr>
            <w:noProof/>
            <w:webHidden/>
          </w:rPr>
          <w:tab/>
        </w:r>
        <w:r>
          <w:rPr>
            <w:noProof/>
            <w:webHidden/>
          </w:rPr>
          <w:fldChar w:fldCharType="begin"/>
        </w:r>
        <w:r>
          <w:rPr>
            <w:noProof/>
            <w:webHidden/>
          </w:rPr>
          <w:instrText xml:space="preserve"> PAGEREF _Toc502672256 \h </w:instrText>
        </w:r>
        <w:r>
          <w:rPr>
            <w:noProof/>
            <w:webHidden/>
          </w:rPr>
        </w:r>
        <w:r>
          <w:rPr>
            <w:noProof/>
            <w:webHidden/>
          </w:rPr>
          <w:fldChar w:fldCharType="separate"/>
        </w:r>
        <w:r>
          <w:rPr>
            <w:noProof/>
            <w:webHidden/>
          </w:rPr>
          <w:t>59</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7" w:history="1">
        <w:r w:rsidRPr="00D1157C">
          <w:rPr>
            <w:rStyle w:val="ab"/>
            <w:noProof/>
          </w:rPr>
          <w:t>5.4</w:t>
        </w:r>
        <w:r w:rsidRPr="00D1157C">
          <w:rPr>
            <w:rStyle w:val="ab"/>
            <w:noProof/>
          </w:rPr>
          <w:t>环境空气质量环境影响评价小结</w:t>
        </w:r>
        <w:r>
          <w:rPr>
            <w:noProof/>
            <w:webHidden/>
          </w:rPr>
          <w:tab/>
        </w:r>
        <w:r>
          <w:rPr>
            <w:noProof/>
            <w:webHidden/>
          </w:rPr>
          <w:fldChar w:fldCharType="begin"/>
        </w:r>
        <w:r>
          <w:rPr>
            <w:noProof/>
            <w:webHidden/>
          </w:rPr>
          <w:instrText xml:space="preserve"> PAGEREF _Toc502672257 \h </w:instrText>
        </w:r>
        <w:r>
          <w:rPr>
            <w:noProof/>
            <w:webHidden/>
          </w:rPr>
        </w:r>
        <w:r>
          <w:rPr>
            <w:noProof/>
            <w:webHidden/>
          </w:rPr>
          <w:fldChar w:fldCharType="separate"/>
        </w:r>
        <w:r>
          <w:rPr>
            <w:noProof/>
            <w:webHidden/>
          </w:rPr>
          <w:t>61</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58" w:history="1">
        <w:r w:rsidRPr="00D1157C">
          <w:rPr>
            <w:rStyle w:val="ab"/>
          </w:rPr>
          <w:t>6</w:t>
        </w:r>
        <w:r w:rsidRPr="00D1157C">
          <w:rPr>
            <w:rStyle w:val="ab"/>
          </w:rPr>
          <w:t>水环境质量现状及影响分析</w:t>
        </w:r>
        <w:r>
          <w:rPr>
            <w:webHidden/>
          </w:rPr>
          <w:tab/>
        </w:r>
        <w:r>
          <w:rPr>
            <w:webHidden/>
          </w:rPr>
          <w:fldChar w:fldCharType="begin"/>
        </w:r>
        <w:r>
          <w:rPr>
            <w:webHidden/>
          </w:rPr>
          <w:instrText xml:space="preserve"> PAGEREF _Toc502672258 \h </w:instrText>
        </w:r>
        <w:r>
          <w:rPr>
            <w:webHidden/>
          </w:rPr>
        </w:r>
        <w:r>
          <w:rPr>
            <w:webHidden/>
          </w:rPr>
          <w:fldChar w:fldCharType="separate"/>
        </w:r>
        <w:r>
          <w:rPr>
            <w:webHidden/>
          </w:rPr>
          <w:t>62</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59" w:history="1">
        <w:r w:rsidRPr="00D1157C">
          <w:rPr>
            <w:rStyle w:val="ab"/>
            <w:noProof/>
          </w:rPr>
          <w:t>6.1</w:t>
        </w:r>
        <w:r w:rsidRPr="00D1157C">
          <w:rPr>
            <w:rStyle w:val="ab"/>
            <w:noProof/>
          </w:rPr>
          <w:t>地表水环境影响分析</w:t>
        </w:r>
        <w:r>
          <w:rPr>
            <w:noProof/>
            <w:webHidden/>
          </w:rPr>
          <w:tab/>
        </w:r>
        <w:r>
          <w:rPr>
            <w:noProof/>
            <w:webHidden/>
          </w:rPr>
          <w:fldChar w:fldCharType="begin"/>
        </w:r>
        <w:r>
          <w:rPr>
            <w:noProof/>
            <w:webHidden/>
          </w:rPr>
          <w:instrText xml:space="preserve"> PAGEREF _Toc502672259 \h </w:instrText>
        </w:r>
        <w:r>
          <w:rPr>
            <w:noProof/>
            <w:webHidden/>
          </w:rPr>
        </w:r>
        <w:r>
          <w:rPr>
            <w:noProof/>
            <w:webHidden/>
          </w:rPr>
          <w:fldChar w:fldCharType="separate"/>
        </w:r>
        <w:r>
          <w:rPr>
            <w:noProof/>
            <w:webHidden/>
          </w:rPr>
          <w:t>62</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0" w:history="1">
        <w:r w:rsidRPr="00D1157C">
          <w:rPr>
            <w:rStyle w:val="ab"/>
            <w:noProof/>
          </w:rPr>
          <w:t>6.2</w:t>
        </w:r>
        <w:r w:rsidRPr="00D1157C">
          <w:rPr>
            <w:rStyle w:val="ab"/>
            <w:noProof/>
          </w:rPr>
          <w:t>地下水环境质量现状</w:t>
        </w:r>
        <w:r>
          <w:rPr>
            <w:noProof/>
            <w:webHidden/>
          </w:rPr>
          <w:tab/>
        </w:r>
        <w:r>
          <w:rPr>
            <w:noProof/>
            <w:webHidden/>
          </w:rPr>
          <w:fldChar w:fldCharType="begin"/>
        </w:r>
        <w:r>
          <w:rPr>
            <w:noProof/>
            <w:webHidden/>
          </w:rPr>
          <w:instrText xml:space="preserve"> PAGEREF _Toc502672260 \h </w:instrText>
        </w:r>
        <w:r>
          <w:rPr>
            <w:noProof/>
            <w:webHidden/>
          </w:rPr>
        </w:r>
        <w:r>
          <w:rPr>
            <w:noProof/>
            <w:webHidden/>
          </w:rPr>
          <w:fldChar w:fldCharType="separate"/>
        </w:r>
        <w:r>
          <w:rPr>
            <w:noProof/>
            <w:webHidden/>
          </w:rPr>
          <w:t>62</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1" w:history="1">
        <w:r w:rsidRPr="00D1157C">
          <w:rPr>
            <w:rStyle w:val="ab"/>
            <w:noProof/>
          </w:rPr>
          <w:t>6.2</w:t>
        </w:r>
        <w:r w:rsidRPr="00D1157C">
          <w:rPr>
            <w:rStyle w:val="ab"/>
            <w:noProof/>
          </w:rPr>
          <w:t>地下水环境影响分析</w:t>
        </w:r>
        <w:r>
          <w:rPr>
            <w:noProof/>
            <w:webHidden/>
          </w:rPr>
          <w:tab/>
        </w:r>
        <w:r>
          <w:rPr>
            <w:noProof/>
            <w:webHidden/>
          </w:rPr>
          <w:fldChar w:fldCharType="begin"/>
        </w:r>
        <w:r>
          <w:rPr>
            <w:noProof/>
            <w:webHidden/>
          </w:rPr>
          <w:instrText xml:space="preserve"> PAGEREF _Toc502672261 \h </w:instrText>
        </w:r>
        <w:r>
          <w:rPr>
            <w:noProof/>
            <w:webHidden/>
          </w:rPr>
        </w:r>
        <w:r>
          <w:rPr>
            <w:noProof/>
            <w:webHidden/>
          </w:rPr>
          <w:fldChar w:fldCharType="separate"/>
        </w:r>
        <w:r>
          <w:rPr>
            <w:noProof/>
            <w:webHidden/>
          </w:rPr>
          <w:t>64</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62" w:history="1">
        <w:r w:rsidRPr="00D1157C">
          <w:rPr>
            <w:rStyle w:val="ab"/>
          </w:rPr>
          <w:t>7</w:t>
        </w:r>
        <w:r w:rsidRPr="00D1157C">
          <w:rPr>
            <w:rStyle w:val="ab"/>
          </w:rPr>
          <w:t>声、固体废物、生态环境质量现状及影响分析</w:t>
        </w:r>
        <w:r>
          <w:rPr>
            <w:webHidden/>
          </w:rPr>
          <w:tab/>
        </w:r>
        <w:r>
          <w:rPr>
            <w:webHidden/>
          </w:rPr>
          <w:fldChar w:fldCharType="begin"/>
        </w:r>
        <w:r>
          <w:rPr>
            <w:webHidden/>
          </w:rPr>
          <w:instrText xml:space="preserve"> PAGEREF _Toc502672262 \h </w:instrText>
        </w:r>
        <w:r>
          <w:rPr>
            <w:webHidden/>
          </w:rPr>
        </w:r>
        <w:r>
          <w:rPr>
            <w:webHidden/>
          </w:rPr>
          <w:fldChar w:fldCharType="separate"/>
        </w:r>
        <w:r>
          <w:rPr>
            <w:webHidden/>
          </w:rPr>
          <w:t>66</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3" w:history="1">
        <w:r w:rsidRPr="00D1157C">
          <w:rPr>
            <w:rStyle w:val="ab"/>
            <w:noProof/>
          </w:rPr>
          <w:t>7.1</w:t>
        </w:r>
        <w:r w:rsidRPr="00D1157C">
          <w:rPr>
            <w:rStyle w:val="ab"/>
            <w:noProof/>
          </w:rPr>
          <w:t>声环境质量现状及影响分析</w:t>
        </w:r>
        <w:r>
          <w:rPr>
            <w:noProof/>
            <w:webHidden/>
          </w:rPr>
          <w:tab/>
        </w:r>
        <w:r>
          <w:rPr>
            <w:noProof/>
            <w:webHidden/>
          </w:rPr>
          <w:fldChar w:fldCharType="begin"/>
        </w:r>
        <w:r>
          <w:rPr>
            <w:noProof/>
            <w:webHidden/>
          </w:rPr>
          <w:instrText xml:space="preserve"> PAGEREF _Toc502672263 \h </w:instrText>
        </w:r>
        <w:r>
          <w:rPr>
            <w:noProof/>
            <w:webHidden/>
          </w:rPr>
        </w:r>
        <w:r>
          <w:rPr>
            <w:noProof/>
            <w:webHidden/>
          </w:rPr>
          <w:fldChar w:fldCharType="separate"/>
        </w:r>
        <w:r>
          <w:rPr>
            <w:noProof/>
            <w:webHidden/>
          </w:rPr>
          <w:t>66</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4" w:history="1">
        <w:r w:rsidRPr="00D1157C">
          <w:rPr>
            <w:rStyle w:val="ab"/>
            <w:noProof/>
          </w:rPr>
          <w:t>7.2</w:t>
        </w:r>
        <w:r w:rsidRPr="00D1157C">
          <w:rPr>
            <w:rStyle w:val="ab"/>
            <w:noProof/>
          </w:rPr>
          <w:t>固体废物环境影响分析</w:t>
        </w:r>
        <w:r>
          <w:rPr>
            <w:noProof/>
            <w:webHidden/>
          </w:rPr>
          <w:tab/>
        </w:r>
        <w:r>
          <w:rPr>
            <w:noProof/>
            <w:webHidden/>
          </w:rPr>
          <w:fldChar w:fldCharType="begin"/>
        </w:r>
        <w:r>
          <w:rPr>
            <w:noProof/>
            <w:webHidden/>
          </w:rPr>
          <w:instrText xml:space="preserve"> PAGEREF _Toc502672264 \h </w:instrText>
        </w:r>
        <w:r>
          <w:rPr>
            <w:noProof/>
            <w:webHidden/>
          </w:rPr>
        </w:r>
        <w:r>
          <w:rPr>
            <w:noProof/>
            <w:webHidden/>
          </w:rPr>
          <w:fldChar w:fldCharType="separate"/>
        </w:r>
        <w:r>
          <w:rPr>
            <w:noProof/>
            <w:webHidden/>
          </w:rPr>
          <w:t>68</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5" w:history="1">
        <w:r w:rsidRPr="00D1157C">
          <w:rPr>
            <w:rStyle w:val="ab"/>
            <w:noProof/>
          </w:rPr>
          <w:t>7.2.3</w:t>
        </w:r>
        <w:r w:rsidRPr="00D1157C">
          <w:rPr>
            <w:rStyle w:val="ab"/>
            <w:noProof/>
          </w:rPr>
          <w:t>生态环境影响评价</w:t>
        </w:r>
        <w:r>
          <w:rPr>
            <w:noProof/>
            <w:webHidden/>
          </w:rPr>
          <w:tab/>
        </w:r>
        <w:r>
          <w:rPr>
            <w:noProof/>
            <w:webHidden/>
          </w:rPr>
          <w:fldChar w:fldCharType="begin"/>
        </w:r>
        <w:r>
          <w:rPr>
            <w:noProof/>
            <w:webHidden/>
          </w:rPr>
          <w:instrText xml:space="preserve"> PAGEREF _Toc502672265 \h </w:instrText>
        </w:r>
        <w:r>
          <w:rPr>
            <w:noProof/>
            <w:webHidden/>
          </w:rPr>
        </w:r>
        <w:r>
          <w:rPr>
            <w:noProof/>
            <w:webHidden/>
          </w:rPr>
          <w:fldChar w:fldCharType="separate"/>
        </w:r>
        <w:r>
          <w:rPr>
            <w:noProof/>
            <w:webHidden/>
          </w:rPr>
          <w:t>68</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66" w:history="1">
        <w:r w:rsidRPr="00D1157C">
          <w:rPr>
            <w:rStyle w:val="ab"/>
          </w:rPr>
          <w:t>8</w:t>
        </w:r>
        <w:r w:rsidRPr="00D1157C">
          <w:rPr>
            <w:rStyle w:val="ab"/>
          </w:rPr>
          <w:t>污染治理措施及其可行性分析</w:t>
        </w:r>
        <w:r>
          <w:rPr>
            <w:webHidden/>
          </w:rPr>
          <w:tab/>
        </w:r>
        <w:r>
          <w:rPr>
            <w:webHidden/>
          </w:rPr>
          <w:fldChar w:fldCharType="begin"/>
        </w:r>
        <w:r>
          <w:rPr>
            <w:webHidden/>
          </w:rPr>
          <w:instrText xml:space="preserve"> PAGEREF _Toc502672266 \h </w:instrText>
        </w:r>
        <w:r>
          <w:rPr>
            <w:webHidden/>
          </w:rPr>
        </w:r>
        <w:r>
          <w:rPr>
            <w:webHidden/>
          </w:rPr>
          <w:fldChar w:fldCharType="separate"/>
        </w:r>
        <w:r>
          <w:rPr>
            <w:webHidden/>
          </w:rPr>
          <w:t>70</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7" w:history="1">
        <w:r w:rsidRPr="00D1157C">
          <w:rPr>
            <w:rStyle w:val="ab"/>
            <w:noProof/>
          </w:rPr>
          <w:t>8.1</w:t>
        </w:r>
        <w:r w:rsidRPr="00D1157C">
          <w:rPr>
            <w:rStyle w:val="ab"/>
            <w:noProof/>
          </w:rPr>
          <w:t>项目变更废气治理措施及其可行性分析</w:t>
        </w:r>
        <w:r>
          <w:rPr>
            <w:noProof/>
            <w:webHidden/>
          </w:rPr>
          <w:tab/>
        </w:r>
        <w:r>
          <w:rPr>
            <w:noProof/>
            <w:webHidden/>
          </w:rPr>
          <w:fldChar w:fldCharType="begin"/>
        </w:r>
        <w:r>
          <w:rPr>
            <w:noProof/>
            <w:webHidden/>
          </w:rPr>
          <w:instrText xml:space="preserve"> PAGEREF _Toc502672267 \h </w:instrText>
        </w:r>
        <w:r>
          <w:rPr>
            <w:noProof/>
            <w:webHidden/>
          </w:rPr>
        </w:r>
        <w:r>
          <w:rPr>
            <w:noProof/>
            <w:webHidden/>
          </w:rPr>
          <w:fldChar w:fldCharType="separate"/>
        </w:r>
        <w:r>
          <w:rPr>
            <w:noProof/>
            <w:webHidden/>
          </w:rPr>
          <w:t>70</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8" w:history="1">
        <w:r w:rsidRPr="00D1157C">
          <w:rPr>
            <w:rStyle w:val="ab"/>
            <w:noProof/>
          </w:rPr>
          <w:t>8.2</w:t>
        </w:r>
        <w:r w:rsidRPr="00D1157C">
          <w:rPr>
            <w:rStyle w:val="ab"/>
            <w:noProof/>
          </w:rPr>
          <w:t>项目变更后废水治理措施及可行性分析</w:t>
        </w:r>
        <w:r>
          <w:rPr>
            <w:noProof/>
            <w:webHidden/>
          </w:rPr>
          <w:tab/>
        </w:r>
        <w:r>
          <w:rPr>
            <w:noProof/>
            <w:webHidden/>
          </w:rPr>
          <w:fldChar w:fldCharType="begin"/>
        </w:r>
        <w:r>
          <w:rPr>
            <w:noProof/>
            <w:webHidden/>
          </w:rPr>
          <w:instrText xml:space="preserve"> PAGEREF _Toc502672268 \h </w:instrText>
        </w:r>
        <w:r>
          <w:rPr>
            <w:noProof/>
            <w:webHidden/>
          </w:rPr>
        </w:r>
        <w:r>
          <w:rPr>
            <w:noProof/>
            <w:webHidden/>
          </w:rPr>
          <w:fldChar w:fldCharType="separate"/>
        </w:r>
        <w:r>
          <w:rPr>
            <w:noProof/>
            <w:webHidden/>
          </w:rPr>
          <w:t>72</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69" w:history="1">
        <w:r w:rsidRPr="00D1157C">
          <w:rPr>
            <w:rStyle w:val="ab"/>
            <w:noProof/>
          </w:rPr>
          <w:t>8.3</w:t>
        </w:r>
        <w:r w:rsidRPr="00D1157C">
          <w:rPr>
            <w:rStyle w:val="ab"/>
            <w:noProof/>
          </w:rPr>
          <w:t>项目变更后固体废物治理措施及可行性分析</w:t>
        </w:r>
        <w:r>
          <w:rPr>
            <w:noProof/>
            <w:webHidden/>
          </w:rPr>
          <w:tab/>
        </w:r>
        <w:r>
          <w:rPr>
            <w:noProof/>
            <w:webHidden/>
          </w:rPr>
          <w:fldChar w:fldCharType="begin"/>
        </w:r>
        <w:r>
          <w:rPr>
            <w:noProof/>
            <w:webHidden/>
          </w:rPr>
          <w:instrText xml:space="preserve"> PAGEREF _Toc502672269 \h </w:instrText>
        </w:r>
        <w:r>
          <w:rPr>
            <w:noProof/>
            <w:webHidden/>
          </w:rPr>
        </w:r>
        <w:r>
          <w:rPr>
            <w:noProof/>
            <w:webHidden/>
          </w:rPr>
          <w:fldChar w:fldCharType="separate"/>
        </w:r>
        <w:r>
          <w:rPr>
            <w:noProof/>
            <w:webHidden/>
          </w:rPr>
          <w:t>76</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0" w:history="1">
        <w:r w:rsidRPr="00D1157C">
          <w:rPr>
            <w:rStyle w:val="ab"/>
            <w:noProof/>
          </w:rPr>
          <w:t>8.4</w:t>
        </w:r>
        <w:r w:rsidRPr="00D1157C">
          <w:rPr>
            <w:rStyle w:val="ab"/>
            <w:noProof/>
          </w:rPr>
          <w:t>项目变更后噪声源控制措施及可行性分析</w:t>
        </w:r>
        <w:r>
          <w:rPr>
            <w:noProof/>
            <w:webHidden/>
          </w:rPr>
          <w:tab/>
        </w:r>
        <w:r>
          <w:rPr>
            <w:noProof/>
            <w:webHidden/>
          </w:rPr>
          <w:fldChar w:fldCharType="begin"/>
        </w:r>
        <w:r>
          <w:rPr>
            <w:noProof/>
            <w:webHidden/>
          </w:rPr>
          <w:instrText xml:space="preserve"> PAGEREF _Toc502672270 \h </w:instrText>
        </w:r>
        <w:r>
          <w:rPr>
            <w:noProof/>
            <w:webHidden/>
          </w:rPr>
        </w:r>
        <w:r>
          <w:rPr>
            <w:noProof/>
            <w:webHidden/>
          </w:rPr>
          <w:fldChar w:fldCharType="separate"/>
        </w:r>
        <w:r>
          <w:rPr>
            <w:noProof/>
            <w:webHidden/>
          </w:rPr>
          <w:t>78</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1" w:history="1">
        <w:r w:rsidRPr="00D1157C">
          <w:rPr>
            <w:rStyle w:val="ab"/>
            <w:noProof/>
          </w:rPr>
          <w:t>8.5</w:t>
        </w:r>
        <w:r w:rsidRPr="00D1157C">
          <w:rPr>
            <w:rStyle w:val="ab"/>
            <w:noProof/>
          </w:rPr>
          <w:t>环保投资情况</w:t>
        </w:r>
        <w:r>
          <w:rPr>
            <w:noProof/>
            <w:webHidden/>
          </w:rPr>
          <w:tab/>
        </w:r>
        <w:r>
          <w:rPr>
            <w:noProof/>
            <w:webHidden/>
          </w:rPr>
          <w:fldChar w:fldCharType="begin"/>
        </w:r>
        <w:r>
          <w:rPr>
            <w:noProof/>
            <w:webHidden/>
          </w:rPr>
          <w:instrText xml:space="preserve"> PAGEREF _Toc502672271 \h </w:instrText>
        </w:r>
        <w:r>
          <w:rPr>
            <w:noProof/>
            <w:webHidden/>
          </w:rPr>
        </w:r>
        <w:r>
          <w:rPr>
            <w:noProof/>
            <w:webHidden/>
          </w:rPr>
          <w:fldChar w:fldCharType="separate"/>
        </w:r>
        <w:r>
          <w:rPr>
            <w:noProof/>
            <w:webHidden/>
          </w:rPr>
          <w:t>79</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72" w:history="1">
        <w:r w:rsidRPr="00D1157C">
          <w:rPr>
            <w:rStyle w:val="ab"/>
          </w:rPr>
          <w:t>9</w:t>
        </w:r>
        <w:r w:rsidRPr="00D1157C">
          <w:rPr>
            <w:rStyle w:val="ab"/>
          </w:rPr>
          <w:t>环境风险评价</w:t>
        </w:r>
        <w:r>
          <w:rPr>
            <w:webHidden/>
          </w:rPr>
          <w:tab/>
        </w:r>
        <w:r>
          <w:rPr>
            <w:webHidden/>
          </w:rPr>
          <w:fldChar w:fldCharType="begin"/>
        </w:r>
        <w:r>
          <w:rPr>
            <w:webHidden/>
          </w:rPr>
          <w:instrText xml:space="preserve"> PAGEREF _Toc502672272 \h </w:instrText>
        </w:r>
        <w:r>
          <w:rPr>
            <w:webHidden/>
          </w:rPr>
        </w:r>
        <w:r>
          <w:rPr>
            <w:webHidden/>
          </w:rPr>
          <w:fldChar w:fldCharType="separate"/>
        </w:r>
        <w:r>
          <w:rPr>
            <w:webHidden/>
          </w:rPr>
          <w:t>81</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3" w:history="1">
        <w:r w:rsidRPr="00D1157C">
          <w:rPr>
            <w:rStyle w:val="ab"/>
            <w:noProof/>
          </w:rPr>
          <w:t>9.1</w:t>
        </w:r>
        <w:r w:rsidRPr="00D1157C">
          <w:rPr>
            <w:rStyle w:val="ab"/>
            <w:noProof/>
          </w:rPr>
          <w:t>环境风险识别</w:t>
        </w:r>
        <w:r>
          <w:rPr>
            <w:noProof/>
            <w:webHidden/>
          </w:rPr>
          <w:tab/>
        </w:r>
        <w:r>
          <w:rPr>
            <w:noProof/>
            <w:webHidden/>
          </w:rPr>
          <w:fldChar w:fldCharType="begin"/>
        </w:r>
        <w:r>
          <w:rPr>
            <w:noProof/>
            <w:webHidden/>
          </w:rPr>
          <w:instrText xml:space="preserve"> PAGEREF _Toc502672273 \h </w:instrText>
        </w:r>
        <w:r>
          <w:rPr>
            <w:noProof/>
            <w:webHidden/>
          </w:rPr>
        </w:r>
        <w:r>
          <w:rPr>
            <w:noProof/>
            <w:webHidden/>
          </w:rPr>
          <w:fldChar w:fldCharType="separate"/>
        </w:r>
        <w:r>
          <w:rPr>
            <w:noProof/>
            <w:webHidden/>
          </w:rPr>
          <w:t>81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4" w:history="1">
        <w:r w:rsidRPr="00D1157C">
          <w:rPr>
            <w:rStyle w:val="ab"/>
            <w:noProof/>
          </w:rPr>
          <w:t>9.2</w:t>
        </w:r>
        <w:r w:rsidRPr="00D1157C">
          <w:rPr>
            <w:rStyle w:val="ab"/>
            <w:noProof/>
          </w:rPr>
          <w:t>疫情风险防范措施</w:t>
        </w:r>
        <w:r>
          <w:rPr>
            <w:noProof/>
            <w:webHidden/>
          </w:rPr>
          <w:tab/>
        </w:r>
        <w:r>
          <w:rPr>
            <w:noProof/>
            <w:webHidden/>
          </w:rPr>
          <w:fldChar w:fldCharType="begin"/>
        </w:r>
        <w:r>
          <w:rPr>
            <w:noProof/>
            <w:webHidden/>
          </w:rPr>
          <w:instrText xml:space="preserve"> PAGEREF _Toc502672274 \h </w:instrText>
        </w:r>
        <w:r>
          <w:rPr>
            <w:noProof/>
            <w:webHidden/>
          </w:rPr>
        </w:r>
        <w:r>
          <w:rPr>
            <w:noProof/>
            <w:webHidden/>
          </w:rPr>
          <w:fldChar w:fldCharType="separate"/>
        </w:r>
        <w:r>
          <w:rPr>
            <w:noProof/>
            <w:webHidden/>
          </w:rPr>
          <w:t>81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5" w:history="1">
        <w:r w:rsidRPr="00D1157C">
          <w:rPr>
            <w:rStyle w:val="ab"/>
            <w:noProof/>
          </w:rPr>
          <w:t>9.3</w:t>
        </w:r>
        <w:r w:rsidRPr="00D1157C">
          <w:rPr>
            <w:rStyle w:val="ab"/>
            <w:noProof/>
          </w:rPr>
          <w:t>污水处理站事故风险分析</w:t>
        </w:r>
        <w:r>
          <w:rPr>
            <w:noProof/>
            <w:webHidden/>
          </w:rPr>
          <w:tab/>
        </w:r>
        <w:r>
          <w:rPr>
            <w:noProof/>
            <w:webHidden/>
          </w:rPr>
          <w:fldChar w:fldCharType="begin"/>
        </w:r>
        <w:r>
          <w:rPr>
            <w:noProof/>
            <w:webHidden/>
          </w:rPr>
          <w:instrText xml:space="preserve"> PAGEREF _Toc502672275 \h </w:instrText>
        </w:r>
        <w:r>
          <w:rPr>
            <w:noProof/>
            <w:webHidden/>
          </w:rPr>
        </w:r>
        <w:r>
          <w:rPr>
            <w:noProof/>
            <w:webHidden/>
          </w:rPr>
          <w:fldChar w:fldCharType="separate"/>
        </w:r>
        <w:r>
          <w:rPr>
            <w:noProof/>
            <w:webHidden/>
          </w:rPr>
          <w:t>86</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6" w:history="1">
        <w:r w:rsidRPr="00D1157C">
          <w:rPr>
            <w:rStyle w:val="ab"/>
            <w:noProof/>
          </w:rPr>
          <w:t>9.4</w:t>
        </w:r>
        <w:r w:rsidRPr="00D1157C">
          <w:rPr>
            <w:rStyle w:val="ab"/>
            <w:noProof/>
          </w:rPr>
          <w:t>病死体运输过程事故风险分析</w:t>
        </w:r>
        <w:r>
          <w:rPr>
            <w:noProof/>
            <w:webHidden/>
          </w:rPr>
          <w:tab/>
        </w:r>
        <w:r>
          <w:rPr>
            <w:noProof/>
            <w:webHidden/>
          </w:rPr>
          <w:fldChar w:fldCharType="begin"/>
        </w:r>
        <w:r>
          <w:rPr>
            <w:noProof/>
            <w:webHidden/>
          </w:rPr>
          <w:instrText xml:space="preserve"> PAGEREF _Toc502672276 \h </w:instrText>
        </w:r>
        <w:r>
          <w:rPr>
            <w:noProof/>
            <w:webHidden/>
          </w:rPr>
        </w:r>
        <w:r>
          <w:rPr>
            <w:noProof/>
            <w:webHidden/>
          </w:rPr>
          <w:fldChar w:fldCharType="separate"/>
        </w:r>
        <w:r>
          <w:rPr>
            <w:noProof/>
            <w:webHidden/>
          </w:rPr>
          <w:t>87</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7" w:history="1">
        <w:r w:rsidRPr="00D1157C">
          <w:rPr>
            <w:rStyle w:val="ab"/>
            <w:noProof/>
          </w:rPr>
          <w:t>9.5</w:t>
        </w:r>
        <w:r w:rsidRPr="00D1157C">
          <w:rPr>
            <w:rStyle w:val="ab"/>
            <w:noProof/>
          </w:rPr>
          <w:t>应急预案</w:t>
        </w:r>
        <w:r>
          <w:rPr>
            <w:noProof/>
            <w:webHidden/>
          </w:rPr>
          <w:tab/>
        </w:r>
        <w:r>
          <w:rPr>
            <w:noProof/>
            <w:webHidden/>
          </w:rPr>
          <w:fldChar w:fldCharType="begin"/>
        </w:r>
        <w:r>
          <w:rPr>
            <w:noProof/>
            <w:webHidden/>
          </w:rPr>
          <w:instrText xml:space="preserve"> PAGEREF _Toc502672277 \h </w:instrText>
        </w:r>
        <w:r>
          <w:rPr>
            <w:noProof/>
            <w:webHidden/>
          </w:rPr>
        </w:r>
        <w:r>
          <w:rPr>
            <w:noProof/>
            <w:webHidden/>
          </w:rPr>
          <w:fldChar w:fldCharType="separate"/>
        </w:r>
        <w:r>
          <w:rPr>
            <w:noProof/>
            <w:webHidden/>
          </w:rPr>
          <w:t>88</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78" w:history="1">
        <w:r w:rsidRPr="00D1157C">
          <w:rPr>
            <w:rStyle w:val="ab"/>
            <w:noProof/>
          </w:rPr>
          <w:t>9.6</w:t>
        </w:r>
        <w:r w:rsidRPr="00D1157C">
          <w:rPr>
            <w:rStyle w:val="ab"/>
            <w:noProof/>
          </w:rPr>
          <w:t>风险评价结论</w:t>
        </w:r>
        <w:r>
          <w:rPr>
            <w:noProof/>
            <w:webHidden/>
          </w:rPr>
          <w:tab/>
        </w:r>
        <w:r>
          <w:rPr>
            <w:noProof/>
            <w:webHidden/>
          </w:rPr>
          <w:fldChar w:fldCharType="begin"/>
        </w:r>
        <w:r>
          <w:rPr>
            <w:noProof/>
            <w:webHidden/>
          </w:rPr>
          <w:instrText xml:space="preserve"> PAGEREF _Toc502672278 \h </w:instrText>
        </w:r>
        <w:r>
          <w:rPr>
            <w:noProof/>
            <w:webHidden/>
          </w:rPr>
        </w:r>
        <w:r>
          <w:rPr>
            <w:noProof/>
            <w:webHidden/>
          </w:rPr>
          <w:fldChar w:fldCharType="separate"/>
        </w:r>
        <w:r>
          <w:rPr>
            <w:noProof/>
            <w:webHidden/>
          </w:rPr>
          <w:t>90</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79" w:history="1">
        <w:r w:rsidRPr="00D1157C">
          <w:rPr>
            <w:rStyle w:val="ab"/>
          </w:rPr>
          <w:t>10</w:t>
        </w:r>
        <w:r w:rsidRPr="00D1157C">
          <w:rPr>
            <w:rStyle w:val="ab"/>
          </w:rPr>
          <w:t>总量控制</w:t>
        </w:r>
        <w:r>
          <w:rPr>
            <w:webHidden/>
          </w:rPr>
          <w:tab/>
        </w:r>
        <w:r>
          <w:rPr>
            <w:webHidden/>
          </w:rPr>
          <w:fldChar w:fldCharType="begin"/>
        </w:r>
        <w:r>
          <w:rPr>
            <w:webHidden/>
          </w:rPr>
          <w:instrText xml:space="preserve"> PAGEREF _Toc502672279 \h </w:instrText>
        </w:r>
        <w:r>
          <w:rPr>
            <w:webHidden/>
          </w:rPr>
        </w:r>
        <w:r>
          <w:rPr>
            <w:webHidden/>
          </w:rPr>
          <w:fldChar w:fldCharType="separate"/>
        </w:r>
        <w:r>
          <w:rPr>
            <w:webHidden/>
          </w:rPr>
          <w:t>91</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0" w:history="1">
        <w:r w:rsidRPr="00D1157C">
          <w:rPr>
            <w:rStyle w:val="ab"/>
            <w:noProof/>
          </w:rPr>
          <w:t>10.1</w:t>
        </w:r>
        <w:r w:rsidRPr="00D1157C">
          <w:rPr>
            <w:rStyle w:val="ab"/>
            <w:noProof/>
          </w:rPr>
          <w:t>总量控制意义</w:t>
        </w:r>
        <w:r>
          <w:rPr>
            <w:noProof/>
            <w:webHidden/>
          </w:rPr>
          <w:tab/>
        </w:r>
        <w:r>
          <w:rPr>
            <w:noProof/>
            <w:webHidden/>
          </w:rPr>
          <w:fldChar w:fldCharType="begin"/>
        </w:r>
        <w:r>
          <w:rPr>
            <w:noProof/>
            <w:webHidden/>
          </w:rPr>
          <w:instrText xml:space="preserve"> PAGEREF _Toc502672280 \h </w:instrText>
        </w:r>
        <w:r>
          <w:rPr>
            <w:noProof/>
            <w:webHidden/>
          </w:rPr>
        </w:r>
        <w:r>
          <w:rPr>
            <w:noProof/>
            <w:webHidden/>
          </w:rPr>
          <w:fldChar w:fldCharType="separate"/>
        </w:r>
        <w:r>
          <w:rPr>
            <w:noProof/>
            <w:webHidden/>
          </w:rPr>
          <w:t>91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1" w:history="1">
        <w:r w:rsidRPr="00D1157C">
          <w:rPr>
            <w:rStyle w:val="ab"/>
            <w:noProof/>
          </w:rPr>
          <w:t>10.2</w:t>
        </w:r>
        <w:r w:rsidRPr="00D1157C">
          <w:rPr>
            <w:rStyle w:val="ab"/>
            <w:noProof/>
          </w:rPr>
          <w:t>总量控制依据</w:t>
        </w:r>
        <w:r>
          <w:rPr>
            <w:noProof/>
            <w:webHidden/>
          </w:rPr>
          <w:tab/>
        </w:r>
        <w:r>
          <w:rPr>
            <w:noProof/>
            <w:webHidden/>
          </w:rPr>
          <w:fldChar w:fldCharType="begin"/>
        </w:r>
        <w:r>
          <w:rPr>
            <w:noProof/>
            <w:webHidden/>
          </w:rPr>
          <w:instrText xml:space="preserve"> PAGEREF _Toc502672281 \h </w:instrText>
        </w:r>
        <w:r>
          <w:rPr>
            <w:noProof/>
            <w:webHidden/>
          </w:rPr>
        </w:r>
        <w:r>
          <w:rPr>
            <w:noProof/>
            <w:webHidden/>
          </w:rPr>
          <w:fldChar w:fldCharType="separate"/>
        </w:r>
        <w:r>
          <w:rPr>
            <w:noProof/>
            <w:webHidden/>
          </w:rPr>
          <w:t>91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2" w:history="1">
        <w:r w:rsidRPr="00D1157C">
          <w:rPr>
            <w:rStyle w:val="ab"/>
            <w:noProof/>
          </w:rPr>
          <w:t>10.3</w:t>
        </w:r>
        <w:r w:rsidRPr="00D1157C">
          <w:rPr>
            <w:rStyle w:val="ab"/>
            <w:noProof/>
          </w:rPr>
          <w:t>项目总量控制制定原则</w:t>
        </w:r>
        <w:r>
          <w:rPr>
            <w:noProof/>
            <w:webHidden/>
          </w:rPr>
          <w:tab/>
        </w:r>
        <w:r>
          <w:rPr>
            <w:noProof/>
            <w:webHidden/>
          </w:rPr>
          <w:fldChar w:fldCharType="begin"/>
        </w:r>
        <w:r>
          <w:rPr>
            <w:noProof/>
            <w:webHidden/>
          </w:rPr>
          <w:instrText xml:space="preserve"> PAGEREF _Toc502672282 \h </w:instrText>
        </w:r>
        <w:r>
          <w:rPr>
            <w:noProof/>
            <w:webHidden/>
          </w:rPr>
        </w:r>
        <w:r>
          <w:rPr>
            <w:noProof/>
            <w:webHidden/>
          </w:rPr>
          <w:fldChar w:fldCharType="separate"/>
        </w:r>
        <w:r>
          <w:rPr>
            <w:noProof/>
            <w:webHidden/>
          </w:rPr>
          <w:t>91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3" w:history="1">
        <w:r w:rsidRPr="00D1157C">
          <w:rPr>
            <w:rStyle w:val="ab"/>
            <w:noProof/>
          </w:rPr>
          <w:t xml:space="preserve">10.4 </w:t>
        </w:r>
        <w:r w:rsidRPr="00D1157C">
          <w:rPr>
            <w:rStyle w:val="ab"/>
            <w:noProof/>
          </w:rPr>
          <w:t>总量控制分析</w:t>
        </w:r>
        <w:r>
          <w:rPr>
            <w:noProof/>
            <w:webHidden/>
          </w:rPr>
          <w:tab/>
        </w:r>
        <w:r>
          <w:rPr>
            <w:noProof/>
            <w:webHidden/>
          </w:rPr>
          <w:fldChar w:fldCharType="begin"/>
        </w:r>
        <w:r>
          <w:rPr>
            <w:noProof/>
            <w:webHidden/>
          </w:rPr>
          <w:instrText xml:space="preserve"> PAGEREF _Toc502672283 \h </w:instrText>
        </w:r>
        <w:r>
          <w:rPr>
            <w:noProof/>
            <w:webHidden/>
          </w:rPr>
        </w:r>
        <w:r>
          <w:rPr>
            <w:noProof/>
            <w:webHidden/>
          </w:rPr>
          <w:fldChar w:fldCharType="separate"/>
        </w:r>
        <w:r>
          <w:rPr>
            <w:noProof/>
            <w:webHidden/>
          </w:rPr>
          <w:t>91</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84" w:history="1">
        <w:r w:rsidRPr="00D1157C">
          <w:rPr>
            <w:rStyle w:val="ab"/>
          </w:rPr>
          <w:t>11</w:t>
        </w:r>
        <w:r w:rsidRPr="00D1157C">
          <w:rPr>
            <w:rStyle w:val="ab"/>
          </w:rPr>
          <w:t>环境影响经济损益分析</w:t>
        </w:r>
        <w:r>
          <w:rPr>
            <w:webHidden/>
          </w:rPr>
          <w:tab/>
        </w:r>
        <w:r>
          <w:rPr>
            <w:webHidden/>
          </w:rPr>
          <w:fldChar w:fldCharType="begin"/>
        </w:r>
        <w:r>
          <w:rPr>
            <w:webHidden/>
          </w:rPr>
          <w:instrText xml:space="preserve"> PAGEREF _Toc502672284 \h </w:instrText>
        </w:r>
        <w:r>
          <w:rPr>
            <w:webHidden/>
          </w:rPr>
        </w:r>
        <w:r>
          <w:rPr>
            <w:webHidden/>
          </w:rPr>
          <w:fldChar w:fldCharType="separate"/>
        </w:r>
        <w:r>
          <w:rPr>
            <w:webHidden/>
          </w:rPr>
          <w:t>93</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5" w:history="1">
        <w:r w:rsidRPr="00D1157C">
          <w:rPr>
            <w:rStyle w:val="ab"/>
            <w:noProof/>
          </w:rPr>
          <w:t>11.1</w:t>
        </w:r>
        <w:r w:rsidRPr="00D1157C">
          <w:rPr>
            <w:rStyle w:val="ab"/>
            <w:noProof/>
          </w:rPr>
          <w:t>环境影响损益分析</w:t>
        </w:r>
        <w:r>
          <w:rPr>
            <w:noProof/>
            <w:webHidden/>
          </w:rPr>
          <w:tab/>
        </w:r>
        <w:r>
          <w:rPr>
            <w:noProof/>
            <w:webHidden/>
          </w:rPr>
          <w:fldChar w:fldCharType="begin"/>
        </w:r>
        <w:r>
          <w:rPr>
            <w:noProof/>
            <w:webHidden/>
          </w:rPr>
          <w:instrText xml:space="preserve"> PAGEREF _Toc502672285 \h </w:instrText>
        </w:r>
        <w:r>
          <w:rPr>
            <w:noProof/>
            <w:webHidden/>
          </w:rPr>
        </w:r>
        <w:r>
          <w:rPr>
            <w:noProof/>
            <w:webHidden/>
          </w:rPr>
          <w:fldChar w:fldCharType="separate"/>
        </w:r>
        <w:r>
          <w:rPr>
            <w:noProof/>
            <w:webHidden/>
          </w:rPr>
          <w:t>93</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6" w:history="1">
        <w:r w:rsidRPr="00D1157C">
          <w:rPr>
            <w:rStyle w:val="ab"/>
            <w:b/>
            <w:noProof/>
          </w:rPr>
          <w:t>11.2</w:t>
        </w:r>
        <w:r w:rsidRPr="00D1157C">
          <w:rPr>
            <w:rStyle w:val="ab"/>
            <w:noProof/>
          </w:rPr>
          <w:t>生态效益</w:t>
        </w:r>
        <w:r>
          <w:rPr>
            <w:noProof/>
            <w:webHidden/>
          </w:rPr>
          <w:tab/>
        </w:r>
        <w:r>
          <w:rPr>
            <w:noProof/>
            <w:webHidden/>
          </w:rPr>
          <w:fldChar w:fldCharType="begin"/>
        </w:r>
        <w:r>
          <w:rPr>
            <w:noProof/>
            <w:webHidden/>
          </w:rPr>
          <w:instrText xml:space="preserve"> PAGEREF _Toc502672286 \h </w:instrText>
        </w:r>
        <w:r>
          <w:rPr>
            <w:noProof/>
            <w:webHidden/>
          </w:rPr>
        </w:r>
        <w:r>
          <w:rPr>
            <w:noProof/>
            <w:webHidden/>
          </w:rPr>
          <w:fldChar w:fldCharType="separate"/>
        </w:r>
        <w:r>
          <w:rPr>
            <w:noProof/>
            <w:webHidden/>
          </w:rPr>
          <w:t>94</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7" w:history="1">
        <w:r w:rsidRPr="00D1157C">
          <w:rPr>
            <w:rStyle w:val="ab"/>
            <w:b/>
            <w:noProof/>
          </w:rPr>
          <w:t>11.3</w:t>
        </w:r>
        <w:r w:rsidRPr="00D1157C">
          <w:rPr>
            <w:rStyle w:val="ab"/>
            <w:noProof/>
          </w:rPr>
          <w:t>社会效益</w:t>
        </w:r>
        <w:r>
          <w:rPr>
            <w:noProof/>
            <w:webHidden/>
          </w:rPr>
          <w:tab/>
        </w:r>
        <w:r>
          <w:rPr>
            <w:noProof/>
            <w:webHidden/>
          </w:rPr>
          <w:fldChar w:fldCharType="begin"/>
        </w:r>
        <w:r>
          <w:rPr>
            <w:noProof/>
            <w:webHidden/>
          </w:rPr>
          <w:instrText xml:space="preserve"> PAGEREF _Toc502672287 \h </w:instrText>
        </w:r>
        <w:r>
          <w:rPr>
            <w:noProof/>
            <w:webHidden/>
          </w:rPr>
        </w:r>
        <w:r>
          <w:rPr>
            <w:noProof/>
            <w:webHidden/>
          </w:rPr>
          <w:fldChar w:fldCharType="separate"/>
        </w:r>
        <w:r>
          <w:rPr>
            <w:noProof/>
            <w:webHidden/>
          </w:rPr>
          <w:t>94</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88" w:history="1">
        <w:r w:rsidRPr="00D1157C">
          <w:rPr>
            <w:rStyle w:val="ab"/>
          </w:rPr>
          <w:t>12</w:t>
        </w:r>
        <w:r w:rsidRPr="00D1157C">
          <w:rPr>
            <w:rStyle w:val="ab"/>
          </w:rPr>
          <w:t>环境监控及环境管理计划</w:t>
        </w:r>
        <w:r>
          <w:rPr>
            <w:webHidden/>
          </w:rPr>
          <w:tab/>
        </w:r>
        <w:r>
          <w:rPr>
            <w:webHidden/>
          </w:rPr>
          <w:fldChar w:fldCharType="begin"/>
        </w:r>
        <w:r>
          <w:rPr>
            <w:webHidden/>
          </w:rPr>
          <w:instrText xml:space="preserve"> PAGEREF _Toc502672288 \h </w:instrText>
        </w:r>
        <w:r>
          <w:rPr>
            <w:webHidden/>
          </w:rPr>
        </w:r>
        <w:r>
          <w:rPr>
            <w:webHidden/>
          </w:rPr>
          <w:fldChar w:fldCharType="separate"/>
        </w:r>
        <w:r>
          <w:rPr>
            <w:webHidden/>
          </w:rPr>
          <w:t>96</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89" w:history="1">
        <w:r w:rsidRPr="00D1157C">
          <w:rPr>
            <w:rStyle w:val="ab"/>
            <w:noProof/>
          </w:rPr>
          <w:t>12.1</w:t>
        </w:r>
        <w:r w:rsidRPr="00D1157C">
          <w:rPr>
            <w:rStyle w:val="ab"/>
            <w:noProof/>
          </w:rPr>
          <w:t>环境管理</w:t>
        </w:r>
        <w:r>
          <w:rPr>
            <w:noProof/>
            <w:webHidden/>
          </w:rPr>
          <w:tab/>
        </w:r>
        <w:r>
          <w:rPr>
            <w:noProof/>
            <w:webHidden/>
          </w:rPr>
          <w:fldChar w:fldCharType="begin"/>
        </w:r>
        <w:r>
          <w:rPr>
            <w:noProof/>
            <w:webHidden/>
          </w:rPr>
          <w:instrText xml:space="preserve"> PAGEREF _Toc502672289 \h </w:instrText>
        </w:r>
        <w:r>
          <w:rPr>
            <w:noProof/>
            <w:webHidden/>
          </w:rPr>
        </w:r>
        <w:r>
          <w:rPr>
            <w:noProof/>
            <w:webHidden/>
          </w:rPr>
          <w:fldChar w:fldCharType="separate"/>
        </w:r>
        <w:r>
          <w:rPr>
            <w:noProof/>
            <w:webHidden/>
          </w:rPr>
          <w:t>96</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0" w:history="1">
        <w:r w:rsidRPr="00D1157C">
          <w:rPr>
            <w:rStyle w:val="ab"/>
            <w:noProof/>
          </w:rPr>
          <w:t>12.1.1</w:t>
        </w:r>
        <w:r w:rsidRPr="00D1157C">
          <w:rPr>
            <w:rStyle w:val="ab"/>
            <w:noProof/>
          </w:rPr>
          <w:t>环境管理体系</w:t>
        </w:r>
        <w:r>
          <w:rPr>
            <w:noProof/>
            <w:webHidden/>
          </w:rPr>
          <w:tab/>
        </w:r>
        <w:r>
          <w:rPr>
            <w:noProof/>
            <w:webHidden/>
          </w:rPr>
          <w:fldChar w:fldCharType="begin"/>
        </w:r>
        <w:r>
          <w:rPr>
            <w:noProof/>
            <w:webHidden/>
          </w:rPr>
          <w:instrText xml:space="preserve"> PAGEREF _Toc502672290 \h </w:instrText>
        </w:r>
        <w:r>
          <w:rPr>
            <w:noProof/>
            <w:webHidden/>
          </w:rPr>
        </w:r>
        <w:r>
          <w:rPr>
            <w:noProof/>
            <w:webHidden/>
          </w:rPr>
          <w:fldChar w:fldCharType="separate"/>
        </w:r>
        <w:r>
          <w:rPr>
            <w:noProof/>
            <w:webHidden/>
          </w:rPr>
          <w:t>96</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1" w:history="1">
        <w:r w:rsidRPr="00D1157C">
          <w:rPr>
            <w:rStyle w:val="ab"/>
            <w:noProof/>
          </w:rPr>
          <w:t>12.1.2</w:t>
        </w:r>
        <w:r w:rsidRPr="00D1157C">
          <w:rPr>
            <w:rStyle w:val="ab"/>
            <w:noProof/>
          </w:rPr>
          <w:t>环境管理制度</w:t>
        </w:r>
        <w:r>
          <w:rPr>
            <w:noProof/>
            <w:webHidden/>
          </w:rPr>
          <w:tab/>
        </w:r>
        <w:r>
          <w:rPr>
            <w:noProof/>
            <w:webHidden/>
          </w:rPr>
          <w:fldChar w:fldCharType="begin"/>
        </w:r>
        <w:r>
          <w:rPr>
            <w:noProof/>
            <w:webHidden/>
          </w:rPr>
          <w:instrText xml:space="preserve"> PAGEREF _Toc502672291 \h </w:instrText>
        </w:r>
        <w:r>
          <w:rPr>
            <w:noProof/>
            <w:webHidden/>
          </w:rPr>
        </w:r>
        <w:r>
          <w:rPr>
            <w:noProof/>
            <w:webHidden/>
          </w:rPr>
          <w:fldChar w:fldCharType="separate"/>
        </w:r>
        <w:r>
          <w:rPr>
            <w:noProof/>
            <w:webHidden/>
          </w:rPr>
          <w:t>96</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2" w:history="1">
        <w:r w:rsidRPr="00D1157C">
          <w:rPr>
            <w:rStyle w:val="ab"/>
            <w:noProof/>
          </w:rPr>
          <w:t>12.2</w:t>
        </w:r>
        <w:r w:rsidRPr="00D1157C">
          <w:rPr>
            <w:rStyle w:val="ab"/>
            <w:noProof/>
          </w:rPr>
          <w:t>环境监控计划</w:t>
        </w:r>
        <w:r>
          <w:rPr>
            <w:noProof/>
            <w:webHidden/>
          </w:rPr>
          <w:tab/>
        </w:r>
        <w:r>
          <w:rPr>
            <w:noProof/>
            <w:webHidden/>
          </w:rPr>
          <w:fldChar w:fldCharType="begin"/>
        </w:r>
        <w:r>
          <w:rPr>
            <w:noProof/>
            <w:webHidden/>
          </w:rPr>
          <w:instrText xml:space="preserve"> PAGEREF _Toc502672292 \h </w:instrText>
        </w:r>
        <w:r>
          <w:rPr>
            <w:noProof/>
            <w:webHidden/>
          </w:rPr>
        </w:r>
        <w:r>
          <w:rPr>
            <w:noProof/>
            <w:webHidden/>
          </w:rPr>
          <w:fldChar w:fldCharType="separate"/>
        </w:r>
        <w:r>
          <w:rPr>
            <w:noProof/>
            <w:webHidden/>
          </w:rPr>
          <w:t>97</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3" w:history="1">
        <w:r w:rsidRPr="00D1157C">
          <w:rPr>
            <w:rStyle w:val="ab"/>
            <w:noProof/>
          </w:rPr>
          <w:t>12.3“</w:t>
        </w:r>
        <w:r w:rsidRPr="00D1157C">
          <w:rPr>
            <w:rStyle w:val="ab"/>
            <w:noProof/>
          </w:rPr>
          <w:t>三同时</w:t>
        </w:r>
        <w:r w:rsidRPr="00D1157C">
          <w:rPr>
            <w:rStyle w:val="ab"/>
            <w:noProof/>
          </w:rPr>
          <w:t>”</w:t>
        </w:r>
        <w:r w:rsidRPr="00D1157C">
          <w:rPr>
            <w:rStyle w:val="ab"/>
            <w:noProof/>
          </w:rPr>
          <w:t>验收表</w:t>
        </w:r>
        <w:r>
          <w:rPr>
            <w:noProof/>
            <w:webHidden/>
          </w:rPr>
          <w:tab/>
        </w:r>
        <w:r>
          <w:rPr>
            <w:noProof/>
            <w:webHidden/>
          </w:rPr>
          <w:fldChar w:fldCharType="begin"/>
        </w:r>
        <w:r>
          <w:rPr>
            <w:noProof/>
            <w:webHidden/>
          </w:rPr>
          <w:instrText xml:space="preserve"> PAGEREF _Toc502672293 \h </w:instrText>
        </w:r>
        <w:r>
          <w:rPr>
            <w:noProof/>
            <w:webHidden/>
          </w:rPr>
        </w:r>
        <w:r>
          <w:rPr>
            <w:noProof/>
            <w:webHidden/>
          </w:rPr>
          <w:fldChar w:fldCharType="separate"/>
        </w:r>
        <w:r>
          <w:rPr>
            <w:noProof/>
            <w:webHidden/>
          </w:rPr>
          <w:t>97</w:t>
        </w:r>
        <w:r>
          <w:rPr>
            <w:noProof/>
            <w:webHidden/>
          </w:rPr>
          <w:fldChar w:fldCharType="end"/>
        </w:r>
      </w:hyperlink>
    </w:p>
    <w:p w:rsidR="00B54DF8" w:rsidRPr="00BB2D7A" w:rsidRDefault="00B54DF8" w:rsidP="00B54DF8">
      <w:pPr>
        <w:pStyle w:val="11"/>
        <w:rPr>
          <w:rFonts w:ascii="等线" w:eastAsia="等线" w:hAnsi="等线"/>
          <w:b w:val="0"/>
          <w:sz w:val="21"/>
          <w:szCs w:val="22"/>
        </w:rPr>
      </w:pPr>
      <w:hyperlink w:anchor="_Toc502672294" w:history="1">
        <w:r w:rsidRPr="00D1157C">
          <w:rPr>
            <w:rStyle w:val="ab"/>
          </w:rPr>
          <w:t>13</w:t>
        </w:r>
        <w:r w:rsidRPr="00D1157C">
          <w:rPr>
            <w:rStyle w:val="ab"/>
          </w:rPr>
          <w:t>结论与建议</w:t>
        </w:r>
        <w:r>
          <w:rPr>
            <w:webHidden/>
          </w:rPr>
          <w:tab/>
        </w:r>
        <w:r>
          <w:rPr>
            <w:webHidden/>
          </w:rPr>
          <w:fldChar w:fldCharType="begin"/>
        </w:r>
        <w:r>
          <w:rPr>
            <w:webHidden/>
          </w:rPr>
          <w:instrText xml:space="preserve"> PAGEREF _Toc502672294 \h </w:instrText>
        </w:r>
        <w:r>
          <w:rPr>
            <w:webHidden/>
          </w:rPr>
        </w:r>
        <w:r>
          <w:rPr>
            <w:webHidden/>
          </w:rPr>
          <w:fldChar w:fldCharType="separate"/>
        </w:r>
        <w:r>
          <w:rPr>
            <w:webHidden/>
          </w:rPr>
          <w:t>99</w:t>
        </w:r>
        <w:r>
          <w:rPr>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5" w:history="1">
        <w:r w:rsidRPr="00D1157C">
          <w:rPr>
            <w:rStyle w:val="ab"/>
            <w:noProof/>
          </w:rPr>
          <w:t>13.1</w:t>
        </w:r>
        <w:r w:rsidRPr="00D1157C">
          <w:rPr>
            <w:rStyle w:val="ab"/>
            <w:noProof/>
          </w:rPr>
          <w:t>项目概况</w:t>
        </w:r>
        <w:r>
          <w:rPr>
            <w:noProof/>
            <w:webHidden/>
          </w:rPr>
          <w:tab/>
        </w:r>
        <w:r>
          <w:rPr>
            <w:noProof/>
            <w:webHidden/>
          </w:rPr>
          <w:fldChar w:fldCharType="begin"/>
        </w:r>
        <w:r>
          <w:rPr>
            <w:noProof/>
            <w:webHidden/>
          </w:rPr>
          <w:instrText xml:space="preserve"> PAGEREF _Toc502672295 \h </w:instrText>
        </w:r>
        <w:r>
          <w:rPr>
            <w:noProof/>
            <w:webHidden/>
          </w:rPr>
        </w:r>
        <w:r>
          <w:rPr>
            <w:noProof/>
            <w:webHidden/>
          </w:rPr>
          <w:fldChar w:fldCharType="separate"/>
        </w:r>
        <w:r>
          <w:rPr>
            <w:noProof/>
            <w:webHidden/>
          </w:rPr>
          <w:t>99</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6" w:history="1">
        <w:r w:rsidRPr="00D1157C">
          <w:rPr>
            <w:rStyle w:val="ab"/>
            <w:noProof/>
          </w:rPr>
          <w:t>13.2</w:t>
        </w:r>
        <w:r w:rsidRPr="00D1157C">
          <w:rPr>
            <w:rStyle w:val="ab"/>
            <w:noProof/>
          </w:rPr>
          <w:t>产业政策符合性分析</w:t>
        </w:r>
        <w:r>
          <w:rPr>
            <w:noProof/>
            <w:webHidden/>
          </w:rPr>
          <w:tab/>
        </w:r>
        <w:r>
          <w:rPr>
            <w:noProof/>
            <w:webHidden/>
          </w:rPr>
          <w:fldChar w:fldCharType="begin"/>
        </w:r>
        <w:r>
          <w:rPr>
            <w:noProof/>
            <w:webHidden/>
          </w:rPr>
          <w:instrText xml:space="preserve"> PAGEREF _Toc502672296 \h </w:instrText>
        </w:r>
        <w:r>
          <w:rPr>
            <w:noProof/>
            <w:webHidden/>
          </w:rPr>
        </w:r>
        <w:r>
          <w:rPr>
            <w:noProof/>
            <w:webHidden/>
          </w:rPr>
          <w:fldChar w:fldCharType="separate"/>
        </w:r>
        <w:r>
          <w:rPr>
            <w:noProof/>
            <w:webHidden/>
          </w:rPr>
          <w:t>99</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7" w:history="1">
        <w:r w:rsidRPr="00D1157C">
          <w:rPr>
            <w:rStyle w:val="ab"/>
            <w:noProof/>
          </w:rPr>
          <w:t>13.3</w:t>
        </w:r>
        <w:r w:rsidRPr="00D1157C">
          <w:rPr>
            <w:rStyle w:val="ab"/>
            <w:noProof/>
          </w:rPr>
          <w:t>环境影响评价结论</w:t>
        </w:r>
        <w:r>
          <w:rPr>
            <w:noProof/>
            <w:webHidden/>
          </w:rPr>
          <w:tab/>
        </w:r>
        <w:r>
          <w:rPr>
            <w:noProof/>
            <w:webHidden/>
          </w:rPr>
          <w:fldChar w:fldCharType="begin"/>
        </w:r>
        <w:r>
          <w:rPr>
            <w:noProof/>
            <w:webHidden/>
          </w:rPr>
          <w:instrText xml:space="preserve"> PAGEREF _Toc502672297 \h </w:instrText>
        </w:r>
        <w:r>
          <w:rPr>
            <w:noProof/>
            <w:webHidden/>
          </w:rPr>
        </w:r>
        <w:r>
          <w:rPr>
            <w:noProof/>
            <w:webHidden/>
          </w:rPr>
          <w:fldChar w:fldCharType="separate"/>
        </w:r>
        <w:r>
          <w:rPr>
            <w:noProof/>
            <w:webHidden/>
          </w:rPr>
          <w:t>99</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8" w:history="1">
        <w:r w:rsidRPr="00D1157C">
          <w:rPr>
            <w:rStyle w:val="ab"/>
            <w:noProof/>
          </w:rPr>
          <w:t>13.4</w:t>
        </w:r>
        <w:r w:rsidRPr="00D1157C">
          <w:rPr>
            <w:rStyle w:val="ab"/>
            <w:noProof/>
          </w:rPr>
          <w:t>总量控制分析结论</w:t>
        </w:r>
        <w:r>
          <w:rPr>
            <w:noProof/>
            <w:webHidden/>
          </w:rPr>
          <w:tab/>
        </w:r>
        <w:r>
          <w:rPr>
            <w:noProof/>
            <w:webHidden/>
          </w:rPr>
          <w:fldChar w:fldCharType="begin"/>
        </w:r>
        <w:r>
          <w:rPr>
            <w:noProof/>
            <w:webHidden/>
          </w:rPr>
          <w:instrText xml:space="preserve"> PAGEREF _Toc502672298 \h </w:instrText>
        </w:r>
        <w:r>
          <w:rPr>
            <w:noProof/>
            <w:webHidden/>
          </w:rPr>
        </w:r>
        <w:r>
          <w:rPr>
            <w:noProof/>
            <w:webHidden/>
          </w:rPr>
          <w:fldChar w:fldCharType="separate"/>
        </w:r>
        <w:r>
          <w:rPr>
            <w:noProof/>
            <w:webHidden/>
          </w:rPr>
          <w:t>100</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299" w:history="1">
        <w:r w:rsidRPr="00D1157C">
          <w:rPr>
            <w:rStyle w:val="ab"/>
            <w:noProof/>
          </w:rPr>
          <w:t>13.5</w:t>
        </w:r>
        <w:r w:rsidRPr="00D1157C">
          <w:rPr>
            <w:rStyle w:val="ab"/>
            <w:noProof/>
          </w:rPr>
          <w:t>公众参与结论</w:t>
        </w:r>
        <w:r>
          <w:rPr>
            <w:noProof/>
            <w:webHidden/>
          </w:rPr>
          <w:tab/>
        </w:r>
        <w:r>
          <w:rPr>
            <w:noProof/>
            <w:webHidden/>
          </w:rPr>
          <w:fldChar w:fldCharType="begin"/>
        </w:r>
        <w:r>
          <w:rPr>
            <w:noProof/>
            <w:webHidden/>
          </w:rPr>
          <w:instrText xml:space="preserve"> PAGEREF _Toc502672299 \h </w:instrText>
        </w:r>
        <w:r>
          <w:rPr>
            <w:noProof/>
            <w:webHidden/>
          </w:rPr>
        </w:r>
        <w:r>
          <w:rPr>
            <w:noProof/>
            <w:webHidden/>
          </w:rPr>
          <w:fldChar w:fldCharType="separate"/>
        </w:r>
        <w:r>
          <w:rPr>
            <w:noProof/>
            <w:webHidden/>
          </w:rPr>
          <w:t>101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300" w:history="1">
        <w:r w:rsidRPr="00D1157C">
          <w:rPr>
            <w:rStyle w:val="ab"/>
            <w:noProof/>
          </w:rPr>
          <w:t>13.6</w:t>
        </w:r>
        <w:r w:rsidRPr="00D1157C">
          <w:rPr>
            <w:rStyle w:val="ab"/>
            <w:noProof/>
          </w:rPr>
          <w:t>综合评价结论</w:t>
        </w:r>
        <w:r>
          <w:rPr>
            <w:noProof/>
            <w:webHidden/>
          </w:rPr>
          <w:tab/>
        </w:r>
        <w:r>
          <w:rPr>
            <w:noProof/>
            <w:webHidden/>
          </w:rPr>
          <w:fldChar w:fldCharType="begin"/>
        </w:r>
        <w:r>
          <w:rPr>
            <w:noProof/>
            <w:webHidden/>
          </w:rPr>
          <w:instrText xml:space="preserve"> PAGEREF _Toc502672300 \h </w:instrText>
        </w:r>
        <w:r>
          <w:rPr>
            <w:noProof/>
            <w:webHidden/>
          </w:rPr>
        </w:r>
        <w:r>
          <w:rPr>
            <w:noProof/>
            <w:webHidden/>
          </w:rPr>
          <w:fldChar w:fldCharType="separate"/>
        </w:r>
        <w:r>
          <w:rPr>
            <w:noProof/>
            <w:webHidden/>
          </w:rPr>
          <w:t>101</w:t>
        </w:r>
        <w:r>
          <w:rPr>
            <w:noProof/>
            <w:webHidden/>
          </w:rPr>
          <w:fldChar w:fldCharType="end"/>
        </w:r>
      </w:hyperlink>
    </w:p>
    <w:p w:rsidR="00B54DF8" w:rsidRPr="00BB2D7A" w:rsidRDefault="00B54DF8" w:rsidP="00B54DF8">
      <w:pPr>
        <w:pStyle w:val="21"/>
        <w:tabs>
          <w:tab w:val="right" w:leader="dot" w:pos="8890"/>
        </w:tabs>
        <w:ind w:leftChars="0" w:left="0" w:firstLine="480"/>
        <w:rPr>
          <w:rFonts w:ascii="等线" w:eastAsia="等线" w:hAnsi="等线"/>
          <w:noProof/>
          <w:sz w:val="21"/>
          <w:szCs w:val="22"/>
        </w:rPr>
      </w:pPr>
      <w:hyperlink w:anchor="_Toc502672301" w:history="1">
        <w:r w:rsidRPr="00D1157C">
          <w:rPr>
            <w:rStyle w:val="ab"/>
            <w:noProof/>
          </w:rPr>
          <w:t>13.7</w:t>
        </w:r>
        <w:r w:rsidRPr="00D1157C">
          <w:rPr>
            <w:rStyle w:val="ab"/>
            <w:noProof/>
          </w:rPr>
          <w:t>建议</w:t>
        </w:r>
        <w:r>
          <w:rPr>
            <w:noProof/>
            <w:webHidden/>
          </w:rPr>
          <w:tab/>
        </w:r>
        <w:r>
          <w:rPr>
            <w:noProof/>
            <w:webHidden/>
          </w:rPr>
          <w:fldChar w:fldCharType="begin"/>
        </w:r>
        <w:r>
          <w:rPr>
            <w:noProof/>
            <w:webHidden/>
          </w:rPr>
          <w:instrText xml:space="preserve"> PAGEREF _Toc502672301 \h </w:instrText>
        </w:r>
        <w:r>
          <w:rPr>
            <w:noProof/>
            <w:webHidden/>
          </w:rPr>
        </w:r>
        <w:r>
          <w:rPr>
            <w:noProof/>
            <w:webHidden/>
          </w:rPr>
          <w:fldChar w:fldCharType="separate"/>
        </w:r>
        <w:r>
          <w:rPr>
            <w:noProof/>
            <w:webHidden/>
          </w:rPr>
          <w:t>102</w:t>
        </w:r>
        <w:r>
          <w:rPr>
            <w:noProof/>
            <w:webHidden/>
          </w:rPr>
          <w:fldChar w:fldCharType="end"/>
        </w:r>
      </w:hyperlink>
    </w:p>
    <w:p w:rsidR="00012506" w:rsidRPr="00CF35CF" w:rsidRDefault="00B54DF8" w:rsidP="00B54DF8">
      <w:pPr>
        <w:ind w:firstLine="482"/>
        <w:rPr>
          <w:color w:val="000000"/>
        </w:rPr>
      </w:pPr>
      <w:r>
        <w:rPr>
          <w:b/>
          <w:noProof/>
          <w:color w:val="000000"/>
        </w:rPr>
        <w:fldChar w:fldCharType="end"/>
      </w:r>
    </w:p>
    <w:p w:rsidR="00012506" w:rsidRPr="00CF35CF" w:rsidRDefault="00012506" w:rsidP="00012506">
      <w:pPr>
        <w:ind w:firstLineChars="0" w:firstLine="0"/>
        <w:rPr>
          <w:b/>
          <w:noProof/>
          <w:color w:val="000000"/>
        </w:rPr>
      </w:pPr>
      <w:r w:rsidRPr="00CF35CF">
        <w:rPr>
          <w:rFonts w:hint="eastAsia"/>
          <w:b/>
          <w:noProof/>
          <w:color w:val="000000"/>
        </w:rPr>
        <w:t>附件：</w:t>
      </w:r>
    </w:p>
    <w:p w:rsidR="00DE59D3" w:rsidRPr="00DE59D3" w:rsidRDefault="00DE59D3" w:rsidP="00DE59D3">
      <w:pPr>
        <w:ind w:firstLine="480"/>
        <w:rPr>
          <w:rFonts w:hint="eastAsia"/>
          <w:noProof/>
          <w:color w:val="000000"/>
        </w:rPr>
      </w:pPr>
      <w:r w:rsidRPr="00DE59D3">
        <w:rPr>
          <w:rFonts w:hint="eastAsia"/>
          <w:noProof/>
          <w:color w:val="000000"/>
        </w:rPr>
        <w:t>附件</w:t>
      </w:r>
      <w:r w:rsidRPr="00DE59D3">
        <w:rPr>
          <w:rFonts w:hint="eastAsia"/>
          <w:noProof/>
          <w:color w:val="000000"/>
        </w:rPr>
        <w:t xml:space="preserve">1 </w:t>
      </w:r>
      <w:r w:rsidRPr="00DE59D3">
        <w:rPr>
          <w:rFonts w:hint="eastAsia"/>
          <w:noProof/>
          <w:color w:val="000000"/>
        </w:rPr>
        <w:t>委托书</w:t>
      </w:r>
    </w:p>
    <w:p w:rsidR="00DE59D3" w:rsidRDefault="00DE59D3" w:rsidP="00DE59D3">
      <w:pPr>
        <w:ind w:firstLine="480"/>
        <w:rPr>
          <w:rFonts w:hint="eastAsia"/>
          <w:noProof/>
          <w:color w:val="000000"/>
        </w:rPr>
      </w:pPr>
      <w:r w:rsidRPr="00DE59D3">
        <w:rPr>
          <w:rFonts w:hint="eastAsia"/>
          <w:noProof/>
          <w:color w:val="000000"/>
        </w:rPr>
        <w:t>附件</w:t>
      </w:r>
      <w:r w:rsidRPr="00DE59D3">
        <w:rPr>
          <w:rFonts w:hint="eastAsia"/>
          <w:noProof/>
          <w:color w:val="000000"/>
        </w:rPr>
        <w:t xml:space="preserve">2 </w:t>
      </w:r>
      <w:r w:rsidRPr="00DE59D3">
        <w:rPr>
          <w:rFonts w:hint="eastAsia"/>
          <w:noProof/>
          <w:color w:val="000000"/>
        </w:rPr>
        <w:t>白银市环境保护局《关于甘肃泰丰乳业发展有限公司种养殖废弃物一体化循环利用项目环境影响报告书的批复》（市环评发</w:t>
      </w:r>
      <w:r w:rsidRPr="00DE59D3">
        <w:rPr>
          <w:rFonts w:hint="eastAsia"/>
          <w:noProof/>
          <w:color w:val="000000"/>
        </w:rPr>
        <w:t>[2012]109</w:t>
      </w:r>
      <w:r w:rsidRPr="00DE59D3">
        <w:rPr>
          <w:rFonts w:hint="eastAsia"/>
          <w:noProof/>
          <w:color w:val="000000"/>
        </w:rPr>
        <w:t>号）</w:t>
      </w:r>
    </w:p>
    <w:p w:rsidR="00DE59D3" w:rsidRDefault="00DE59D3" w:rsidP="00012506">
      <w:pPr>
        <w:ind w:firstLine="480"/>
        <w:rPr>
          <w:rFonts w:hint="eastAsia"/>
          <w:noProof/>
          <w:color w:val="000000"/>
        </w:rPr>
      </w:pPr>
      <w:r w:rsidRPr="00DE59D3">
        <w:rPr>
          <w:rFonts w:hint="eastAsia"/>
          <w:noProof/>
          <w:color w:val="000000"/>
        </w:rPr>
        <w:t>附件</w:t>
      </w:r>
      <w:r w:rsidRPr="00DE59D3">
        <w:rPr>
          <w:rFonts w:hint="eastAsia"/>
          <w:noProof/>
          <w:color w:val="000000"/>
        </w:rPr>
        <w:t xml:space="preserve">3 </w:t>
      </w:r>
      <w:r w:rsidRPr="00DE59D3">
        <w:rPr>
          <w:rFonts w:hint="eastAsia"/>
          <w:noProof/>
          <w:color w:val="000000"/>
        </w:rPr>
        <w:t>本次变更监测报告</w:t>
      </w:r>
    </w:p>
    <w:p w:rsidR="00DE59D3" w:rsidRPr="00DE59D3" w:rsidRDefault="00DE59D3" w:rsidP="00012506">
      <w:pPr>
        <w:ind w:firstLine="480"/>
        <w:rPr>
          <w:noProof/>
          <w:color w:val="000000"/>
        </w:rPr>
      </w:pPr>
      <w:r w:rsidRPr="00DE59D3">
        <w:rPr>
          <w:rFonts w:hint="eastAsia"/>
          <w:noProof/>
          <w:color w:val="000000"/>
        </w:rPr>
        <w:t>附件</w:t>
      </w:r>
      <w:r w:rsidRPr="00DE59D3">
        <w:rPr>
          <w:rFonts w:hint="eastAsia"/>
          <w:noProof/>
          <w:color w:val="000000"/>
        </w:rPr>
        <w:t xml:space="preserve">4 </w:t>
      </w:r>
      <w:r w:rsidRPr="00DE59D3">
        <w:rPr>
          <w:rFonts w:hint="eastAsia"/>
          <w:noProof/>
          <w:color w:val="000000"/>
        </w:rPr>
        <w:t>“白银市原野养殖有限公司年产</w:t>
      </w:r>
      <w:r w:rsidRPr="00DE59D3">
        <w:rPr>
          <w:rFonts w:hint="eastAsia"/>
          <w:noProof/>
          <w:color w:val="000000"/>
        </w:rPr>
        <w:t>1</w:t>
      </w:r>
      <w:r w:rsidRPr="00DE59D3">
        <w:rPr>
          <w:rFonts w:hint="eastAsia"/>
          <w:noProof/>
          <w:color w:val="000000"/>
        </w:rPr>
        <w:t>万吨畜禽养殖粪便有机肥生产线减排项目实施方案的批复”，批复文号为甘环规发</w:t>
      </w:r>
      <w:r w:rsidRPr="00DE59D3">
        <w:rPr>
          <w:rFonts w:hint="eastAsia"/>
          <w:noProof/>
          <w:color w:val="000000"/>
        </w:rPr>
        <w:t>[2015]69</w:t>
      </w:r>
      <w:r w:rsidRPr="00DE59D3">
        <w:rPr>
          <w:rFonts w:hint="eastAsia"/>
          <w:noProof/>
          <w:color w:val="000000"/>
        </w:rPr>
        <w:t>号</w:t>
      </w:r>
    </w:p>
    <w:p w:rsidR="00DE59D3" w:rsidRPr="00DE59D3" w:rsidRDefault="00DE59D3" w:rsidP="00012506">
      <w:pPr>
        <w:ind w:firstLine="480"/>
        <w:rPr>
          <w:rFonts w:hint="eastAsia"/>
          <w:noProof/>
          <w:color w:val="000000"/>
        </w:rPr>
      </w:pPr>
      <w:r w:rsidRPr="00DE59D3">
        <w:rPr>
          <w:rFonts w:hint="eastAsia"/>
          <w:noProof/>
          <w:color w:val="000000"/>
        </w:rPr>
        <w:t>附件</w:t>
      </w:r>
      <w:r w:rsidRPr="00DE59D3">
        <w:rPr>
          <w:rFonts w:hint="eastAsia"/>
          <w:noProof/>
          <w:color w:val="000000"/>
        </w:rPr>
        <w:t xml:space="preserve">5 </w:t>
      </w:r>
      <w:r w:rsidRPr="00DE59D3">
        <w:rPr>
          <w:rFonts w:hint="eastAsia"/>
          <w:noProof/>
          <w:color w:val="000000"/>
        </w:rPr>
        <w:t>“白银市环境保护局关于白银市原野养殖有限公司年产</w:t>
      </w:r>
      <w:r w:rsidRPr="00DE59D3">
        <w:rPr>
          <w:rFonts w:hint="eastAsia"/>
          <w:noProof/>
          <w:color w:val="000000"/>
        </w:rPr>
        <w:t>1</w:t>
      </w:r>
      <w:r w:rsidRPr="00DE59D3">
        <w:rPr>
          <w:rFonts w:hint="eastAsia"/>
          <w:noProof/>
          <w:color w:val="000000"/>
        </w:rPr>
        <w:t>万吨畜禽养殖粪便有机肥生产线减排项目验收意见的函”市环函发</w:t>
      </w:r>
      <w:r w:rsidRPr="00DE59D3">
        <w:rPr>
          <w:rFonts w:hint="eastAsia"/>
          <w:noProof/>
          <w:color w:val="000000"/>
        </w:rPr>
        <w:t>[2015]234</w:t>
      </w:r>
      <w:r w:rsidRPr="00DE59D3">
        <w:rPr>
          <w:rFonts w:hint="eastAsia"/>
          <w:noProof/>
          <w:color w:val="000000"/>
        </w:rPr>
        <w:t>号文</w:t>
      </w:r>
    </w:p>
    <w:p w:rsidR="00DE59D3" w:rsidRDefault="00DE59D3" w:rsidP="00012506">
      <w:pPr>
        <w:ind w:firstLine="480"/>
        <w:rPr>
          <w:color w:val="000000"/>
        </w:rPr>
      </w:pPr>
      <w:r w:rsidRPr="00DE59D3">
        <w:rPr>
          <w:rFonts w:hint="eastAsia"/>
          <w:color w:val="000000"/>
        </w:rPr>
        <w:t>附件</w:t>
      </w:r>
      <w:r w:rsidRPr="00DE59D3">
        <w:rPr>
          <w:rFonts w:hint="eastAsia"/>
          <w:color w:val="000000"/>
        </w:rPr>
        <w:t>6</w:t>
      </w:r>
      <w:r w:rsidRPr="00DE59D3">
        <w:rPr>
          <w:rFonts w:hint="eastAsia"/>
          <w:color w:val="000000"/>
        </w:rPr>
        <w:t>牛粪销售协议</w:t>
      </w:r>
    </w:p>
    <w:p w:rsidR="009B00E2" w:rsidRDefault="009B00E2" w:rsidP="00012506">
      <w:pPr>
        <w:ind w:firstLine="480"/>
        <w:rPr>
          <w:color w:val="000000"/>
        </w:rPr>
        <w:sectPr w:rsidR="009B00E2" w:rsidSect="009B00E2">
          <w:headerReference w:type="even" r:id="rId8"/>
          <w:headerReference w:type="default" r:id="rId9"/>
          <w:footerReference w:type="even" r:id="rId10"/>
          <w:footerReference w:type="default" r:id="rId11"/>
          <w:headerReference w:type="first" r:id="rId12"/>
          <w:footerReference w:type="first" r:id="rId13"/>
          <w:pgSz w:w="11906" w:h="16838" w:code="9"/>
          <w:pgMar w:top="1588" w:right="1418" w:bottom="1418" w:left="1418" w:header="850" w:footer="992" w:gutter="0"/>
          <w:pgNumType w:fmt="upperRoman" w:start="1"/>
          <w:cols w:space="720"/>
          <w:noEndnote/>
          <w:docGrid w:linePitch="326"/>
        </w:sectPr>
      </w:pPr>
    </w:p>
    <w:p w:rsidR="00DE59D3" w:rsidRDefault="00DE59D3" w:rsidP="00012506">
      <w:pPr>
        <w:ind w:firstLine="480"/>
        <w:rPr>
          <w:color w:val="000000"/>
        </w:rPr>
      </w:pPr>
    </w:p>
    <w:p w:rsidR="00012506" w:rsidRPr="00CF35CF" w:rsidRDefault="00012506" w:rsidP="00012506">
      <w:pPr>
        <w:pStyle w:val="1"/>
        <w:spacing w:before="480"/>
        <w:rPr>
          <w:rFonts w:ascii="Times New Roman" w:eastAsia="宋体" w:hAnsi="Times New Roman"/>
          <w:color w:val="000000"/>
        </w:rPr>
      </w:pPr>
      <w:bookmarkStart w:id="0" w:name="_Toc502672231"/>
      <w:r w:rsidRPr="00CF35CF">
        <w:rPr>
          <w:rFonts w:ascii="Times New Roman" w:eastAsia="宋体" w:hAnsi="Times New Roman" w:hint="eastAsia"/>
          <w:color w:val="000000"/>
        </w:rPr>
        <w:t>1</w:t>
      </w:r>
      <w:r w:rsidRPr="00CF35CF">
        <w:rPr>
          <w:rFonts w:ascii="Times New Roman" w:eastAsia="宋体" w:hAnsi="Times New Roman" w:hint="eastAsia"/>
          <w:color w:val="000000"/>
        </w:rPr>
        <w:t>总则</w:t>
      </w:r>
      <w:bookmarkEnd w:id="0"/>
    </w:p>
    <w:p w:rsidR="00012506" w:rsidRPr="00CF35CF" w:rsidRDefault="00012506" w:rsidP="00012506">
      <w:pPr>
        <w:pStyle w:val="2"/>
        <w:rPr>
          <w:rFonts w:ascii="Times New Roman" w:eastAsia="宋体" w:hAnsi="Times New Roman"/>
          <w:color w:val="000000"/>
        </w:rPr>
      </w:pPr>
      <w:bookmarkStart w:id="1" w:name="_Toc479492621"/>
      <w:bookmarkStart w:id="2" w:name="_Toc41373146"/>
      <w:bookmarkStart w:id="3" w:name="_Toc69179943"/>
      <w:bookmarkStart w:id="4" w:name="_Toc70825424"/>
      <w:bookmarkStart w:id="5" w:name="_Toc70844856"/>
      <w:bookmarkStart w:id="6" w:name="_Toc70845542"/>
      <w:bookmarkStart w:id="7" w:name="_Toc71746343"/>
      <w:bookmarkStart w:id="8" w:name="_Toc76439268"/>
      <w:bookmarkStart w:id="9" w:name="_Toc236102233"/>
      <w:bookmarkStart w:id="10" w:name="_Toc502672232"/>
      <w:r w:rsidRPr="00CF35CF">
        <w:rPr>
          <w:rFonts w:ascii="Times New Roman" w:eastAsia="宋体" w:hAnsi="Times New Roman" w:hint="eastAsia"/>
          <w:color w:val="000000"/>
        </w:rPr>
        <w:t>1.1</w:t>
      </w:r>
      <w:bookmarkEnd w:id="1"/>
      <w:bookmarkEnd w:id="2"/>
      <w:bookmarkEnd w:id="3"/>
      <w:bookmarkEnd w:id="4"/>
      <w:bookmarkEnd w:id="5"/>
      <w:bookmarkEnd w:id="6"/>
      <w:bookmarkEnd w:id="7"/>
      <w:bookmarkEnd w:id="8"/>
      <w:bookmarkEnd w:id="9"/>
      <w:r w:rsidR="00080A92" w:rsidRPr="00CF35CF">
        <w:rPr>
          <w:rFonts w:ascii="Times New Roman" w:eastAsia="宋体" w:hAnsi="Times New Roman" w:hint="eastAsia"/>
          <w:color w:val="000000"/>
        </w:rPr>
        <w:t>项目背景</w:t>
      </w:r>
      <w:bookmarkEnd w:id="10"/>
    </w:p>
    <w:p w:rsidR="00080A92" w:rsidRPr="00CF35CF" w:rsidRDefault="00080A92" w:rsidP="00080A92">
      <w:pPr>
        <w:ind w:firstLine="480"/>
        <w:rPr>
          <w:color w:val="000000"/>
        </w:rPr>
      </w:pPr>
      <w:r w:rsidRPr="00CF35CF">
        <w:rPr>
          <w:color w:val="000000"/>
        </w:rPr>
        <w:t>甘肃泰丰乳业发展有限公司种养殖废弃物一体化循环利用项目选址于</w:t>
      </w:r>
      <w:r w:rsidRPr="00CF35CF">
        <w:rPr>
          <w:rFonts w:hint="eastAsia"/>
          <w:color w:val="000000"/>
        </w:rPr>
        <w:t>白银市靖远县唐庄村西北侧</w:t>
      </w:r>
      <w:r w:rsidRPr="00CF35CF">
        <w:rPr>
          <w:color w:val="000000"/>
        </w:rPr>
        <w:t>。该项目于</w:t>
      </w:r>
      <w:r w:rsidRPr="00CF35CF">
        <w:rPr>
          <w:color w:val="000000"/>
        </w:rPr>
        <w:t>2012</w:t>
      </w:r>
      <w:r w:rsidRPr="00CF35CF">
        <w:rPr>
          <w:color w:val="000000"/>
        </w:rPr>
        <w:t>年</w:t>
      </w:r>
      <w:r w:rsidRPr="00CF35CF">
        <w:rPr>
          <w:rFonts w:hint="eastAsia"/>
          <w:color w:val="000000"/>
        </w:rPr>
        <w:t>由</w:t>
      </w:r>
      <w:r w:rsidRPr="00CF35CF">
        <w:rPr>
          <w:color w:val="000000"/>
        </w:rPr>
        <w:t>甘肃省环境科学设计研究院编制了《甘肃泰丰乳业发展有限公司种养殖废弃物一体化循环利用项目环境影响报告书》，该环境影响报告书于</w:t>
      </w:r>
      <w:r w:rsidRPr="00CF35CF">
        <w:rPr>
          <w:color w:val="000000"/>
        </w:rPr>
        <w:t>2012</w:t>
      </w:r>
      <w:r w:rsidRPr="00CF35CF">
        <w:rPr>
          <w:color w:val="000000"/>
        </w:rPr>
        <w:t>年经</w:t>
      </w:r>
      <w:r w:rsidRPr="00CF35CF">
        <w:rPr>
          <w:rFonts w:hint="eastAsia"/>
          <w:color w:val="000000"/>
        </w:rPr>
        <w:t>白银市环境保护局</w:t>
      </w:r>
      <w:r w:rsidRPr="00CF35CF">
        <w:rPr>
          <w:color w:val="000000"/>
        </w:rPr>
        <w:t>批复</w:t>
      </w:r>
      <w:r w:rsidRPr="00CF35CF">
        <w:rPr>
          <w:rFonts w:hint="eastAsia"/>
          <w:color w:val="000000"/>
        </w:rPr>
        <w:t>（市环评发</w:t>
      </w:r>
      <w:r w:rsidRPr="00CF35CF">
        <w:rPr>
          <w:rFonts w:hint="eastAsia"/>
          <w:color w:val="000000"/>
        </w:rPr>
        <w:t>[2012]109</w:t>
      </w:r>
      <w:r w:rsidRPr="00CF35CF">
        <w:rPr>
          <w:rFonts w:hint="eastAsia"/>
          <w:color w:val="000000"/>
        </w:rPr>
        <w:t>号）</w:t>
      </w:r>
      <w:r w:rsidRPr="00CF35CF">
        <w:rPr>
          <w:color w:val="000000"/>
        </w:rPr>
        <w:t>。</w:t>
      </w:r>
    </w:p>
    <w:p w:rsidR="00080A92" w:rsidRPr="00CF35CF" w:rsidRDefault="00080A92" w:rsidP="00080A92">
      <w:pPr>
        <w:ind w:firstLine="480"/>
        <w:rPr>
          <w:color w:val="000000"/>
        </w:rPr>
      </w:pPr>
      <w:r w:rsidRPr="00CF35CF">
        <w:rPr>
          <w:rFonts w:hint="eastAsia"/>
          <w:color w:val="000000"/>
        </w:rPr>
        <w:t>靖远新希望牧业有限公司于</w:t>
      </w:r>
      <w:r w:rsidRPr="00CF35CF">
        <w:rPr>
          <w:rFonts w:hint="eastAsia"/>
          <w:color w:val="000000"/>
        </w:rPr>
        <w:t>2</w:t>
      </w:r>
      <w:r w:rsidRPr="00CF35CF">
        <w:rPr>
          <w:color w:val="000000"/>
        </w:rPr>
        <w:t>017</w:t>
      </w:r>
      <w:r w:rsidRPr="00CF35CF">
        <w:rPr>
          <w:rFonts w:hint="eastAsia"/>
          <w:color w:val="000000"/>
        </w:rPr>
        <w:t>年</w:t>
      </w:r>
      <w:r w:rsidRPr="00CF35CF">
        <w:rPr>
          <w:rFonts w:hint="eastAsia"/>
          <w:color w:val="000000"/>
        </w:rPr>
        <w:t>8</w:t>
      </w:r>
      <w:r w:rsidRPr="00CF35CF">
        <w:rPr>
          <w:rFonts w:hint="eastAsia"/>
          <w:color w:val="000000"/>
        </w:rPr>
        <w:t>月租赁正在建设中的</w:t>
      </w:r>
      <w:r w:rsidRPr="00CF35CF">
        <w:rPr>
          <w:color w:val="000000"/>
        </w:rPr>
        <w:t>甘肃泰丰乳业发展有限公司种养殖废弃物一体化循环利用项目</w:t>
      </w:r>
      <w:r w:rsidRPr="00CF35CF">
        <w:rPr>
          <w:rFonts w:hint="eastAsia"/>
          <w:color w:val="000000"/>
        </w:rPr>
        <w:t>场地。根据环境保护部、国家发展和改革委员会、水利部</w:t>
      </w:r>
      <w:r w:rsidRPr="00CF35CF">
        <w:rPr>
          <w:rFonts w:hint="eastAsia"/>
          <w:color w:val="000000"/>
        </w:rPr>
        <w:t>2017</w:t>
      </w:r>
      <w:r w:rsidRPr="00CF35CF">
        <w:rPr>
          <w:rFonts w:hint="eastAsia"/>
          <w:color w:val="000000"/>
        </w:rPr>
        <w:t>年</w:t>
      </w:r>
      <w:r w:rsidRPr="00CF35CF">
        <w:rPr>
          <w:rFonts w:hint="eastAsia"/>
          <w:color w:val="000000"/>
        </w:rPr>
        <w:t>10</w:t>
      </w:r>
      <w:r w:rsidRPr="00CF35CF">
        <w:rPr>
          <w:rFonts w:hint="eastAsia"/>
          <w:color w:val="000000"/>
        </w:rPr>
        <w:t>月</w:t>
      </w:r>
      <w:r w:rsidRPr="00CF35CF">
        <w:rPr>
          <w:rFonts w:hint="eastAsia"/>
          <w:color w:val="000000"/>
        </w:rPr>
        <w:t>12</w:t>
      </w:r>
      <w:r w:rsidRPr="00CF35CF">
        <w:rPr>
          <w:rFonts w:hint="eastAsia"/>
          <w:color w:val="000000"/>
        </w:rPr>
        <w:t>日发布的《重点流域水污染防治规划（</w:t>
      </w:r>
      <w:r w:rsidRPr="00CF35CF">
        <w:rPr>
          <w:rFonts w:hint="eastAsia"/>
          <w:color w:val="000000"/>
        </w:rPr>
        <w:t>2016-2020</w:t>
      </w:r>
      <w:r w:rsidRPr="00CF35CF">
        <w:rPr>
          <w:rFonts w:hint="eastAsia"/>
          <w:color w:val="000000"/>
        </w:rPr>
        <w:t>年）》中加强农业农村污染防治中第一条加强养殖污染防治的要求，推进畜禽养殖粪便资源化利用和污染治理。优先考虑通过种养结合、种养</w:t>
      </w:r>
      <w:proofErr w:type="gramStart"/>
      <w:r w:rsidRPr="00CF35CF">
        <w:rPr>
          <w:rFonts w:hint="eastAsia"/>
          <w:color w:val="000000"/>
        </w:rPr>
        <w:t>平衡实现</w:t>
      </w:r>
      <w:proofErr w:type="gramEnd"/>
      <w:r w:rsidRPr="00CF35CF">
        <w:rPr>
          <w:rFonts w:hint="eastAsia"/>
          <w:color w:val="000000"/>
        </w:rPr>
        <w:t>畜禽粪便等废弃的就地就近利用。配套土地消</w:t>
      </w:r>
      <w:proofErr w:type="gramStart"/>
      <w:r w:rsidRPr="00CF35CF">
        <w:rPr>
          <w:rFonts w:hint="eastAsia"/>
          <w:color w:val="000000"/>
        </w:rPr>
        <w:t>纳能力</w:t>
      </w:r>
      <w:proofErr w:type="gramEnd"/>
      <w:r w:rsidRPr="00CF35CF">
        <w:rPr>
          <w:rFonts w:hint="eastAsia"/>
          <w:color w:val="000000"/>
        </w:rPr>
        <w:t>与养殖规模不匹配的地区，鼓励建立畜禽粪便收集、运输体系和区域性有机肥生产中心。经建设单位在</w:t>
      </w:r>
      <w:r w:rsidRPr="00CF35CF">
        <w:rPr>
          <w:color w:val="000000"/>
        </w:rPr>
        <w:t>对市场及工艺进行了充分考察和调研，对项目部分环节提出变更</w:t>
      </w:r>
      <w:r w:rsidRPr="00CF35CF">
        <w:rPr>
          <w:rFonts w:hint="eastAsia"/>
          <w:color w:val="000000"/>
        </w:rPr>
        <w:t>。主要变更内容为：</w:t>
      </w:r>
    </w:p>
    <w:p w:rsidR="00080A92" w:rsidRPr="00CF35CF" w:rsidRDefault="00080A92" w:rsidP="00080A92">
      <w:pPr>
        <w:ind w:firstLine="480"/>
        <w:rPr>
          <w:color w:val="000000"/>
        </w:rPr>
      </w:pPr>
      <w:r w:rsidRPr="00CF35CF">
        <w:rPr>
          <w:rFonts w:hint="eastAsia"/>
          <w:color w:val="000000"/>
        </w:rPr>
        <w:t>①</w:t>
      </w:r>
      <w:r w:rsidRPr="00CF35CF">
        <w:rPr>
          <w:color w:val="000000"/>
        </w:rPr>
        <w:t>锅炉变更</w:t>
      </w:r>
      <w:r w:rsidRPr="00CF35CF">
        <w:rPr>
          <w:rFonts w:hint="eastAsia"/>
          <w:color w:val="000000"/>
        </w:rPr>
        <w:t>，由</w:t>
      </w:r>
      <w:r w:rsidRPr="00CF35CF">
        <w:rPr>
          <w:color w:val="000000"/>
        </w:rPr>
        <w:t>燃煤锅炉</w:t>
      </w:r>
      <w:r w:rsidRPr="00CF35CF">
        <w:rPr>
          <w:color w:val="000000"/>
        </w:rPr>
        <w:t>1</w:t>
      </w:r>
      <w:r w:rsidRPr="00CF35CF">
        <w:rPr>
          <w:color w:val="000000"/>
        </w:rPr>
        <w:t>台</w:t>
      </w:r>
      <w:r w:rsidRPr="00CF35CF">
        <w:rPr>
          <w:color w:val="000000"/>
        </w:rPr>
        <w:t>1t/h</w:t>
      </w:r>
      <w:r w:rsidRPr="00CF35CF">
        <w:rPr>
          <w:color w:val="000000"/>
        </w:rPr>
        <w:t>变</w:t>
      </w:r>
      <w:r w:rsidRPr="00CF35CF">
        <w:rPr>
          <w:rFonts w:hint="eastAsia"/>
          <w:color w:val="000000"/>
        </w:rPr>
        <w:t>为生活区</w:t>
      </w:r>
      <w:r w:rsidRPr="00CF35CF">
        <w:rPr>
          <w:color w:val="000000"/>
        </w:rPr>
        <w:t>锅炉房设置</w:t>
      </w:r>
      <w:r w:rsidRPr="00CF35CF">
        <w:rPr>
          <w:color w:val="000000"/>
        </w:rPr>
        <w:t>1</w:t>
      </w:r>
      <w:r w:rsidRPr="00CF35CF">
        <w:rPr>
          <w:color w:val="000000"/>
        </w:rPr>
        <w:t>台</w:t>
      </w:r>
      <w:r w:rsidRPr="00CF35CF">
        <w:rPr>
          <w:rFonts w:hint="eastAsia"/>
          <w:color w:val="000000"/>
        </w:rPr>
        <w:t>电加热</w:t>
      </w:r>
      <w:r w:rsidRPr="00CF35CF">
        <w:rPr>
          <w:color w:val="000000"/>
        </w:rPr>
        <w:t>锅炉</w:t>
      </w:r>
      <w:r w:rsidRPr="00CF35CF">
        <w:rPr>
          <w:rFonts w:hint="eastAsia"/>
          <w:color w:val="000000"/>
        </w:rPr>
        <w:t>（</w:t>
      </w:r>
      <w:r w:rsidRPr="00CF35CF">
        <w:rPr>
          <w:color w:val="000000"/>
        </w:rPr>
        <w:t>1t/h</w:t>
      </w:r>
      <w:r w:rsidRPr="00CF35CF">
        <w:rPr>
          <w:rFonts w:hint="eastAsia"/>
          <w:color w:val="000000"/>
        </w:rPr>
        <w:t>）</w:t>
      </w:r>
      <w:r w:rsidRPr="00CF35CF">
        <w:rPr>
          <w:color w:val="000000"/>
        </w:rPr>
        <w:t>，</w:t>
      </w:r>
      <w:r w:rsidRPr="00CF35CF">
        <w:rPr>
          <w:rFonts w:hint="eastAsia"/>
          <w:color w:val="000000"/>
        </w:rPr>
        <w:t>奶牛厅供暖采用</w:t>
      </w:r>
      <w:r w:rsidRPr="00CF35CF">
        <w:rPr>
          <w:rFonts w:hint="eastAsia"/>
          <w:color w:val="000000"/>
        </w:rPr>
        <w:t>1</w:t>
      </w:r>
      <w:r w:rsidRPr="00CF35CF">
        <w:rPr>
          <w:rFonts w:hint="eastAsia"/>
          <w:color w:val="000000"/>
        </w:rPr>
        <w:t>台</w:t>
      </w:r>
      <w:r w:rsidRPr="00CF35CF">
        <w:rPr>
          <w:rFonts w:hint="eastAsia"/>
          <w:color w:val="000000"/>
        </w:rPr>
        <w:t>5t/h</w:t>
      </w:r>
      <w:r w:rsidRPr="00CF35CF">
        <w:rPr>
          <w:rFonts w:hint="eastAsia"/>
          <w:color w:val="000000"/>
        </w:rPr>
        <w:t>的太阳能</w:t>
      </w:r>
      <w:r w:rsidRPr="00CF35CF">
        <w:rPr>
          <w:rFonts w:hint="eastAsia"/>
          <w:color w:val="000000"/>
        </w:rPr>
        <w:t>+</w:t>
      </w:r>
      <w:r w:rsidRPr="00CF35CF">
        <w:rPr>
          <w:rFonts w:hint="eastAsia"/>
          <w:color w:val="000000"/>
        </w:rPr>
        <w:t>空气源热水系统；</w:t>
      </w:r>
    </w:p>
    <w:p w:rsidR="00080A92" w:rsidRPr="00CF35CF" w:rsidRDefault="00080A92" w:rsidP="00080A92">
      <w:pPr>
        <w:ind w:firstLine="480"/>
        <w:rPr>
          <w:color w:val="000000"/>
        </w:rPr>
      </w:pPr>
      <w:r w:rsidRPr="00CF35CF">
        <w:rPr>
          <w:rFonts w:hint="eastAsia"/>
          <w:color w:val="000000"/>
        </w:rPr>
        <w:t>②</w:t>
      </w:r>
      <w:r w:rsidR="00C522B6" w:rsidRPr="00CF35CF">
        <w:rPr>
          <w:rFonts w:hint="eastAsia"/>
          <w:color w:val="000000"/>
        </w:rPr>
        <w:t>项目粗饲料的粉碎以及同精饲料的混合在</w:t>
      </w:r>
      <w:r w:rsidR="00C522B6" w:rsidRPr="00CF35CF">
        <w:rPr>
          <w:rFonts w:hint="eastAsia"/>
          <w:color w:val="000000"/>
        </w:rPr>
        <w:t xml:space="preserve">TMR </w:t>
      </w:r>
      <w:r w:rsidR="00C522B6" w:rsidRPr="00CF35CF">
        <w:rPr>
          <w:rFonts w:hint="eastAsia"/>
          <w:color w:val="000000"/>
        </w:rPr>
        <w:t>搅拌车内进行，经实地考察，</w:t>
      </w:r>
      <w:r w:rsidR="00C522B6" w:rsidRPr="00CF35CF">
        <w:rPr>
          <w:rFonts w:hint="eastAsia"/>
          <w:color w:val="000000"/>
        </w:rPr>
        <w:t>T</w:t>
      </w:r>
      <w:r w:rsidR="00C522B6" w:rsidRPr="00CF35CF">
        <w:rPr>
          <w:color w:val="000000"/>
        </w:rPr>
        <w:t>MR</w:t>
      </w:r>
      <w:r w:rsidR="00C522B6" w:rsidRPr="00CF35CF">
        <w:rPr>
          <w:rFonts w:hint="eastAsia"/>
          <w:color w:val="000000"/>
        </w:rPr>
        <w:t>搅拌车</w:t>
      </w:r>
      <w:r w:rsidR="00C522B6" w:rsidRPr="00CF35CF">
        <w:rPr>
          <w:color w:val="000000"/>
        </w:rPr>
        <w:t>在干草的切断和饲料混合的过程中粉尘逸出量很小，对周围环境很小。</w:t>
      </w:r>
      <w:proofErr w:type="gramStart"/>
      <w:r w:rsidR="00C522B6" w:rsidRPr="00CF35CF">
        <w:rPr>
          <w:color w:val="000000"/>
        </w:rPr>
        <w:t>青贮料因水分</w:t>
      </w:r>
      <w:proofErr w:type="gramEnd"/>
      <w:r w:rsidR="00C522B6" w:rsidRPr="00CF35CF">
        <w:rPr>
          <w:color w:val="000000"/>
        </w:rPr>
        <w:t>较多，在破碎过程及加料机中密闭混合过程中几乎无粉尘产生</w:t>
      </w:r>
      <w:r w:rsidR="00C522B6" w:rsidRPr="00CF35CF">
        <w:rPr>
          <w:rFonts w:hint="eastAsia"/>
          <w:color w:val="000000"/>
        </w:rPr>
        <w:t>，因此不设置布袋除尘设施</w:t>
      </w:r>
      <w:r w:rsidRPr="00CF35CF">
        <w:rPr>
          <w:rFonts w:hint="eastAsia"/>
          <w:color w:val="000000"/>
        </w:rPr>
        <w:t>；</w:t>
      </w:r>
    </w:p>
    <w:p w:rsidR="00080A92" w:rsidRPr="00CF35CF" w:rsidRDefault="00080A92" w:rsidP="00080A92">
      <w:pPr>
        <w:ind w:firstLine="480"/>
        <w:rPr>
          <w:color w:val="000000"/>
        </w:rPr>
      </w:pPr>
      <w:r w:rsidRPr="00CF35CF">
        <w:rPr>
          <w:rFonts w:hint="eastAsia"/>
          <w:color w:val="000000"/>
        </w:rPr>
        <w:t>③粪便处理工艺变更，由自建沼气工程</w:t>
      </w:r>
      <w:r w:rsidRPr="00CF35CF">
        <w:rPr>
          <w:rFonts w:hint="eastAsia"/>
          <w:color w:val="000000"/>
        </w:rPr>
        <w:t>+</w:t>
      </w:r>
      <w:r w:rsidRPr="00CF35CF">
        <w:rPr>
          <w:rFonts w:hint="eastAsia"/>
          <w:color w:val="000000"/>
        </w:rPr>
        <w:t>有机肥生产车间变为依托牛粪依托有机肥生产厂家；</w:t>
      </w:r>
    </w:p>
    <w:p w:rsidR="00080A92" w:rsidRPr="00CF35CF" w:rsidRDefault="00080A92" w:rsidP="00080A92">
      <w:pPr>
        <w:ind w:firstLine="480"/>
        <w:rPr>
          <w:color w:val="000000"/>
        </w:rPr>
      </w:pPr>
      <w:r w:rsidRPr="00CF35CF">
        <w:rPr>
          <w:rFonts w:hint="eastAsia"/>
          <w:color w:val="000000"/>
        </w:rPr>
        <w:t>④废水处理工艺变更，由</w:t>
      </w:r>
      <w:r w:rsidRPr="00CF35CF">
        <w:rPr>
          <w:rFonts w:hint="eastAsia"/>
          <w:color w:val="000000"/>
        </w:rPr>
        <w:t>ABR+BFBR</w:t>
      </w:r>
      <w:r w:rsidRPr="00CF35CF">
        <w:rPr>
          <w:rFonts w:hint="eastAsia"/>
          <w:color w:val="000000"/>
        </w:rPr>
        <w:t>处理工艺改为</w:t>
      </w:r>
      <w:r w:rsidRPr="00CF35CF">
        <w:rPr>
          <w:rFonts w:hint="eastAsia"/>
          <w:color w:val="000000"/>
        </w:rPr>
        <w:t>AAO+</w:t>
      </w:r>
      <w:r w:rsidRPr="00CF35CF">
        <w:rPr>
          <w:rFonts w:hint="eastAsia"/>
          <w:color w:val="000000"/>
        </w:rPr>
        <w:t>气</w:t>
      </w:r>
      <w:proofErr w:type="gramStart"/>
      <w:r w:rsidRPr="00CF35CF">
        <w:rPr>
          <w:rFonts w:hint="eastAsia"/>
          <w:color w:val="000000"/>
        </w:rPr>
        <w:t>浮处理</w:t>
      </w:r>
      <w:proofErr w:type="gramEnd"/>
      <w:r w:rsidRPr="00CF35CF">
        <w:rPr>
          <w:rFonts w:hint="eastAsia"/>
          <w:color w:val="000000"/>
        </w:rPr>
        <w:t>工艺。</w:t>
      </w:r>
    </w:p>
    <w:p w:rsidR="00080A92" w:rsidRPr="00CF35CF" w:rsidRDefault="00080A92" w:rsidP="00080A92">
      <w:pPr>
        <w:ind w:firstLine="480"/>
        <w:rPr>
          <w:color w:val="000000"/>
        </w:rPr>
      </w:pPr>
      <w:r w:rsidRPr="00CF35CF">
        <w:rPr>
          <w:rFonts w:hint="eastAsia"/>
          <w:color w:val="000000"/>
        </w:rPr>
        <w:t>项目对牛粪采取处理措施由自建沼气工程</w:t>
      </w:r>
      <w:r w:rsidRPr="00CF35CF">
        <w:rPr>
          <w:rFonts w:hint="eastAsia"/>
          <w:color w:val="000000"/>
        </w:rPr>
        <w:t>+</w:t>
      </w:r>
      <w:r w:rsidRPr="00CF35CF">
        <w:rPr>
          <w:rFonts w:hint="eastAsia"/>
          <w:color w:val="000000"/>
        </w:rPr>
        <w:t>有机肥生产车间变为依托牛粪依托有机肥生产厂家符合《重点流域水污染防治规划（</w:t>
      </w:r>
      <w:r w:rsidRPr="00CF35CF">
        <w:rPr>
          <w:rFonts w:hint="eastAsia"/>
          <w:color w:val="000000"/>
        </w:rPr>
        <w:t>2016-2020</w:t>
      </w:r>
      <w:r w:rsidRPr="00CF35CF">
        <w:rPr>
          <w:rFonts w:hint="eastAsia"/>
          <w:color w:val="000000"/>
        </w:rPr>
        <w:t>年）》中配套区域性有机肥生产</w:t>
      </w:r>
      <w:r w:rsidRPr="00CF35CF">
        <w:rPr>
          <w:rFonts w:hint="eastAsia"/>
          <w:color w:val="000000"/>
        </w:rPr>
        <w:lastRenderedPageBreak/>
        <w:t>中心的要求；燃煤锅炉改为电加热锅炉，减少污染物的排放，项目的变更符合国家产业政策。</w:t>
      </w:r>
    </w:p>
    <w:p w:rsidR="00012506" w:rsidRPr="00CF35CF" w:rsidRDefault="00080A92" w:rsidP="00080A92">
      <w:pPr>
        <w:ind w:firstLine="480"/>
        <w:rPr>
          <w:color w:val="000000"/>
        </w:rPr>
      </w:pPr>
      <w:r w:rsidRPr="00CF35CF">
        <w:rPr>
          <w:rFonts w:hint="eastAsia"/>
          <w:color w:val="000000"/>
        </w:rPr>
        <w:t>根据《环境影响评价法》和《建设项目环境保护管理条例》有关规定，建设项目的性质、规模、地点、生产工艺和环境保护措施五个因素中的一项或一项以上发生重大变动，且可能导致环境影响显著变化（特别是不利环境影响加重）的，界定为重大变动。本项目性质、规模、地点、生产工艺均未发生变更，环保措施处置措施由自建沼气工程</w:t>
      </w:r>
      <w:r w:rsidRPr="00CF35CF">
        <w:rPr>
          <w:rFonts w:hint="eastAsia"/>
          <w:color w:val="000000"/>
        </w:rPr>
        <w:t>+</w:t>
      </w:r>
      <w:r w:rsidRPr="00CF35CF">
        <w:rPr>
          <w:rFonts w:hint="eastAsia"/>
          <w:color w:val="000000"/>
        </w:rPr>
        <w:t>有机肥生产车间变为依托牛粪依托有机肥生产厂家，且将燃煤锅炉改为电加热锅炉，排放污染物量减少，</w:t>
      </w:r>
      <w:r w:rsidRPr="00CF35CF">
        <w:rPr>
          <w:rFonts w:hint="eastAsia"/>
          <w:color w:val="000000"/>
          <w:lang w:val="en-GB"/>
        </w:rPr>
        <w:t>靖远新希望牧业有限公司委托甘肃创新环境科技有限责任公司</w:t>
      </w:r>
      <w:r w:rsidRPr="00CF35CF">
        <w:rPr>
          <w:rFonts w:hint="eastAsia"/>
          <w:bCs/>
          <w:color w:val="000000"/>
        </w:rPr>
        <w:t>对该项目环保工艺变更进行环境影响说明工作</w:t>
      </w:r>
      <w:r w:rsidRPr="00CF35CF">
        <w:rPr>
          <w:rFonts w:hint="eastAsia"/>
          <w:color w:val="000000"/>
        </w:rPr>
        <w:t>。我公司接受委托后，成立课题组，进行了现场调查，收集相关基础资料，明确项目建设对周边环境造成的影响。同时，结合相关规范、环</w:t>
      </w:r>
      <w:proofErr w:type="gramStart"/>
      <w:r w:rsidRPr="00CF35CF">
        <w:rPr>
          <w:rFonts w:hint="eastAsia"/>
          <w:color w:val="000000"/>
        </w:rPr>
        <w:t>评技术导</w:t>
      </w:r>
      <w:proofErr w:type="gramEnd"/>
      <w:r w:rsidRPr="00CF35CF">
        <w:rPr>
          <w:rFonts w:hint="eastAsia"/>
          <w:color w:val="000000"/>
        </w:rPr>
        <w:t>则的有关要求以及项目周边环境特点，编制完成了《甘肃泰丰乳业发展有限公司种养殖废弃物一体化循环利用项目（环保工艺变更）环境影响报告</w:t>
      </w:r>
      <w:r w:rsidR="007A7D85" w:rsidRPr="00CF35CF">
        <w:rPr>
          <w:rFonts w:hint="eastAsia"/>
          <w:color w:val="000000"/>
        </w:rPr>
        <w:t>书</w:t>
      </w:r>
      <w:r w:rsidRPr="00CF35CF">
        <w:rPr>
          <w:rFonts w:hint="eastAsia"/>
          <w:color w:val="000000"/>
        </w:rPr>
        <w:t>》。本次评价工作得到了市、县环保局及各级相关行政部门、科研单位、环境监测部门的大力支持，同时得到了诸多领导、专家的精心指导，先在此</w:t>
      </w:r>
      <w:proofErr w:type="gramStart"/>
      <w:r w:rsidRPr="00CF35CF">
        <w:rPr>
          <w:rFonts w:hint="eastAsia"/>
          <w:color w:val="000000"/>
        </w:rPr>
        <w:t>一</w:t>
      </w:r>
      <w:proofErr w:type="gramEnd"/>
      <w:r w:rsidRPr="00CF35CF">
        <w:rPr>
          <w:rFonts w:hint="eastAsia"/>
          <w:color w:val="000000"/>
        </w:rPr>
        <w:t>并表示感谢</w:t>
      </w:r>
      <w:r w:rsidR="00012506" w:rsidRPr="00CF35CF">
        <w:rPr>
          <w:rFonts w:hint="eastAsia"/>
          <w:color w:val="000000"/>
        </w:rPr>
        <w:t>。</w:t>
      </w:r>
    </w:p>
    <w:p w:rsidR="00012506" w:rsidRPr="00CF35CF" w:rsidRDefault="00012506" w:rsidP="00012506">
      <w:pPr>
        <w:pStyle w:val="2"/>
        <w:rPr>
          <w:rFonts w:ascii="Times New Roman" w:eastAsia="宋体" w:hAnsi="Times New Roman"/>
          <w:color w:val="000000"/>
        </w:rPr>
      </w:pPr>
      <w:bookmarkStart w:id="11" w:name="_Toc479492622"/>
      <w:bookmarkStart w:id="12" w:name="_Toc41373147"/>
      <w:bookmarkStart w:id="13" w:name="_Toc69179944"/>
      <w:bookmarkStart w:id="14" w:name="_Toc70825425"/>
      <w:bookmarkStart w:id="15" w:name="_Toc70844857"/>
      <w:bookmarkStart w:id="16" w:name="_Toc70845543"/>
      <w:bookmarkStart w:id="17" w:name="_Toc71746344"/>
      <w:bookmarkStart w:id="18" w:name="_Toc76439269"/>
      <w:bookmarkStart w:id="19" w:name="_Toc236102234"/>
      <w:bookmarkStart w:id="20" w:name="_Toc502672233"/>
      <w:r w:rsidRPr="00CF35CF">
        <w:rPr>
          <w:rFonts w:ascii="Times New Roman" w:eastAsia="宋体" w:hAnsi="Times New Roman" w:hint="eastAsia"/>
          <w:color w:val="000000"/>
        </w:rPr>
        <w:t>1.2</w:t>
      </w:r>
      <w:r w:rsidRPr="00CF35CF">
        <w:rPr>
          <w:rFonts w:ascii="Times New Roman" w:eastAsia="宋体" w:hAnsi="Times New Roman" w:hint="eastAsia"/>
          <w:color w:val="000000"/>
        </w:rPr>
        <w:t>编制依据</w:t>
      </w:r>
      <w:bookmarkEnd w:id="11"/>
      <w:bookmarkEnd w:id="12"/>
      <w:bookmarkEnd w:id="13"/>
      <w:bookmarkEnd w:id="14"/>
      <w:bookmarkEnd w:id="15"/>
      <w:bookmarkEnd w:id="16"/>
      <w:bookmarkEnd w:id="17"/>
      <w:bookmarkEnd w:id="18"/>
      <w:bookmarkEnd w:id="19"/>
      <w:bookmarkEnd w:id="20"/>
    </w:p>
    <w:p w:rsidR="00012506" w:rsidRPr="00CF35CF" w:rsidRDefault="00012506"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1.2</w:t>
        </w:r>
        <w:r w:rsidRPr="00CF35CF">
          <w:rPr>
            <w:rFonts w:ascii="Times New Roman" w:eastAsia="宋体" w:hAnsi="Times New Roman"/>
            <w:color w:val="000000"/>
          </w:rPr>
          <w:t>.1</w:t>
        </w:r>
      </w:smartTag>
      <w:r w:rsidRPr="00CF35CF">
        <w:rPr>
          <w:rFonts w:ascii="Times New Roman" w:eastAsia="宋体" w:hAnsi="Times New Roman"/>
          <w:color w:val="000000"/>
        </w:rPr>
        <w:t xml:space="preserve"> </w:t>
      </w:r>
      <w:r w:rsidRPr="00CF35CF">
        <w:rPr>
          <w:rFonts w:ascii="Times New Roman" w:eastAsia="宋体" w:hAnsi="Times New Roman"/>
          <w:color w:val="000000"/>
        </w:rPr>
        <w:t>法律法规</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1</w:t>
      </w:r>
      <w:r w:rsidRPr="00CF35CF">
        <w:rPr>
          <w:rFonts w:cs="宋体" w:hint="eastAsia"/>
          <w:color w:val="000000"/>
        </w:rPr>
        <w:t>）《中华人民共和国环境保护法》（</w:t>
      </w:r>
      <w:r w:rsidRPr="00CF35CF">
        <w:rPr>
          <w:rFonts w:cs="宋体" w:hint="eastAsia"/>
          <w:color w:val="000000"/>
        </w:rPr>
        <w:t>2015</w:t>
      </w:r>
      <w:r w:rsidRPr="00CF35CF">
        <w:rPr>
          <w:rFonts w:cs="宋体" w:hint="eastAsia"/>
          <w:color w:val="000000"/>
        </w:rPr>
        <w:t>年</w:t>
      </w:r>
      <w:r w:rsidRPr="00CF35CF">
        <w:rPr>
          <w:rFonts w:cs="宋体" w:hint="eastAsia"/>
          <w:color w:val="000000"/>
        </w:rPr>
        <w:t>1</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2</w:t>
      </w:r>
      <w:r w:rsidRPr="00CF35CF">
        <w:rPr>
          <w:rFonts w:cs="宋体" w:hint="eastAsia"/>
          <w:color w:val="000000"/>
        </w:rPr>
        <w:t>）《中华人民共和国环境影响评价法》（</w:t>
      </w:r>
      <w:r w:rsidRPr="00CF35CF">
        <w:rPr>
          <w:rFonts w:cs="宋体" w:hint="eastAsia"/>
          <w:color w:val="000000"/>
        </w:rPr>
        <w:t>2016</w:t>
      </w:r>
      <w:r w:rsidRPr="00CF35CF">
        <w:rPr>
          <w:rFonts w:cs="宋体" w:hint="eastAsia"/>
          <w:color w:val="000000"/>
        </w:rPr>
        <w:t>年</w:t>
      </w:r>
      <w:r w:rsidRPr="00CF35CF">
        <w:rPr>
          <w:rFonts w:cs="宋体" w:hint="eastAsia"/>
          <w:color w:val="000000"/>
        </w:rPr>
        <w:t>9</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3</w:t>
      </w:r>
      <w:r w:rsidRPr="00CF35CF">
        <w:rPr>
          <w:rFonts w:cs="宋体" w:hint="eastAsia"/>
          <w:color w:val="000000"/>
        </w:rPr>
        <w:t>）《中华人民共和国大气污染防治法》（</w:t>
      </w:r>
      <w:r w:rsidRPr="00CF35CF">
        <w:rPr>
          <w:rFonts w:cs="宋体" w:hint="eastAsia"/>
          <w:color w:val="000000"/>
        </w:rPr>
        <w:t>2016</w:t>
      </w:r>
      <w:r w:rsidRPr="00CF35CF">
        <w:rPr>
          <w:rFonts w:cs="宋体" w:hint="eastAsia"/>
          <w:color w:val="000000"/>
        </w:rPr>
        <w:t>年</w:t>
      </w:r>
      <w:r w:rsidRPr="00CF35CF">
        <w:rPr>
          <w:rFonts w:cs="宋体" w:hint="eastAsia"/>
          <w:color w:val="000000"/>
        </w:rPr>
        <w:t>6</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4</w:t>
      </w:r>
      <w:r w:rsidRPr="00CF35CF">
        <w:rPr>
          <w:rFonts w:cs="宋体" w:hint="eastAsia"/>
          <w:color w:val="000000"/>
        </w:rPr>
        <w:t>）《中华人民共和国水污染防治法》（</w:t>
      </w:r>
      <w:r w:rsidRPr="00CF35CF">
        <w:rPr>
          <w:rFonts w:cs="宋体" w:hint="eastAsia"/>
          <w:color w:val="000000"/>
        </w:rPr>
        <w:t>2008</w:t>
      </w:r>
      <w:r w:rsidRPr="00CF35CF">
        <w:rPr>
          <w:rFonts w:cs="宋体" w:hint="eastAsia"/>
          <w:color w:val="000000"/>
        </w:rPr>
        <w:t>年</w:t>
      </w:r>
      <w:r w:rsidRPr="00CF35CF">
        <w:rPr>
          <w:rFonts w:cs="宋体" w:hint="eastAsia"/>
          <w:color w:val="000000"/>
        </w:rPr>
        <w:t>6</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5</w:t>
      </w:r>
      <w:r w:rsidRPr="00CF35CF">
        <w:rPr>
          <w:rFonts w:cs="宋体" w:hint="eastAsia"/>
          <w:color w:val="000000"/>
        </w:rPr>
        <w:t>）《中华人民共和国环境噪声污染防治法》（</w:t>
      </w:r>
      <w:r w:rsidRPr="00CF35CF">
        <w:rPr>
          <w:rFonts w:cs="宋体" w:hint="eastAsia"/>
          <w:color w:val="000000"/>
        </w:rPr>
        <w:t>1997</w:t>
      </w:r>
      <w:r w:rsidRPr="00CF35CF">
        <w:rPr>
          <w:rFonts w:cs="宋体" w:hint="eastAsia"/>
          <w:color w:val="000000"/>
        </w:rPr>
        <w:t>年</w:t>
      </w:r>
      <w:r w:rsidRPr="00CF35CF">
        <w:rPr>
          <w:rFonts w:cs="宋体" w:hint="eastAsia"/>
          <w:color w:val="000000"/>
        </w:rPr>
        <w:t>3</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6</w:t>
      </w:r>
      <w:r w:rsidRPr="00CF35CF">
        <w:rPr>
          <w:rFonts w:cs="宋体" w:hint="eastAsia"/>
          <w:color w:val="000000"/>
        </w:rPr>
        <w:t>）《中华人民共和国固体废物污染环境防治法》（</w:t>
      </w:r>
      <w:r w:rsidRPr="00CF35CF">
        <w:rPr>
          <w:rFonts w:cs="宋体" w:hint="eastAsia"/>
          <w:color w:val="000000"/>
        </w:rPr>
        <w:t>2015</w:t>
      </w:r>
      <w:r w:rsidRPr="00CF35CF">
        <w:rPr>
          <w:rFonts w:cs="宋体" w:hint="eastAsia"/>
          <w:color w:val="000000"/>
        </w:rPr>
        <w:t>年</w:t>
      </w:r>
      <w:r w:rsidRPr="00CF35CF">
        <w:rPr>
          <w:rFonts w:cs="宋体" w:hint="eastAsia"/>
          <w:color w:val="000000"/>
        </w:rPr>
        <w:t>4</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7</w:t>
      </w:r>
      <w:r w:rsidRPr="00CF35CF">
        <w:rPr>
          <w:rFonts w:cs="宋体" w:hint="eastAsia"/>
          <w:color w:val="000000"/>
        </w:rPr>
        <w:t>）《中华人民共和国清洁生产促进法》（</w:t>
      </w:r>
      <w:r w:rsidRPr="00CF35CF">
        <w:rPr>
          <w:rFonts w:cs="宋体" w:hint="eastAsia"/>
          <w:color w:val="000000"/>
        </w:rPr>
        <w:t>2012</w:t>
      </w:r>
      <w:r w:rsidRPr="00CF35CF">
        <w:rPr>
          <w:rFonts w:cs="宋体" w:hint="eastAsia"/>
          <w:color w:val="000000"/>
        </w:rPr>
        <w:t>年</w:t>
      </w:r>
      <w:r w:rsidRPr="00CF35CF">
        <w:rPr>
          <w:rFonts w:cs="宋体" w:hint="eastAsia"/>
          <w:color w:val="000000"/>
        </w:rPr>
        <w:t>7</w:t>
      </w:r>
      <w:r w:rsidRPr="00CF35CF">
        <w:rPr>
          <w:rFonts w:cs="宋体" w:hint="eastAsia"/>
          <w:color w:val="000000"/>
        </w:rPr>
        <w:t>月</w:t>
      </w:r>
      <w:r w:rsidRPr="00CF35CF">
        <w:rPr>
          <w:rFonts w:cs="宋体" w:hint="eastAsia"/>
          <w:color w:val="000000"/>
        </w:rPr>
        <w:t>1</w:t>
      </w:r>
      <w:r w:rsidRPr="00CF35CF">
        <w:rPr>
          <w:rFonts w:cs="宋体" w:hint="eastAsia"/>
          <w:color w:val="000000"/>
        </w:rPr>
        <w:t>日</w:t>
      </w:r>
      <w:r w:rsidRPr="00CF35CF">
        <w:rPr>
          <w:rFonts w:cs="宋体" w:hint="eastAsia"/>
          <w:color w:val="000000"/>
        </w:rPr>
        <w:t>)</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8</w:t>
      </w:r>
      <w:r w:rsidRPr="00CF35CF">
        <w:rPr>
          <w:rFonts w:cs="宋体" w:hint="eastAsia"/>
          <w:color w:val="000000"/>
        </w:rPr>
        <w:t>）《建设项目环境保护管理条例》（中华人民共和国国务院令第</w:t>
      </w:r>
      <w:r w:rsidRPr="00CF35CF">
        <w:rPr>
          <w:rFonts w:cs="宋体" w:hint="eastAsia"/>
          <w:color w:val="000000"/>
        </w:rPr>
        <w:t>253</w:t>
      </w:r>
      <w:r w:rsidRPr="00CF35CF">
        <w:rPr>
          <w:rFonts w:cs="宋体" w:hint="eastAsia"/>
          <w:color w:val="000000"/>
        </w:rPr>
        <w:t>号，</w:t>
      </w:r>
      <w:r w:rsidRPr="00CF35CF">
        <w:rPr>
          <w:rFonts w:cs="宋体" w:hint="eastAsia"/>
          <w:color w:val="000000"/>
        </w:rPr>
        <w:t xml:space="preserve">1998 </w:t>
      </w:r>
      <w:r w:rsidRPr="00CF35CF">
        <w:rPr>
          <w:rFonts w:cs="宋体" w:hint="eastAsia"/>
          <w:color w:val="000000"/>
        </w:rPr>
        <w:t>年</w:t>
      </w:r>
      <w:r w:rsidRPr="00CF35CF">
        <w:rPr>
          <w:rFonts w:cs="宋体" w:hint="eastAsia"/>
          <w:color w:val="000000"/>
        </w:rPr>
        <w:t>11</w:t>
      </w:r>
      <w:r w:rsidRPr="00CF35CF">
        <w:rPr>
          <w:rFonts w:cs="宋体" w:hint="eastAsia"/>
          <w:color w:val="000000"/>
        </w:rPr>
        <w:t>月</w:t>
      </w:r>
      <w:r w:rsidRPr="00CF35CF">
        <w:rPr>
          <w:rFonts w:cs="宋体" w:hint="eastAsia"/>
          <w:color w:val="000000"/>
        </w:rPr>
        <w:t>29</w:t>
      </w:r>
      <w:r w:rsidRPr="00CF35CF">
        <w:rPr>
          <w:rFonts w:cs="宋体" w:hint="eastAsia"/>
          <w:color w:val="000000"/>
        </w:rPr>
        <w:t>日）；</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9</w:t>
      </w:r>
      <w:r w:rsidRPr="00CF35CF">
        <w:rPr>
          <w:rFonts w:cs="宋体" w:hint="eastAsia"/>
          <w:color w:val="000000"/>
        </w:rPr>
        <w:t>）《建设项目环境影响评价分类管理名录》（国家环境保护部令第</w:t>
      </w:r>
      <w:r w:rsidRPr="00CF35CF">
        <w:rPr>
          <w:rFonts w:cs="宋体" w:hint="eastAsia"/>
          <w:color w:val="000000"/>
        </w:rPr>
        <w:t>33</w:t>
      </w:r>
      <w:r w:rsidRPr="00CF35CF">
        <w:rPr>
          <w:rFonts w:cs="宋体" w:hint="eastAsia"/>
          <w:color w:val="000000"/>
        </w:rPr>
        <w:t>号，</w:t>
      </w:r>
      <w:r w:rsidRPr="00CF35CF">
        <w:rPr>
          <w:rFonts w:cs="宋体" w:hint="eastAsia"/>
          <w:color w:val="000000"/>
        </w:rPr>
        <w:t xml:space="preserve">2015 </w:t>
      </w:r>
      <w:r w:rsidRPr="00CF35CF">
        <w:rPr>
          <w:rFonts w:cs="宋体" w:hint="eastAsia"/>
          <w:color w:val="000000"/>
        </w:rPr>
        <w:t>年</w:t>
      </w:r>
      <w:r w:rsidRPr="00CF35CF">
        <w:rPr>
          <w:rFonts w:cs="宋体" w:hint="eastAsia"/>
          <w:color w:val="000000"/>
        </w:rPr>
        <w:t>6</w:t>
      </w:r>
      <w:r w:rsidRPr="00CF35CF">
        <w:rPr>
          <w:rFonts w:cs="宋体" w:hint="eastAsia"/>
          <w:color w:val="000000"/>
        </w:rPr>
        <w:t>月</w:t>
      </w:r>
      <w:r w:rsidRPr="00CF35CF">
        <w:rPr>
          <w:rFonts w:cs="宋体" w:hint="eastAsia"/>
          <w:color w:val="000000"/>
        </w:rPr>
        <w:t>1</w:t>
      </w:r>
      <w:r w:rsidRPr="00CF35CF">
        <w:rPr>
          <w:rFonts w:cs="宋体" w:hint="eastAsia"/>
          <w:color w:val="000000"/>
        </w:rPr>
        <w:t>日）。</w:t>
      </w:r>
    </w:p>
    <w:p w:rsidR="007A7D85" w:rsidRPr="00CF35CF" w:rsidRDefault="007A7D85" w:rsidP="007A7D85">
      <w:pPr>
        <w:pStyle w:val="3"/>
        <w:rPr>
          <w:rFonts w:ascii="Times New Roman" w:eastAsia="宋体" w:hAnsi="Times New Roman"/>
          <w:color w:val="000000"/>
        </w:rPr>
      </w:pPr>
      <w:r w:rsidRPr="00CF35CF">
        <w:rPr>
          <w:rFonts w:ascii="Times New Roman" w:eastAsia="宋体" w:hAnsi="Times New Roman" w:hint="eastAsia"/>
          <w:color w:val="000000"/>
        </w:rPr>
        <w:t>1.2.2</w:t>
      </w:r>
      <w:r w:rsidRPr="00CF35CF">
        <w:rPr>
          <w:rFonts w:ascii="Times New Roman" w:eastAsia="宋体" w:hAnsi="Times New Roman" w:hint="eastAsia"/>
          <w:color w:val="000000"/>
        </w:rPr>
        <w:t>项目依据</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1</w:t>
      </w:r>
      <w:r w:rsidRPr="00CF35CF">
        <w:rPr>
          <w:rFonts w:cs="宋体" w:hint="eastAsia"/>
          <w:color w:val="000000"/>
        </w:rPr>
        <w:t>）《环境影响评价技术导则一总纲》（</w:t>
      </w:r>
      <w:r w:rsidRPr="00CF35CF">
        <w:rPr>
          <w:rFonts w:cs="宋体" w:hint="eastAsia"/>
          <w:color w:val="000000"/>
        </w:rPr>
        <w:t>HJ2.1-2016)</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lastRenderedPageBreak/>
        <w:t>（</w:t>
      </w:r>
      <w:r w:rsidRPr="00CF35CF">
        <w:rPr>
          <w:rFonts w:cs="宋体" w:hint="eastAsia"/>
          <w:color w:val="000000"/>
        </w:rPr>
        <w:t>2</w:t>
      </w:r>
      <w:r w:rsidRPr="00CF35CF">
        <w:rPr>
          <w:rFonts w:cs="宋体" w:hint="eastAsia"/>
          <w:color w:val="000000"/>
        </w:rPr>
        <w:t>）《环境影响评价技术导则——大气环境》（</w:t>
      </w:r>
      <w:r w:rsidRPr="00CF35CF">
        <w:rPr>
          <w:rFonts w:cs="宋体" w:hint="eastAsia"/>
          <w:color w:val="000000"/>
        </w:rPr>
        <w:t>HJ2.2-2008)</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3</w:t>
      </w:r>
      <w:r w:rsidRPr="00CF35CF">
        <w:rPr>
          <w:rFonts w:cs="宋体" w:hint="eastAsia"/>
          <w:color w:val="000000"/>
        </w:rPr>
        <w:t>）《环境影响评价技术导则水导则一地面水环境》（</w:t>
      </w:r>
      <w:r w:rsidRPr="00CF35CF">
        <w:rPr>
          <w:rFonts w:cs="宋体" w:hint="eastAsia"/>
          <w:color w:val="000000"/>
        </w:rPr>
        <w:t>HJ/T2.3-93)</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4</w:t>
      </w:r>
      <w:r w:rsidRPr="00CF35CF">
        <w:rPr>
          <w:rFonts w:cs="宋体" w:hint="eastAsia"/>
          <w:color w:val="000000"/>
        </w:rPr>
        <w:t>）《环境影响评价技术导则水导则一</w:t>
      </w:r>
      <w:r w:rsidR="00604EB0" w:rsidRPr="00CF35CF">
        <w:rPr>
          <w:rFonts w:cs="宋体" w:hint="eastAsia"/>
          <w:color w:val="000000"/>
        </w:rPr>
        <w:t>—</w:t>
      </w:r>
      <w:r w:rsidRPr="00CF35CF">
        <w:rPr>
          <w:rFonts w:cs="宋体" w:hint="eastAsia"/>
          <w:color w:val="000000"/>
        </w:rPr>
        <w:t>地下水环境》（</w:t>
      </w:r>
      <w:r w:rsidRPr="00CF35CF">
        <w:rPr>
          <w:rFonts w:cs="宋体" w:hint="eastAsia"/>
          <w:color w:val="000000"/>
        </w:rPr>
        <w:t>HJ610-2016)</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5</w:t>
      </w:r>
      <w:r w:rsidRPr="00CF35CF">
        <w:rPr>
          <w:rFonts w:cs="宋体" w:hint="eastAsia"/>
          <w:color w:val="000000"/>
        </w:rPr>
        <w:t>）《环境影响评价技术导则——声环境》（</w:t>
      </w:r>
      <w:r w:rsidRPr="00CF35CF">
        <w:rPr>
          <w:rFonts w:cs="宋体" w:hint="eastAsia"/>
          <w:color w:val="000000"/>
        </w:rPr>
        <w:t>HJ2.4-2009)</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6</w:t>
      </w:r>
      <w:r w:rsidRPr="00CF35CF">
        <w:rPr>
          <w:rFonts w:cs="宋体" w:hint="eastAsia"/>
          <w:color w:val="000000"/>
        </w:rPr>
        <w:t>）《环境影响评价技术导则一</w:t>
      </w:r>
      <w:r w:rsidR="00604EB0" w:rsidRPr="00CF35CF">
        <w:rPr>
          <w:rFonts w:cs="宋体" w:hint="eastAsia"/>
          <w:color w:val="000000"/>
        </w:rPr>
        <w:t>—</w:t>
      </w:r>
      <w:r w:rsidRPr="00CF35CF">
        <w:rPr>
          <w:rFonts w:cs="宋体" w:hint="eastAsia"/>
          <w:color w:val="000000"/>
        </w:rPr>
        <w:t>生态环境》（</w:t>
      </w:r>
      <w:r w:rsidRPr="00CF35CF">
        <w:rPr>
          <w:rFonts w:cs="宋体" w:hint="eastAsia"/>
          <w:color w:val="000000"/>
        </w:rPr>
        <w:t>HJ19-2011)</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7</w:t>
      </w:r>
      <w:r w:rsidRPr="00CF35CF">
        <w:rPr>
          <w:rFonts w:cs="宋体" w:hint="eastAsia"/>
          <w:color w:val="000000"/>
        </w:rPr>
        <w:t>）《建设项目环境风险评价技术导则》（</w:t>
      </w:r>
      <w:r w:rsidRPr="00CF35CF">
        <w:rPr>
          <w:rFonts w:cs="宋体" w:hint="eastAsia"/>
          <w:color w:val="000000"/>
        </w:rPr>
        <w:t>HJ/T169-2004)</w:t>
      </w:r>
      <w:r w:rsidRPr="00CF35CF">
        <w:rPr>
          <w:rFonts w:cs="宋体" w:hint="eastAsia"/>
          <w:color w:val="000000"/>
        </w:rPr>
        <w:t>；</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8</w:t>
      </w:r>
      <w:r w:rsidRPr="00CF35CF">
        <w:rPr>
          <w:rFonts w:cs="宋体" w:hint="eastAsia"/>
          <w:color w:val="000000"/>
        </w:rPr>
        <w:t>）《环境影响评价公众参与暂行办法》（环发【</w:t>
      </w:r>
      <w:r w:rsidRPr="00CF35CF">
        <w:rPr>
          <w:rFonts w:cs="宋体" w:hint="eastAsia"/>
          <w:color w:val="000000"/>
        </w:rPr>
        <w:t>2006</w:t>
      </w:r>
      <w:r w:rsidRPr="00CF35CF">
        <w:rPr>
          <w:rFonts w:cs="宋体" w:hint="eastAsia"/>
          <w:color w:val="000000"/>
        </w:rPr>
        <w:t>】</w:t>
      </w:r>
      <w:r w:rsidRPr="00CF35CF">
        <w:rPr>
          <w:rFonts w:cs="宋体" w:hint="eastAsia"/>
          <w:color w:val="000000"/>
        </w:rPr>
        <w:t>28</w:t>
      </w:r>
      <w:r w:rsidRPr="00CF35CF">
        <w:rPr>
          <w:rFonts w:cs="宋体" w:hint="eastAsia"/>
          <w:color w:val="000000"/>
        </w:rPr>
        <w:t>号）；</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9</w:t>
      </w:r>
      <w:r w:rsidRPr="00CF35CF">
        <w:rPr>
          <w:rFonts w:cs="宋体" w:hint="eastAsia"/>
          <w:color w:val="000000"/>
        </w:rPr>
        <w:t>）《畜禽养殖业污染治理工程技术规范》（</w:t>
      </w:r>
      <w:r w:rsidRPr="00CF35CF">
        <w:rPr>
          <w:rFonts w:cs="宋体" w:hint="eastAsia"/>
          <w:color w:val="000000"/>
        </w:rPr>
        <w:t>HJ497-2009) 2009</w:t>
      </w:r>
      <w:r w:rsidRPr="00CF35CF">
        <w:rPr>
          <w:rFonts w:cs="宋体" w:hint="eastAsia"/>
          <w:color w:val="000000"/>
        </w:rPr>
        <w:t>年</w:t>
      </w:r>
      <w:r w:rsidRPr="00CF35CF">
        <w:rPr>
          <w:rFonts w:cs="宋体" w:hint="eastAsia"/>
          <w:color w:val="000000"/>
        </w:rPr>
        <w:t>9</w:t>
      </w:r>
      <w:r w:rsidRPr="00CF35CF">
        <w:rPr>
          <w:rFonts w:cs="宋体" w:hint="eastAsia"/>
          <w:color w:val="000000"/>
        </w:rPr>
        <w:t>月</w:t>
      </w:r>
      <w:r w:rsidRPr="00CF35CF">
        <w:rPr>
          <w:rFonts w:cs="宋体" w:hint="eastAsia"/>
          <w:color w:val="000000"/>
        </w:rPr>
        <w:t>28</w:t>
      </w:r>
      <w:r w:rsidRPr="00CF35CF">
        <w:rPr>
          <w:rFonts w:cs="宋体" w:hint="eastAsia"/>
          <w:color w:val="000000"/>
        </w:rPr>
        <w:t>日；</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1</w:t>
      </w:r>
      <w:r w:rsidRPr="00CF35CF">
        <w:rPr>
          <w:rFonts w:cs="宋体"/>
          <w:color w:val="000000"/>
        </w:rPr>
        <w:t>0</w:t>
      </w:r>
      <w:r w:rsidRPr="00CF35CF">
        <w:rPr>
          <w:rFonts w:cs="宋体" w:hint="eastAsia"/>
          <w:color w:val="000000"/>
        </w:rPr>
        <w:t>）《畜禽养殖业污染防治技术政策》（环发【</w:t>
      </w:r>
      <w:r w:rsidRPr="00CF35CF">
        <w:rPr>
          <w:rFonts w:cs="宋体" w:hint="eastAsia"/>
          <w:color w:val="000000"/>
        </w:rPr>
        <w:t>2010</w:t>
      </w:r>
      <w:r w:rsidRPr="00CF35CF">
        <w:rPr>
          <w:rFonts w:cs="宋体" w:hint="eastAsia"/>
          <w:color w:val="000000"/>
        </w:rPr>
        <w:t>】</w:t>
      </w:r>
      <w:r w:rsidRPr="00CF35CF">
        <w:rPr>
          <w:rFonts w:cs="宋体" w:hint="eastAsia"/>
          <w:color w:val="000000"/>
        </w:rPr>
        <w:t>151</w:t>
      </w:r>
      <w:r w:rsidRPr="00CF35CF">
        <w:rPr>
          <w:rFonts w:cs="宋体" w:hint="eastAsia"/>
          <w:color w:val="000000"/>
        </w:rPr>
        <w:t>号，中华人民共和国环境保护部，</w:t>
      </w:r>
      <w:r w:rsidRPr="00CF35CF">
        <w:rPr>
          <w:rFonts w:cs="宋体" w:hint="eastAsia"/>
          <w:color w:val="000000"/>
        </w:rPr>
        <w:t>2010</w:t>
      </w:r>
      <w:r w:rsidRPr="00CF35CF">
        <w:rPr>
          <w:rFonts w:cs="宋体" w:hint="eastAsia"/>
          <w:color w:val="000000"/>
        </w:rPr>
        <w:t>年</w:t>
      </w:r>
      <w:r w:rsidRPr="00CF35CF">
        <w:rPr>
          <w:rFonts w:cs="宋体" w:hint="eastAsia"/>
          <w:color w:val="000000"/>
        </w:rPr>
        <w:t>12</w:t>
      </w:r>
      <w:r w:rsidRPr="00CF35CF">
        <w:rPr>
          <w:rFonts w:cs="宋体" w:hint="eastAsia"/>
          <w:color w:val="000000"/>
        </w:rPr>
        <w:t>月</w:t>
      </w:r>
      <w:r w:rsidRPr="00CF35CF">
        <w:rPr>
          <w:rFonts w:cs="宋体" w:hint="eastAsia"/>
          <w:color w:val="000000"/>
        </w:rPr>
        <w:t>30</w:t>
      </w:r>
      <w:r w:rsidRPr="00CF35CF">
        <w:rPr>
          <w:rFonts w:cs="宋体" w:hint="eastAsia"/>
          <w:color w:val="000000"/>
        </w:rPr>
        <w:t>日）；</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1</w:t>
      </w:r>
      <w:r w:rsidRPr="00CF35CF">
        <w:rPr>
          <w:rFonts w:cs="宋体"/>
          <w:color w:val="000000"/>
        </w:rPr>
        <w:t>1</w:t>
      </w:r>
      <w:r w:rsidRPr="00CF35CF">
        <w:rPr>
          <w:rFonts w:cs="宋体" w:hint="eastAsia"/>
          <w:color w:val="000000"/>
        </w:rPr>
        <w:t>）《畜禽规模养殖污染防治条例》（</w:t>
      </w:r>
      <w:r w:rsidRPr="00CF35CF">
        <w:rPr>
          <w:rFonts w:cs="宋体" w:hint="eastAsia"/>
          <w:color w:val="000000"/>
        </w:rPr>
        <w:t>2014</w:t>
      </w:r>
      <w:r w:rsidRPr="00CF35CF">
        <w:rPr>
          <w:rFonts w:cs="宋体" w:hint="eastAsia"/>
          <w:color w:val="000000"/>
        </w:rPr>
        <w:t>年</w:t>
      </w:r>
      <w:r w:rsidRPr="00CF35CF">
        <w:rPr>
          <w:rFonts w:cs="宋体" w:hint="eastAsia"/>
          <w:color w:val="000000"/>
        </w:rPr>
        <w:t>1</w:t>
      </w:r>
      <w:r w:rsidRPr="00CF35CF">
        <w:rPr>
          <w:rFonts w:cs="宋体" w:hint="eastAsia"/>
          <w:color w:val="000000"/>
        </w:rPr>
        <w:t>月</w:t>
      </w:r>
      <w:r w:rsidRPr="00CF35CF">
        <w:rPr>
          <w:rFonts w:cs="宋体" w:hint="eastAsia"/>
          <w:color w:val="000000"/>
        </w:rPr>
        <w:t>1</w:t>
      </w:r>
      <w:r w:rsidRPr="00CF35CF">
        <w:rPr>
          <w:rFonts w:cs="宋体" w:hint="eastAsia"/>
          <w:color w:val="000000"/>
        </w:rPr>
        <w:t>日）；</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1</w:t>
      </w:r>
      <w:r w:rsidRPr="00CF35CF">
        <w:rPr>
          <w:rFonts w:cs="宋体"/>
          <w:color w:val="000000"/>
        </w:rPr>
        <w:t>2</w:t>
      </w:r>
      <w:r w:rsidRPr="00CF35CF">
        <w:rPr>
          <w:rFonts w:cs="宋体" w:hint="eastAsia"/>
          <w:color w:val="000000"/>
        </w:rPr>
        <w:t>）《重大动物疫情应急条例》（中华人民共和国国务院令第</w:t>
      </w:r>
      <w:r w:rsidRPr="00CF35CF">
        <w:rPr>
          <w:rFonts w:cs="宋体" w:hint="eastAsia"/>
          <w:color w:val="000000"/>
        </w:rPr>
        <w:t>450</w:t>
      </w:r>
      <w:r w:rsidRPr="00CF35CF">
        <w:rPr>
          <w:rFonts w:cs="宋体" w:hint="eastAsia"/>
          <w:color w:val="000000"/>
        </w:rPr>
        <w:t>号，</w:t>
      </w:r>
      <w:r w:rsidRPr="00CF35CF">
        <w:rPr>
          <w:rFonts w:cs="宋体" w:hint="eastAsia"/>
          <w:color w:val="000000"/>
        </w:rPr>
        <w:t>2005</w:t>
      </w:r>
      <w:r w:rsidRPr="00CF35CF">
        <w:rPr>
          <w:rFonts w:cs="宋体" w:hint="eastAsia"/>
          <w:color w:val="000000"/>
        </w:rPr>
        <w:t>年</w:t>
      </w:r>
      <w:r w:rsidRPr="00CF35CF">
        <w:rPr>
          <w:rFonts w:cs="宋体" w:hint="eastAsia"/>
          <w:color w:val="000000"/>
        </w:rPr>
        <w:t xml:space="preserve"> 11</w:t>
      </w:r>
      <w:r w:rsidRPr="00CF35CF">
        <w:rPr>
          <w:rFonts w:cs="宋体" w:hint="eastAsia"/>
          <w:color w:val="000000"/>
        </w:rPr>
        <w:t>月</w:t>
      </w:r>
      <w:r w:rsidRPr="00CF35CF">
        <w:rPr>
          <w:rFonts w:cs="宋体" w:hint="eastAsia"/>
          <w:color w:val="000000"/>
        </w:rPr>
        <w:t>16</w:t>
      </w:r>
      <w:r w:rsidRPr="00CF35CF">
        <w:rPr>
          <w:rFonts w:cs="宋体" w:hint="eastAsia"/>
          <w:color w:val="000000"/>
        </w:rPr>
        <w:t>日）。</w:t>
      </w:r>
    </w:p>
    <w:p w:rsidR="007A7D85" w:rsidRPr="00CF35CF" w:rsidRDefault="007A7D85" w:rsidP="007A7D85">
      <w:pPr>
        <w:pStyle w:val="3"/>
        <w:rPr>
          <w:rFonts w:ascii="Times New Roman" w:eastAsia="宋体" w:hAnsi="Times New Roman"/>
          <w:color w:val="000000"/>
        </w:rPr>
      </w:pPr>
      <w:r w:rsidRPr="00CF35CF">
        <w:rPr>
          <w:rFonts w:ascii="Times New Roman" w:eastAsia="宋体" w:hAnsi="Times New Roman" w:hint="eastAsia"/>
          <w:color w:val="000000"/>
        </w:rPr>
        <w:t>1.2.3</w:t>
      </w:r>
      <w:r w:rsidRPr="00CF35CF">
        <w:rPr>
          <w:rFonts w:ascii="Times New Roman" w:eastAsia="宋体" w:hAnsi="Times New Roman" w:hint="eastAsia"/>
          <w:color w:val="000000"/>
        </w:rPr>
        <w:t>相关政策</w:t>
      </w:r>
    </w:p>
    <w:p w:rsidR="007A7D85" w:rsidRPr="00CF35CF" w:rsidRDefault="007A7D85" w:rsidP="007A7D85">
      <w:pPr>
        <w:ind w:firstLine="480"/>
        <w:rPr>
          <w:rFonts w:cs="宋体"/>
          <w:color w:val="000000"/>
        </w:rPr>
      </w:pPr>
      <w:r w:rsidRPr="00CF35CF">
        <w:rPr>
          <w:rFonts w:cs="宋体" w:hint="eastAsia"/>
          <w:color w:val="000000"/>
        </w:rPr>
        <w:t>（</w:t>
      </w:r>
      <w:r w:rsidRPr="00CF35CF">
        <w:rPr>
          <w:rFonts w:cs="宋体" w:hint="eastAsia"/>
          <w:color w:val="000000"/>
        </w:rPr>
        <w:t>1</w:t>
      </w:r>
      <w:r w:rsidRPr="00CF35CF">
        <w:rPr>
          <w:rFonts w:cs="宋体" w:hint="eastAsia"/>
          <w:color w:val="000000"/>
        </w:rPr>
        <w:t>）《产业结构调整指导目录（</w:t>
      </w:r>
      <w:r w:rsidRPr="00CF35CF">
        <w:rPr>
          <w:rFonts w:cs="宋体" w:hint="eastAsia"/>
          <w:color w:val="000000"/>
        </w:rPr>
        <w:t>2011</w:t>
      </w:r>
      <w:r w:rsidRPr="00CF35CF">
        <w:rPr>
          <w:rFonts w:cs="宋体" w:hint="eastAsia"/>
          <w:color w:val="000000"/>
        </w:rPr>
        <w:t>年本</w:t>
      </w:r>
      <w:r w:rsidRPr="00CF35CF">
        <w:rPr>
          <w:rFonts w:cs="宋体" w:hint="eastAsia"/>
          <w:color w:val="000000"/>
        </w:rPr>
        <w:t>)</w:t>
      </w:r>
      <w:r w:rsidRPr="00CF35CF">
        <w:rPr>
          <w:rFonts w:cs="宋体" w:hint="eastAsia"/>
          <w:color w:val="000000"/>
        </w:rPr>
        <w:t>》（</w:t>
      </w:r>
      <w:r w:rsidRPr="00CF35CF">
        <w:rPr>
          <w:rFonts w:cs="宋体" w:hint="eastAsia"/>
          <w:color w:val="000000"/>
        </w:rPr>
        <w:t>2016</w:t>
      </w:r>
      <w:r w:rsidRPr="00CF35CF">
        <w:rPr>
          <w:rFonts w:cs="宋体" w:hint="eastAsia"/>
          <w:color w:val="000000"/>
        </w:rPr>
        <w:t>年修订）（中华人民共和国</w:t>
      </w:r>
      <w:r w:rsidRPr="00CF35CF">
        <w:rPr>
          <w:rFonts w:cs="宋体" w:hint="eastAsia"/>
          <w:color w:val="000000"/>
        </w:rPr>
        <w:t xml:space="preserve"> </w:t>
      </w:r>
      <w:r w:rsidRPr="00CF35CF">
        <w:rPr>
          <w:rFonts w:cs="宋体" w:hint="eastAsia"/>
          <w:color w:val="000000"/>
        </w:rPr>
        <w:t>国家发展和改革委员会令第</w:t>
      </w:r>
      <w:r w:rsidRPr="00CF35CF">
        <w:rPr>
          <w:rFonts w:cs="宋体" w:hint="eastAsia"/>
          <w:color w:val="000000"/>
        </w:rPr>
        <w:t>36</w:t>
      </w:r>
      <w:r w:rsidRPr="00CF35CF">
        <w:rPr>
          <w:rFonts w:cs="宋体" w:hint="eastAsia"/>
          <w:color w:val="000000"/>
        </w:rPr>
        <w:t>号）；</w:t>
      </w:r>
    </w:p>
    <w:p w:rsidR="007A7D85" w:rsidRPr="00CF35CF" w:rsidRDefault="007A7D85" w:rsidP="00604EB0">
      <w:pPr>
        <w:ind w:firstLine="480"/>
        <w:rPr>
          <w:rFonts w:cs="宋体"/>
          <w:color w:val="000000"/>
        </w:rPr>
      </w:pPr>
      <w:r w:rsidRPr="00CF35CF">
        <w:rPr>
          <w:rFonts w:cs="宋体" w:hint="eastAsia"/>
          <w:color w:val="000000"/>
        </w:rPr>
        <w:t>（</w:t>
      </w:r>
      <w:r w:rsidRPr="00CF35CF">
        <w:rPr>
          <w:rFonts w:cs="宋体" w:hint="eastAsia"/>
          <w:color w:val="000000"/>
        </w:rPr>
        <w:t>2</w:t>
      </w:r>
      <w:r w:rsidRPr="00CF35CF">
        <w:rPr>
          <w:rFonts w:cs="宋体" w:hint="eastAsia"/>
          <w:color w:val="000000"/>
        </w:rPr>
        <w:t>）《</w:t>
      </w:r>
      <w:r w:rsidR="00604EB0" w:rsidRPr="00CF35CF">
        <w:rPr>
          <w:rFonts w:cs="宋体" w:hint="eastAsia"/>
          <w:color w:val="000000"/>
        </w:rPr>
        <w:t>大气污染防治行动计划实施情况考核办法（试行）实施细则</w:t>
      </w:r>
      <w:r w:rsidRPr="00CF35CF">
        <w:rPr>
          <w:rFonts w:cs="宋体" w:hint="eastAsia"/>
          <w:color w:val="000000"/>
        </w:rPr>
        <w:t>》（</w:t>
      </w:r>
      <w:r w:rsidR="00604EB0" w:rsidRPr="00CF35CF">
        <w:rPr>
          <w:rFonts w:cs="宋体" w:hint="eastAsia"/>
          <w:color w:val="000000"/>
        </w:rPr>
        <w:t>环发</w:t>
      </w:r>
      <w:r w:rsidR="00604EB0" w:rsidRPr="00CF35CF">
        <w:rPr>
          <w:rFonts w:cs="宋体" w:hint="eastAsia"/>
          <w:color w:val="000000"/>
        </w:rPr>
        <w:t>[2014]107</w:t>
      </w:r>
      <w:r w:rsidR="00604EB0" w:rsidRPr="00CF35CF">
        <w:rPr>
          <w:rFonts w:cs="宋体" w:hint="eastAsia"/>
          <w:color w:val="000000"/>
        </w:rPr>
        <w:t>号</w:t>
      </w:r>
      <w:r w:rsidRPr="00CF35CF">
        <w:rPr>
          <w:rFonts w:cs="宋体" w:hint="eastAsia"/>
          <w:color w:val="000000"/>
        </w:rPr>
        <w:t>）；</w:t>
      </w:r>
    </w:p>
    <w:p w:rsidR="00604EB0" w:rsidRPr="00CF35CF" w:rsidRDefault="00604EB0" w:rsidP="00604EB0">
      <w:pPr>
        <w:ind w:firstLine="480"/>
        <w:rPr>
          <w:rFonts w:cs="宋体"/>
          <w:color w:val="000000"/>
        </w:rPr>
      </w:pPr>
      <w:r w:rsidRPr="00CF35CF">
        <w:rPr>
          <w:rFonts w:cs="宋体" w:hint="eastAsia"/>
          <w:color w:val="000000"/>
        </w:rPr>
        <w:t>（</w:t>
      </w:r>
      <w:r w:rsidRPr="00CF35CF">
        <w:rPr>
          <w:rFonts w:cs="宋体" w:hint="eastAsia"/>
          <w:color w:val="000000"/>
        </w:rPr>
        <w:t>3</w:t>
      </w:r>
      <w:r w:rsidRPr="00CF35CF">
        <w:rPr>
          <w:rFonts w:cs="宋体" w:hint="eastAsia"/>
          <w:color w:val="000000"/>
        </w:rPr>
        <w:t>）</w:t>
      </w:r>
      <w:r w:rsidRPr="00CF35CF">
        <w:rPr>
          <w:rFonts w:hint="eastAsia"/>
          <w:color w:val="000000"/>
        </w:rPr>
        <w:t>《重点流域水污染防治规划（</w:t>
      </w:r>
      <w:r w:rsidRPr="00CF35CF">
        <w:rPr>
          <w:rFonts w:hint="eastAsia"/>
          <w:color w:val="000000"/>
        </w:rPr>
        <w:t>2016-2020</w:t>
      </w:r>
      <w:r w:rsidRPr="00CF35CF">
        <w:rPr>
          <w:rFonts w:hint="eastAsia"/>
          <w:color w:val="000000"/>
        </w:rPr>
        <w:t>年）》（环水体</w:t>
      </w:r>
      <w:r w:rsidRPr="00CF35CF">
        <w:rPr>
          <w:rFonts w:hint="eastAsia"/>
          <w:color w:val="000000"/>
        </w:rPr>
        <w:t>[2017]142</w:t>
      </w:r>
      <w:r w:rsidRPr="00CF35CF">
        <w:rPr>
          <w:rFonts w:hint="eastAsia"/>
          <w:color w:val="000000"/>
        </w:rPr>
        <w:t>号）；</w:t>
      </w:r>
    </w:p>
    <w:p w:rsidR="007A7D85" w:rsidRPr="00CF35CF" w:rsidRDefault="00604EB0" w:rsidP="007A7D85">
      <w:pPr>
        <w:ind w:firstLine="480"/>
        <w:rPr>
          <w:rFonts w:cs="宋体"/>
          <w:color w:val="000000"/>
        </w:rPr>
      </w:pPr>
      <w:r w:rsidRPr="00CF35CF">
        <w:rPr>
          <w:rFonts w:cs="宋体" w:hint="eastAsia"/>
          <w:color w:val="000000"/>
        </w:rPr>
        <w:t>（</w:t>
      </w:r>
      <w:r w:rsidRPr="00CF35CF">
        <w:rPr>
          <w:rFonts w:cs="宋体" w:hint="eastAsia"/>
          <w:color w:val="000000"/>
        </w:rPr>
        <w:t>4</w:t>
      </w:r>
      <w:r w:rsidRPr="00CF35CF">
        <w:rPr>
          <w:rFonts w:cs="宋体" w:hint="eastAsia"/>
          <w:color w:val="000000"/>
        </w:rPr>
        <w:t>）</w:t>
      </w:r>
      <w:r w:rsidR="007A7D85" w:rsidRPr="00CF35CF">
        <w:rPr>
          <w:rFonts w:cs="宋体" w:hint="eastAsia"/>
          <w:color w:val="000000"/>
        </w:rPr>
        <w:t>《水污染防治行动计划》（国发【</w:t>
      </w:r>
      <w:r w:rsidR="007A7D85" w:rsidRPr="00CF35CF">
        <w:rPr>
          <w:rFonts w:cs="宋体" w:hint="eastAsia"/>
          <w:color w:val="000000"/>
        </w:rPr>
        <w:t>2015</w:t>
      </w:r>
      <w:r w:rsidR="007A7D85" w:rsidRPr="00CF35CF">
        <w:rPr>
          <w:rFonts w:cs="宋体" w:hint="eastAsia"/>
          <w:color w:val="000000"/>
        </w:rPr>
        <w:t>】</w:t>
      </w:r>
      <w:r w:rsidR="007A7D85" w:rsidRPr="00CF35CF">
        <w:rPr>
          <w:rFonts w:cs="宋体" w:hint="eastAsia"/>
          <w:color w:val="000000"/>
        </w:rPr>
        <w:t>17</w:t>
      </w:r>
      <w:r w:rsidR="007A7D85" w:rsidRPr="00CF35CF">
        <w:rPr>
          <w:rFonts w:cs="宋体" w:hint="eastAsia"/>
          <w:color w:val="000000"/>
        </w:rPr>
        <w:t>号）；</w:t>
      </w:r>
    </w:p>
    <w:p w:rsidR="007A7D85" w:rsidRPr="00CF35CF" w:rsidRDefault="00604EB0" w:rsidP="007A7D85">
      <w:pPr>
        <w:ind w:firstLine="480"/>
        <w:rPr>
          <w:rFonts w:cs="宋体"/>
          <w:color w:val="000000"/>
        </w:rPr>
      </w:pPr>
      <w:r w:rsidRPr="00CF35CF">
        <w:rPr>
          <w:rFonts w:cs="宋体" w:hint="eastAsia"/>
          <w:color w:val="000000"/>
        </w:rPr>
        <w:t>（</w:t>
      </w:r>
      <w:r w:rsidRPr="00CF35CF">
        <w:rPr>
          <w:rFonts w:cs="宋体" w:hint="eastAsia"/>
          <w:color w:val="000000"/>
        </w:rPr>
        <w:t>5</w:t>
      </w:r>
      <w:r w:rsidRPr="00CF35CF">
        <w:rPr>
          <w:rFonts w:cs="宋体" w:hint="eastAsia"/>
          <w:color w:val="000000"/>
        </w:rPr>
        <w:t>）</w:t>
      </w:r>
      <w:r w:rsidR="007A7D85" w:rsidRPr="00CF35CF">
        <w:rPr>
          <w:rFonts w:cs="宋体" w:hint="eastAsia"/>
          <w:color w:val="000000"/>
        </w:rPr>
        <w:t>《土壤污染防治行动计划》（国发【</w:t>
      </w:r>
      <w:r w:rsidR="007A7D85" w:rsidRPr="00CF35CF">
        <w:rPr>
          <w:rFonts w:cs="宋体" w:hint="eastAsia"/>
          <w:color w:val="000000"/>
        </w:rPr>
        <w:t>2016</w:t>
      </w:r>
      <w:r w:rsidR="007A7D85" w:rsidRPr="00CF35CF">
        <w:rPr>
          <w:rFonts w:cs="宋体" w:hint="eastAsia"/>
          <w:color w:val="000000"/>
        </w:rPr>
        <w:t>】</w:t>
      </w:r>
      <w:r w:rsidR="007A7D85" w:rsidRPr="00CF35CF">
        <w:rPr>
          <w:rFonts w:cs="宋体" w:hint="eastAsia"/>
          <w:color w:val="000000"/>
        </w:rPr>
        <w:t>31</w:t>
      </w:r>
      <w:r w:rsidR="007A7D85" w:rsidRPr="00CF35CF">
        <w:rPr>
          <w:rFonts w:cs="宋体" w:hint="eastAsia"/>
          <w:color w:val="000000"/>
        </w:rPr>
        <w:t>号）；</w:t>
      </w:r>
    </w:p>
    <w:p w:rsidR="007A7D85" w:rsidRPr="00CF35CF" w:rsidRDefault="00604EB0" w:rsidP="00604EB0">
      <w:pPr>
        <w:ind w:firstLine="480"/>
        <w:rPr>
          <w:rFonts w:cs="宋体"/>
          <w:color w:val="000000"/>
        </w:rPr>
      </w:pPr>
      <w:r w:rsidRPr="00CF35CF">
        <w:rPr>
          <w:rFonts w:cs="宋体" w:hint="eastAsia"/>
          <w:color w:val="000000"/>
        </w:rPr>
        <w:t>（</w:t>
      </w:r>
      <w:r w:rsidRPr="00CF35CF">
        <w:rPr>
          <w:rFonts w:cs="宋体" w:hint="eastAsia"/>
          <w:color w:val="000000"/>
        </w:rPr>
        <w:t>6</w:t>
      </w:r>
      <w:r w:rsidRPr="00CF35CF">
        <w:rPr>
          <w:rFonts w:cs="宋体" w:hint="eastAsia"/>
          <w:color w:val="000000"/>
        </w:rPr>
        <w:t>）</w:t>
      </w:r>
      <w:r w:rsidR="007A7D85" w:rsidRPr="00CF35CF">
        <w:rPr>
          <w:rFonts w:cs="宋体" w:hint="eastAsia"/>
          <w:color w:val="000000"/>
        </w:rPr>
        <w:t>关于印发《畜禽养殖禁养区划定技术指南》的通知（</w:t>
      </w:r>
      <w:proofErr w:type="gramStart"/>
      <w:r w:rsidR="007A7D85" w:rsidRPr="00CF35CF">
        <w:rPr>
          <w:rFonts w:cs="宋体" w:hint="eastAsia"/>
          <w:color w:val="000000"/>
        </w:rPr>
        <w:t>环办水体</w:t>
      </w:r>
      <w:proofErr w:type="gramEnd"/>
      <w:r w:rsidR="007A7D85" w:rsidRPr="00CF35CF">
        <w:rPr>
          <w:rFonts w:cs="宋体" w:hint="eastAsia"/>
          <w:color w:val="000000"/>
        </w:rPr>
        <w:t>【</w:t>
      </w:r>
      <w:r w:rsidR="007A7D85" w:rsidRPr="00CF35CF">
        <w:rPr>
          <w:rFonts w:cs="宋体" w:hint="eastAsia"/>
          <w:color w:val="000000"/>
        </w:rPr>
        <w:t>2016</w:t>
      </w:r>
      <w:r w:rsidR="007A7D85" w:rsidRPr="00CF35CF">
        <w:rPr>
          <w:rFonts w:cs="宋体" w:hint="eastAsia"/>
          <w:color w:val="000000"/>
        </w:rPr>
        <w:t>】</w:t>
      </w:r>
      <w:r w:rsidR="007A7D85" w:rsidRPr="00CF35CF">
        <w:rPr>
          <w:rFonts w:cs="宋体" w:hint="eastAsia"/>
          <w:color w:val="000000"/>
        </w:rPr>
        <w:t>99</w:t>
      </w:r>
      <w:r w:rsidR="007A7D85" w:rsidRPr="00CF35CF">
        <w:rPr>
          <w:rFonts w:cs="宋体" w:hint="eastAsia"/>
          <w:color w:val="000000"/>
        </w:rPr>
        <w:t>号</w:t>
      </w:r>
      <w:r w:rsidRPr="00CF35CF">
        <w:rPr>
          <w:rFonts w:cs="宋体" w:hint="eastAsia"/>
          <w:color w:val="000000"/>
        </w:rPr>
        <w:t>）。</w:t>
      </w:r>
    </w:p>
    <w:p w:rsidR="00012506" w:rsidRPr="00CF35CF" w:rsidRDefault="00012506" w:rsidP="00012506">
      <w:pPr>
        <w:pStyle w:val="3"/>
        <w:rPr>
          <w:rFonts w:ascii="Times New Roman" w:eastAsia="宋体" w:hAnsi="Times New Roman"/>
          <w:color w:val="000000"/>
        </w:rPr>
      </w:pPr>
      <w:r w:rsidRPr="00CF35CF">
        <w:rPr>
          <w:rFonts w:ascii="Times New Roman" w:eastAsia="宋体" w:hAnsi="Times New Roman" w:hint="eastAsia"/>
          <w:color w:val="000000"/>
        </w:rPr>
        <w:t>1.2.</w:t>
      </w:r>
      <w:r w:rsidR="00604EB0" w:rsidRPr="00CF35CF">
        <w:rPr>
          <w:rFonts w:ascii="Times New Roman" w:eastAsia="宋体" w:hAnsi="Times New Roman"/>
          <w:color w:val="000000"/>
        </w:rPr>
        <w:t>4</w:t>
      </w:r>
      <w:r w:rsidRPr="00CF35CF">
        <w:rPr>
          <w:rFonts w:ascii="Times New Roman" w:eastAsia="宋体" w:hAnsi="Times New Roman" w:hint="eastAsia"/>
          <w:color w:val="000000"/>
        </w:rPr>
        <w:t>项目依据</w:t>
      </w:r>
    </w:p>
    <w:p w:rsidR="00012506" w:rsidRPr="00CF35CF" w:rsidRDefault="00604EB0"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w:t>
      </w:r>
      <w:r w:rsidR="00012506" w:rsidRPr="00CF35CF">
        <w:rPr>
          <w:rFonts w:hint="eastAsia"/>
          <w:color w:val="000000"/>
        </w:rPr>
        <w:t>《</w:t>
      </w:r>
      <w:r w:rsidR="00CE2CA8" w:rsidRPr="00CF35CF">
        <w:rPr>
          <w:rFonts w:hint="eastAsia"/>
          <w:color w:val="000000"/>
        </w:rPr>
        <w:t>甘肃泰丰乳业发展有限公司种养殖废弃物一体化循环利用项目</w:t>
      </w:r>
      <w:r w:rsidRPr="00CF35CF">
        <w:rPr>
          <w:rFonts w:hint="eastAsia"/>
          <w:color w:val="000000"/>
        </w:rPr>
        <w:t>环境影响报告书</w:t>
      </w:r>
      <w:r w:rsidR="00012506" w:rsidRPr="00CF35CF">
        <w:rPr>
          <w:rFonts w:hint="eastAsia"/>
          <w:color w:val="000000"/>
        </w:rPr>
        <w:t>》，</w:t>
      </w:r>
      <w:r w:rsidRPr="00CF35CF">
        <w:rPr>
          <w:rFonts w:hint="eastAsia"/>
          <w:color w:val="000000"/>
        </w:rPr>
        <w:t>甘肃省环境科学设计研究院</w:t>
      </w:r>
      <w:r w:rsidR="00012506" w:rsidRPr="00CF35CF">
        <w:rPr>
          <w:rFonts w:hint="eastAsia"/>
          <w:color w:val="000000"/>
        </w:rPr>
        <w:t>，</w:t>
      </w:r>
      <w:r w:rsidR="00012506" w:rsidRPr="00CF35CF">
        <w:rPr>
          <w:rFonts w:hint="eastAsia"/>
          <w:color w:val="000000"/>
        </w:rPr>
        <w:t>20</w:t>
      </w:r>
      <w:r w:rsidR="008C0112" w:rsidRPr="00CF35CF">
        <w:rPr>
          <w:rFonts w:hint="eastAsia"/>
          <w:color w:val="000000"/>
        </w:rPr>
        <w:t>12</w:t>
      </w:r>
      <w:r w:rsidR="00012506" w:rsidRPr="00CF35CF">
        <w:rPr>
          <w:rFonts w:hint="eastAsia"/>
          <w:color w:val="000000"/>
        </w:rPr>
        <w:t>年</w:t>
      </w:r>
      <w:r w:rsidRPr="00CF35CF">
        <w:rPr>
          <w:color w:val="000000"/>
        </w:rPr>
        <w:t>7</w:t>
      </w:r>
      <w:r w:rsidR="00012506" w:rsidRPr="00CF35CF">
        <w:rPr>
          <w:rFonts w:hint="eastAsia"/>
          <w:color w:val="000000"/>
        </w:rPr>
        <w:t>月；</w:t>
      </w:r>
    </w:p>
    <w:p w:rsidR="00012506" w:rsidRPr="00CF35CF" w:rsidRDefault="00604EB0" w:rsidP="0001250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）“关于甘肃泰丰乳业发展有限公司种养殖废弃物一体化循环利用项目环境影响报告书的批复”，</w:t>
      </w:r>
      <w:r w:rsidR="00012506" w:rsidRPr="00CF35CF">
        <w:rPr>
          <w:rFonts w:hint="eastAsia"/>
          <w:color w:val="000000"/>
        </w:rPr>
        <w:t>白银市环境</w:t>
      </w:r>
      <w:r w:rsidRPr="00CF35CF">
        <w:rPr>
          <w:rFonts w:hint="eastAsia"/>
          <w:color w:val="000000"/>
        </w:rPr>
        <w:t>保护局，（市环评发</w:t>
      </w:r>
      <w:r w:rsidRPr="00CF35CF">
        <w:rPr>
          <w:rFonts w:hint="eastAsia"/>
          <w:color w:val="000000"/>
        </w:rPr>
        <w:t>[2012]109</w:t>
      </w:r>
      <w:r w:rsidRPr="00CF35CF">
        <w:rPr>
          <w:rFonts w:hint="eastAsia"/>
          <w:color w:val="000000"/>
        </w:rPr>
        <w:t>号）。</w:t>
      </w:r>
    </w:p>
    <w:p w:rsidR="00012506" w:rsidRPr="00CF35CF" w:rsidRDefault="00012506" w:rsidP="00012506">
      <w:pPr>
        <w:pStyle w:val="2"/>
        <w:rPr>
          <w:rFonts w:ascii="Times New Roman" w:eastAsia="宋体" w:hAnsi="Times New Roman"/>
          <w:color w:val="000000"/>
        </w:rPr>
      </w:pPr>
      <w:bookmarkStart w:id="21" w:name="_Toc479492623"/>
      <w:bookmarkStart w:id="22" w:name="_Toc41373148"/>
      <w:bookmarkStart w:id="23" w:name="_Toc69179945"/>
      <w:bookmarkStart w:id="24" w:name="_Toc70825426"/>
      <w:bookmarkStart w:id="25" w:name="_Toc70844858"/>
      <w:bookmarkStart w:id="26" w:name="_Toc70845544"/>
      <w:bookmarkStart w:id="27" w:name="_Toc71746345"/>
      <w:bookmarkStart w:id="28" w:name="_Toc76439270"/>
      <w:bookmarkStart w:id="29" w:name="_Toc236102235"/>
      <w:bookmarkStart w:id="30" w:name="_Toc502672234"/>
      <w:r w:rsidRPr="00CF35CF">
        <w:rPr>
          <w:rFonts w:ascii="Times New Roman" w:eastAsia="宋体" w:hAnsi="Times New Roman" w:hint="eastAsia"/>
          <w:color w:val="000000"/>
        </w:rPr>
        <w:lastRenderedPageBreak/>
        <w:t>1.3</w:t>
      </w:r>
      <w:bookmarkEnd w:id="21"/>
      <w:bookmarkEnd w:id="22"/>
      <w:bookmarkEnd w:id="23"/>
      <w:bookmarkEnd w:id="24"/>
      <w:bookmarkEnd w:id="25"/>
      <w:bookmarkEnd w:id="26"/>
      <w:bookmarkEnd w:id="27"/>
      <w:bookmarkEnd w:id="28"/>
      <w:bookmarkEnd w:id="29"/>
      <w:r w:rsidR="00604EB0" w:rsidRPr="00CF35CF">
        <w:rPr>
          <w:rFonts w:ascii="Times New Roman" w:eastAsia="宋体" w:hAnsi="Times New Roman" w:hint="eastAsia"/>
          <w:color w:val="000000"/>
        </w:rPr>
        <w:t>评价目的与指导思想</w:t>
      </w:r>
      <w:bookmarkEnd w:id="30"/>
    </w:p>
    <w:p w:rsidR="00604EB0" w:rsidRPr="00CF35CF" w:rsidRDefault="00604EB0" w:rsidP="00604EB0">
      <w:pPr>
        <w:pStyle w:val="3"/>
        <w:rPr>
          <w:rFonts w:ascii="Times New Roman" w:eastAsia="宋体" w:hAnsi="Times New Roman"/>
          <w:color w:val="000000"/>
        </w:rPr>
      </w:pPr>
      <w:r w:rsidRPr="00CF35CF">
        <w:rPr>
          <w:rFonts w:ascii="Times New Roman" w:eastAsia="宋体" w:hAnsi="Times New Roman" w:hint="eastAsia"/>
          <w:color w:val="000000"/>
        </w:rPr>
        <w:t>1.</w:t>
      </w:r>
      <w:r w:rsidRPr="00CF35CF">
        <w:rPr>
          <w:rFonts w:ascii="Times New Roman" w:eastAsia="宋体" w:hAnsi="Times New Roman"/>
          <w:color w:val="000000"/>
        </w:rPr>
        <w:t>3</w:t>
      </w:r>
      <w:r w:rsidRPr="00CF35CF">
        <w:rPr>
          <w:rFonts w:ascii="Times New Roman" w:eastAsia="宋体" w:hAnsi="Times New Roman" w:hint="eastAsia"/>
          <w:color w:val="000000"/>
        </w:rPr>
        <w:t>.1</w:t>
      </w:r>
      <w:r w:rsidRPr="00CF35CF">
        <w:rPr>
          <w:rFonts w:ascii="Times New Roman" w:eastAsia="宋体" w:hAnsi="Times New Roman" w:hint="eastAsia"/>
          <w:color w:val="000000"/>
        </w:rPr>
        <w:t>评价目的</w:t>
      </w:r>
    </w:p>
    <w:p w:rsidR="00604EB0" w:rsidRPr="00CF35CF" w:rsidRDefault="00604EB0" w:rsidP="00604EB0">
      <w:pPr>
        <w:ind w:firstLine="480"/>
        <w:rPr>
          <w:color w:val="000000"/>
        </w:rPr>
      </w:pPr>
      <w:bookmarkStart w:id="31" w:name="_Hlk500424525"/>
      <w:r w:rsidRPr="00CF35CF">
        <w:rPr>
          <w:rFonts w:hint="eastAsia"/>
          <w:color w:val="000000"/>
        </w:rPr>
        <w:t>（</w:t>
      </w:r>
      <w:r w:rsidRPr="00CF35CF">
        <w:rPr>
          <w:rFonts w:hint="eastAsia"/>
          <w:color w:val="000000"/>
        </w:rPr>
        <w:t>1</w:t>
      </w:r>
      <w:r w:rsidRPr="00CF35CF">
        <w:rPr>
          <w:rFonts w:hint="eastAsia"/>
          <w:color w:val="000000"/>
        </w:rPr>
        <w:t>）通过对工程变更前后评价区域环境质量现状调查与评价，了解</w:t>
      </w:r>
      <w:proofErr w:type="gramStart"/>
      <w:r w:rsidRPr="00CF35CF">
        <w:rPr>
          <w:rFonts w:hint="eastAsia"/>
          <w:color w:val="000000"/>
        </w:rPr>
        <w:t>评价区</w:t>
      </w:r>
      <w:proofErr w:type="gramEnd"/>
      <w:r w:rsidRPr="00CF35CF">
        <w:rPr>
          <w:rFonts w:hint="eastAsia"/>
          <w:color w:val="000000"/>
        </w:rPr>
        <w:t>及周边</w:t>
      </w:r>
      <w:r w:rsidRPr="00CF35CF">
        <w:rPr>
          <w:rFonts w:hint="eastAsia"/>
          <w:color w:val="000000"/>
        </w:rPr>
        <w:t xml:space="preserve"> </w:t>
      </w:r>
      <w:r w:rsidRPr="00CF35CF">
        <w:rPr>
          <w:rFonts w:hint="eastAsia"/>
          <w:color w:val="000000"/>
        </w:rPr>
        <w:t>环境质量现状变化。</w:t>
      </w:r>
    </w:p>
    <w:p w:rsidR="00604EB0" w:rsidRPr="00CF35CF" w:rsidRDefault="00444263" w:rsidP="00604EB0">
      <w:pPr>
        <w:ind w:firstLine="480"/>
        <w:rPr>
          <w:color w:val="000000"/>
        </w:rPr>
      </w:pPr>
      <w:r w:rsidRPr="00CF35CF">
        <w:rPr>
          <w:rFonts w:hint="eastAsia"/>
          <w:color w:val="000000"/>
        </w:rPr>
        <w:t>（</w:t>
      </w:r>
      <w:r w:rsidRPr="00CF35CF">
        <w:rPr>
          <w:color w:val="000000"/>
        </w:rPr>
        <w:t>2</w:t>
      </w:r>
      <w:r w:rsidRPr="00CF35CF">
        <w:rPr>
          <w:rFonts w:hint="eastAsia"/>
          <w:color w:val="000000"/>
        </w:rPr>
        <w:t>）</w:t>
      </w:r>
      <w:r w:rsidR="00604EB0" w:rsidRPr="00CF35CF">
        <w:rPr>
          <w:rFonts w:hint="eastAsia"/>
          <w:color w:val="000000"/>
        </w:rPr>
        <w:t>分析变更前后工程所釆用的主体生产设备，物耗、能耗及“三废”排放指标变化；评述工程变更后釆用的污染源治理措施的合理性、经济性及可靠性。</w:t>
      </w:r>
    </w:p>
    <w:p w:rsidR="00604EB0" w:rsidRPr="00CF35CF" w:rsidRDefault="00054509" w:rsidP="00604EB0">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w:t>
      </w:r>
      <w:r w:rsidR="00604EB0" w:rsidRPr="00CF35CF">
        <w:rPr>
          <w:rFonts w:hint="eastAsia"/>
          <w:color w:val="000000"/>
        </w:rPr>
        <w:t>评价变更工程建设及生产对周围环境的影响程度，预测估算分析工程变更前</w:t>
      </w:r>
      <w:r w:rsidR="00604EB0" w:rsidRPr="00CF35CF">
        <w:rPr>
          <w:rFonts w:hint="eastAsia"/>
          <w:color w:val="000000"/>
        </w:rPr>
        <w:t xml:space="preserve"> </w:t>
      </w:r>
      <w:r w:rsidR="00604EB0" w:rsidRPr="00CF35CF">
        <w:rPr>
          <w:rFonts w:hint="eastAsia"/>
          <w:color w:val="000000"/>
        </w:rPr>
        <w:t>后对周边环境的影响范围和程度。</w:t>
      </w:r>
    </w:p>
    <w:p w:rsidR="00604EB0" w:rsidRPr="00CF35CF" w:rsidRDefault="00054509" w:rsidP="00604EB0">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w:t>
      </w:r>
      <w:r w:rsidR="00604EB0" w:rsidRPr="00CF35CF">
        <w:rPr>
          <w:rFonts w:hint="eastAsia"/>
          <w:color w:val="000000"/>
        </w:rPr>
        <w:t>从环境保护角度出发，明确提出变更工程建设是否可行的结论，为工程污染控制和环境管理提供科学依据。</w:t>
      </w:r>
    </w:p>
    <w:bookmarkEnd w:id="31"/>
    <w:p w:rsidR="00604EB0" w:rsidRPr="00CF35CF" w:rsidRDefault="00604EB0" w:rsidP="00054509">
      <w:pPr>
        <w:pStyle w:val="3"/>
        <w:rPr>
          <w:rFonts w:ascii="Times New Roman" w:eastAsia="宋体" w:hAnsi="Times New Roman"/>
          <w:color w:val="000000"/>
        </w:rPr>
      </w:pPr>
      <w:r w:rsidRPr="00CF35CF">
        <w:rPr>
          <w:rFonts w:ascii="Times New Roman" w:eastAsia="宋体" w:hAnsi="Times New Roman" w:hint="eastAsia"/>
          <w:color w:val="000000"/>
        </w:rPr>
        <w:t>1.</w:t>
      </w:r>
      <w:r w:rsidR="00054509" w:rsidRPr="00CF35CF">
        <w:rPr>
          <w:rFonts w:ascii="Times New Roman" w:eastAsia="宋体" w:hAnsi="Times New Roman"/>
          <w:color w:val="000000"/>
        </w:rPr>
        <w:t>3</w:t>
      </w:r>
      <w:r w:rsidRPr="00CF35CF">
        <w:rPr>
          <w:rFonts w:ascii="Times New Roman" w:eastAsia="宋体" w:hAnsi="Times New Roman" w:hint="eastAsia"/>
          <w:color w:val="000000"/>
        </w:rPr>
        <w:t>.2</w:t>
      </w:r>
      <w:r w:rsidRPr="00CF35CF">
        <w:rPr>
          <w:rFonts w:ascii="Times New Roman" w:eastAsia="宋体" w:hAnsi="Times New Roman" w:hint="eastAsia"/>
          <w:color w:val="000000"/>
        </w:rPr>
        <w:t>评价指导思想</w:t>
      </w:r>
    </w:p>
    <w:p w:rsidR="00604EB0" w:rsidRPr="00CF35CF" w:rsidRDefault="00054509" w:rsidP="00604EB0">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w:t>
      </w:r>
      <w:r w:rsidR="00604EB0" w:rsidRPr="00CF35CF">
        <w:rPr>
          <w:rFonts w:hint="eastAsia"/>
          <w:color w:val="000000"/>
        </w:rPr>
        <w:t>依据国家、甘肃省、</w:t>
      </w:r>
      <w:r w:rsidRPr="00CF35CF">
        <w:rPr>
          <w:rFonts w:hint="eastAsia"/>
          <w:color w:val="000000"/>
        </w:rPr>
        <w:t>白银</w:t>
      </w:r>
      <w:r w:rsidR="00604EB0" w:rsidRPr="00CF35CF">
        <w:rPr>
          <w:rFonts w:hint="eastAsia"/>
          <w:color w:val="000000"/>
        </w:rPr>
        <w:t>市有关环保法律法规、环境影响评价技术规定及环境标准进行评价工作。</w:t>
      </w:r>
    </w:p>
    <w:p w:rsidR="00604EB0" w:rsidRPr="00CF35CF" w:rsidRDefault="00054509" w:rsidP="00604EB0">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w:t>
      </w:r>
      <w:r w:rsidR="00604EB0" w:rsidRPr="00CF35CF">
        <w:rPr>
          <w:rFonts w:hint="eastAsia"/>
          <w:color w:val="000000"/>
        </w:rPr>
        <w:t>贯彻“总量控制”、“达标排放</w:t>
      </w:r>
      <w:r w:rsidRPr="00CF35CF">
        <w:rPr>
          <w:rFonts w:hint="eastAsia"/>
          <w:color w:val="000000"/>
        </w:rPr>
        <w:t>”</w:t>
      </w:r>
      <w:r w:rsidR="00604EB0" w:rsidRPr="00CF35CF">
        <w:rPr>
          <w:rFonts w:hint="eastAsia"/>
          <w:color w:val="000000"/>
        </w:rPr>
        <w:t>的原则。</w:t>
      </w:r>
    </w:p>
    <w:p w:rsidR="00604EB0" w:rsidRPr="00CF35CF" w:rsidRDefault="00054509" w:rsidP="00054509">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w:t>
      </w:r>
      <w:r w:rsidR="00604EB0" w:rsidRPr="00CF35CF">
        <w:rPr>
          <w:rFonts w:hint="eastAsia"/>
          <w:color w:val="000000"/>
        </w:rPr>
        <w:t>根据</w:t>
      </w:r>
      <w:r w:rsidRPr="00CF35CF">
        <w:rPr>
          <w:rFonts w:hint="eastAsia"/>
          <w:color w:val="000000"/>
        </w:rPr>
        <w:t>畜禽养殖业</w:t>
      </w:r>
      <w:r w:rsidR="00604EB0" w:rsidRPr="00CF35CF">
        <w:rPr>
          <w:rFonts w:hint="eastAsia"/>
          <w:color w:val="000000"/>
        </w:rPr>
        <w:t>对环境污染的特点，以工程分析为基础，掌握工程排污特征、排放点、排放量。对环保措施进行分析、评价，并通过类比的方法与国内外先进技术进行比较，分析环保措施的先进性与可靠性。</w:t>
      </w:r>
    </w:p>
    <w:p w:rsidR="00604EB0" w:rsidRPr="00CF35CF" w:rsidRDefault="00054509" w:rsidP="00012506">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w:t>
      </w:r>
      <w:r w:rsidR="00604EB0" w:rsidRPr="00CF35CF">
        <w:rPr>
          <w:rFonts w:hint="eastAsia"/>
          <w:color w:val="000000"/>
        </w:rPr>
        <w:t>在保证本次环境影响报告书质量的前提下，尽可能利用评价区域己有的环境</w:t>
      </w:r>
      <w:r w:rsidR="00604EB0" w:rsidRPr="00CF35CF">
        <w:rPr>
          <w:rFonts w:hint="eastAsia"/>
          <w:color w:val="000000"/>
        </w:rPr>
        <w:t xml:space="preserve"> </w:t>
      </w:r>
      <w:r w:rsidR="00604EB0" w:rsidRPr="00CF35CF">
        <w:rPr>
          <w:rFonts w:hint="eastAsia"/>
          <w:color w:val="000000"/>
        </w:rPr>
        <w:t>基础资料和成果，缩短工作周期，充分体现环评的针对性、科学性、实用性，为环境管理提供科学依据。</w:t>
      </w:r>
    </w:p>
    <w:p w:rsidR="00431755" w:rsidRPr="00CF35CF" w:rsidRDefault="00431755" w:rsidP="00431755">
      <w:pPr>
        <w:pStyle w:val="2"/>
        <w:rPr>
          <w:rFonts w:ascii="Times New Roman" w:eastAsia="宋体" w:hAnsi="Times New Roman"/>
        </w:rPr>
      </w:pPr>
      <w:bookmarkStart w:id="32" w:name="_Toc502672235"/>
      <w:r w:rsidRPr="00CF35CF">
        <w:rPr>
          <w:rFonts w:ascii="Times New Roman" w:eastAsia="宋体" w:hAnsi="Times New Roman" w:hint="eastAsia"/>
        </w:rPr>
        <w:t>1.</w:t>
      </w:r>
      <w:r w:rsidRPr="00CF35CF">
        <w:rPr>
          <w:rFonts w:ascii="Times New Roman" w:eastAsia="宋体" w:hAnsi="Times New Roman"/>
        </w:rPr>
        <w:t>4</w:t>
      </w:r>
      <w:r w:rsidRPr="00CF35CF">
        <w:rPr>
          <w:rFonts w:ascii="Times New Roman" w:eastAsia="宋体" w:hAnsi="Times New Roman"/>
        </w:rPr>
        <w:t>环境功能区划</w:t>
      </w:r>
      <w:bookmarkEnd w:id="32"/>
    </w:p>
    <w:p w:rsidR="00431755" w:rsidRPr="00CF35CF" w:rsidRDefault="00431755" w:rsidP="00B54DF8">
      <w:pPr>
        <w:pStyle w:val="3"/>
        <w:rPr>
          <w:rFonts w:ascii="Times New Roman" w:eastAsia="宋体" w:hAnsi="Times New Roman"/>
        </w:rPr>
      </w:pPr>
      <w:r w:rsidRPr="00CF35CF">
        <w:rPr>
          <w:rFonts w:ascii="Times New Roman" w:eastAsia="宋体" w:hAnsi="Times New Roman"/>
        </w:rPr>
        <w:t>1.4.1</w:t>
      </w:r>
      <w:r w:rsidRPr="00CF35CF">
        <w:rPr>
          <w:rFonts w:ascii="Times New Roman" w:eastAsia="宋体" w:hAnsi="Times New Roman"/>
        </w:rPr>
        <w:t>环境空气</w:t>
      </w:r>
      <w:r w:rsidRPr="00B54DF8">
        <w:rPr>
          <w:rFonts w:ascii="Times New Roman" w:eastAsia="宋体" w:hAnsi="Times New Roman"/>
          <w:color w:val="000000"/>
        </w:rPr>
        <w:t>质量</w:t>
      </w:r>
      <w:r w:rsidRPr="00CF35CF">
        <w:rPr>
          <w:rFonts w:ascii="Times New Roman" w:eastAsia="宋体" w:hAnsi="Times New Roman"/>
        </w:rPr>
        <w:t>功能区划</w:t>
      </w:r>
    </w:p>
    <w:p w:rsidR="00431755" w:rsidRPr="00CF35CF" w:rsidRDefault="00431755" w:rsidP="00431755">
      <w:pPr>
        <w:ind w:firstLine="480"/>
        <w:rPr>
          <w:b/>
        </w:rPr>
      </w:pPr>
      <w:r w:rsidRPr="00CF35CF">
        <w:rPr>
          <w:rFonts w:hint="eastAsia"/>
        </w:rPr>
        <w:t>根据《环境空气质量标准》（</w:t>
      </w:r>
      <w:r w:rsidRPr="00CF35CF">
        <w:rPr>
          <w:rFonts w:hint="eastAsia"/>
        </w:rPr>
        <w:t>GB3095-2012</w:t>
      </w:r>
      <w:r w:rsidRPr="00CF35CF">
        <w:rPr>
          <w:rFonts w:hint="eastAsia"/>
        </w:rPr>
        <w:t>），</w:t>
      </w:r>
      <w:r w:rsidRPr="00CF35CF">
        <w:t>项目所在地位于环境空气质量为二类区，</w:t>
      </w:r>
      <w:r w:rsidRPr="00CF35CF">
        <w:rPr>
          <w:lang w:val="zh-CN"/>
        </w:rPr>
        <w:t>执行环境空气质量二级标准</w:t>
      </w:r>
      <w:r w:rsidRPr="00CF35CF">
        <w:t>。</w:t>
      </w:r>
    </w:p>
    <w:p w:rsidR="00431755" w:rsidRPr="00B54DF8" w:rsidRDefault="00431755" w:rsidP="00B54DF8">
      <w:pPr>
        <w:pStyle w:val="3"/>
        <w:rPr>
          <w:rFonts w:ascii="Times New Roman" w:eastAsia="宋体" w:hAnsi="Times New Roman"/>
          <w:color w:val="000000"/>
        </w:rPr>
      </w:pPr>
      <w:r w:rsidRPr="00B54DF8">
        <w:rPr>
          <w:rFonts w:ascii="Times New Roman" w:eastAsia="宋体" w:hAnsi="Times New Roman"/>
          <w:color w:val="000000"/>
        </w:rPr>
        <w:t>1.4.2</w:t>
      </w:r>
      <w:r w:rsidRPr="00B54DF8">
        <w:rPr>
          <w:rFonts w:ascii="Times New Roman" w:eastAsia="宋体" w:hAnsi="Times New Roman"/>
          <w:color w:val="000000"/>
        </w:rPr>
        <w:t>地表水功能区划</w:t>
      </w:r>
    </w:p>
    <w:p w:rsidR="00431755" w:rsidRPr="00CF35CF" w:rsidRDefault="00431755" w:rsidP="00431755">
      <w:pPr>
        <w:ind w:firstLine="480"/>
        <w:rPr>
          <w:kern w:val="0"/>
        </w:rPr>
      </w:pPr>
      <w:r w:rsidRPr="00CF35CF">
        <w:rPr>
          <w:kern w:val="0"/>
        </w:rPr>
        <w:t>项目所在地</w:t>
      </w:r>
      <w:r w:rsidRPr="00CF35CF">
        <w:rPr>
          <w:rFonts w:hint="eastAsia"/>
          <w:kern w:val="0"/>
        </w:rPr>
        <w:t>区内无地表水径流，水文地质条件简单。仅有少量地下水分布，埋深较深。</w:t>
      </w:r>
    </w:p>
    <w:p w:rsidR="00431755" w:rsidRPr="00B54DF8" w:rsidRDefault="00431755" w:rsidP="00B54DF8">
      <w:pPr>
        <w:pStyle w:val="3"/>
        <w:rPr>
          <w:rFonts w:ascii="Times New Roman" w:eastAsia="宋体" w:hAnsi="Times New Roman"/>
          <w:color w:val="000000"/>
        </w:rPr>
      </w:pPr>
      <w:r w:rsidRPr="00B54DF8">
        <w:rPr>
          <w:rFonts w:ascii="Times New Roman" w:eastAsia="宋体" w:hAnsi="Times New Roman"/>
          <w:color w:val="000000"/>
        </w:rPr>
        <w:lastRenderedPageBreak/>
        <w:t>1.4.3</w:t>
      </w:r>
      <w:r w:rsidRPr="00B54DF8">
        <w:rPr>
          <w:rFonts w:ascii="Times New Roman" w:eastAsia="宋体" w:hAnsi="Times New Roman" w:hint="eastAsia"/>
          <w:color w:val="000000"/>
        </w:rPr>
        <w:t>地下水</w:t>
      </w:r>
      <w:r w:rsidRPr="00B54DF8">
        <w:rPr>
          <w:rFonts w:ascii="Times New Roman" w:eastAsia="宋体" w:hAnsi="Times New Roman"/>
          <w:color w:val="000000"/>
        </w:rPr>
        <w:t>功能区划</w:t>
      </w:r>
    </w:p>
    <w:p w:rsidR="00431755" w:rsidRPr="00CF35CF" w:rsidRDefault="00431755" w:rsidP="00431755">
      <w:pPr>
        <w:ind w:firstLine="480"/>
        <w:rPr>
          <w:kern w:val="0"/>
        </w:rPr>
      </w:pPr>
      <w:r w:rsidRPr="00CF35CF">
        <w:rPr>
          <w:rFonts w:hint="eastAsia"/>
          <w:kern w:val="0"/>
        </w:rPr>
        <w:t>根据《地下水质量标准》（</w:t>
      </w:r>
      <w:r w:rsidRPr="00CF35CF">
        <w:rPr>
          <w:rFonts w:hint="eastAsia"/>
          <w:kern w:val="0"/>
        </w:rPr>
        <w:t>G</w:t>
      </w:r>
      <w:r w:rsidRPr="00CF35CF">
        <w:rPr>
          <w:kern w:val="0"/>
        </w:rPr>
        <w:t>B</w:t>
      </w:r>
      <w:r w:rsidRPr="00CF35CF">
        <w:rPr>
          <w:rFonts w:hint="eastAsia"/>
          <w:kern w:val="0"/>
        </w:rPr>
        <w:t>/</w:t>
      </w:r>
      <w:r w:rsidRPr="00CF35CF">
        <w:rPr>
          <w:kern w:val="0"/>
        </w:rPr>
        <w:t>T14848</w:t>
      </w:r>
      <w:r w:rsidRPr="00CF35CF">
        <w:rPr>
          <w:rFonts w:hint="eastAsia"/>
          <w:kern w:val="0"/>
        </w:rPr>
        <w:t>-</w:t>
      </w:r>
      <w:r w:rsidRPr="00CF35CF">
        <w:rPr>
          <w:kern w:val="0"/>
        </w:rPr>
        <w:t>93</w:t>
      </w:r>
      <w:r w:rsidRPr="00CF35CF">
        <w:rPr>
          <w:rFonts w:hint="eastAsia"/>
          <w:kern w:val="0"/>
        </w:rPr>
        <w:t>），</w:t>
      </w:r>
      <w:r w:rsidRPr="00CF35CF">
        <w:rPr>
          <w:kern w:val="0"/>
        </w:rPr>
        <w:t>项目所在</w:t>
      </w:r>
      <w:r w:rsidRPr="00CF35CF">
        <w:rPr>
          <w:rFonts w:hint="eastAsia"/>
          <w:kern w:val="0"/>
        </w:rPr>
        <w:t>区域地下水为Ⅲ类区，执行地下水质量标准Ⅲ类标准。</w:t>
      </w:r>
    </w:p>
    <w:p w:rsidR="00431755" w:rsidRPr="00B54DF8" w:rsidRDefault="00431755" w:rsidP="00B54DF8">
      <w:pPr>
        <w:pStyle w:val="3"/>
        <w:rPr>
          <w:rFonts w:ascii="Times New Roman" w:eastAsia="宋体" w:hAnsi="Times New Roman"/>
          <w:color w:val="000000"/>
        </w:rPr>
      </w:pPr>
      <w:r w:rsidRPr="00B54DF8">
        <w:rPr>
          <w:rFonts w:ascii="Times New Roman" w:eastAsia="宋体" w:hAnsi="Times New Roman"/>
          <w:color w:val="000000"/>
        </w:rPr>
        <w:t>1.4.4</w:t>
      </w:r>
      <w:r w:rsidRPr="00B54DF8">
        <w:rPr>
          <w:rFonts w:ascii="Times New Roman" w:eastAsia="宋体" w:hAnsi="Times New Roman"/>
          <w:color w:val="000000"/>
        </w:rPr>
        <w:t>声功能区划</w:t>
      </w:r>
    </w:p>
    <w:p w:rsidR="00431755" w:rsidRPr="00CF35CF" w:rsidRDefault="00431755" w:rsidP="00431755">
      <w:pPr>
        <w:ind w:firstLine="480"/>
        <w:rPr>
          <w:kern w:val="0"/>
        </w:rPr>
      </w:pPr>
      <w:r w:rsidRPr="00CF35CF">
        <w:rPr>
          <w:kern w:val="0"/>
        </w:rPr>
        <w:t>根据《声环境质量标准》（</w:t>
      </w:r>
      <w:r w:rsidRPr="00CF35CF">
        <w:rPr>
          <w:kern w:val="0"/>
        </w:rPr>
        <w:t>GB3096-2008</w:t>
      </w:r>
      <w:r w:rsidRPr="00CF35CF">
        <w:rPr>
          <w:kern w:val="0"/>
        </w:rPr>
        <w:t>），</w:t>
      </w:r>
      <w:r w:rsidRPr="00CF35CF">
        <w:rPr>
          <w:rFonts w:hint="eastAsia"/>
          <w:kern w:val="0"/>
        </w:rPr>
        <w:t>项目环境噪声执行《声环境质量标准》（</w:t>
      </w:r>
      <w:r w:rsidRPr="00CF35CF">
        <w:rPr>
          <w:rFonts w:hint="eastAsia"/>
          <w:kern w:val="0"/>
        </w:rPr>
        <w:t>GB3096-2008</w:t>
      </w:r>
      <w:r w:rsidRPr="00CF35CF">
        <w:rPr>
          <w:rFonts w:hint="eastAsia"/>
          <w:kern w:val="0"/>
        </w:rPr>
        <w:t>）中</w:t>
      </w:r>
      <w:r w:rsidRPr="00CF35CF">
        <w:rPr>
          <w:rFonts w:hint="eastAsia"/>
          <w:kern w:val="0"/>
        </w:rPr>
        <w:t>2</w:t>
      </w:r>
      <w:r w:rsidRPr="00CF35CF">
        <w:rPr>
          <w:rFonts w:hint="eastAsia"/>
          <w:kern w:val="0"/>
        </w:rPr>
        <w:t>类区标准限值。</w:t>
      </w:r>
    </w:p>
    <w:p w:rsidR="00431755" w:rsidRPr="00B54DF8" w:rsidRDefault="00431755" w:rsidP="00B54DF8">
      <w:pPr>
        <w:pStyle w:val="3"/>
        <w:rPr>
          <w:rFonts w:ascii="Times New Roman" w:eastAsia="宋体" w:hAnsi="Times New Roman"/>
          <w:color w:val="000000"/>
        </w:rPr>
      </w:pPr>
      <w:r w:rsidRPr="00B54DF8">
        <w:rPr>
          <w:rFonts w:ascii="Times New Roman" w:eastAsia="宋体" w:hAnsi="Times New Roman"/>
          <w:color w:val="000000"/>
        </w:rPr>
        <w:t>1.</w:t>
      </w:r>
      <w:r w:rsidR="00C82734" w:rsidRPr="00B54DF8">
        <w:rPr>
          <w:rFonts w:ascii="Times New Roman" w:eastAsia="宋体" w:hAnsi="Times New Roman"/>
          <w:color w:val="000000"/>
        </w:rPr>
        <w:t>4.5</w:t>
      </w:r>
      <w:r w:rsidRPr="00B54DF8">
        <w:rPr>
          <w:rFonts w:ascii="Times New Roman" w:eastAsia="宋体" w:hAnsi="Times New Roman"/>
          <w:color w:val="000000"/>
        </w:rPr>
        <w:t>生态功能区划</w:t>
      </w:r>
    </w:p>
    <w:p w:rsidR="00431755" w:rsidRPr="00CF35CF" w:rsidRDefault="00431755" w:rsidP="00431755">
      <w:pPr>
        <w:ind w:firstLine="480"/>
      </w:pPr>
      <w:r w:rsidRPr="00CF35CF">
        <w:t>根据甘肃省生态功能区划，本项目评价区域属于</w:t>
      </w:r>
      <w:r w:rsidR="00C82734" w:rsidRPr="00CF35CF">
        <w:rPr>
          <w:rFonts w:hint="eastAsia"/>
        </w:rPr>
        <w:t>北部引黄灌溉农业生态功能区</w:t>
      </w:r>
      <w:r w:rsidRPr="00CF35CF">
        <w:t>。</w:t>
      </w:r>
      <w:r w:rsidRPr="00CF35CF">
        <w:t xml:space="preserve"> </w:t>
      </w:r>
    </w:p>
    <w:p w:rsidR="00431755" w:rsidRPr="00CF35CF" w:rsidRDefault="00431755" w:rsidP="00431755">
      <w:pPr>
        <w:ind w:firstLine="480"/>
      </w:pPr>
      <w:r w:rsidRPr="00CF35CF">
        <w:t>本项目所在</w:t>
      </w:r>
      <w:r w:rsidRPr="00CF35CF">
        <w:rPr>
          <w:rFonts w:hint="eastAsia"/>
        </w:rPr>
        <w:t>位置</w:t>
      </w:r>
      <w:r w:rsidRPr="00CF35CF">
        <w:t>生态功能区划分见图</w:t>
      </w:r>
      <w:r w:rsidRPr="00CF35CF">
        <w:t>1.</w:t>
      </w:r>
      <w:r w:rsidRPr="00CF35CF">
        <w:rPr>
          <w:rFonts w:hint="eastAsia"/>
        </w:rPr>
        <w:t>3</w:t>
      </w:r>
      <w:r w:rsidRPr="00CF35CF">
        <w:t>-</w:t>
      </w:r>
      <w:r w:rsidRPr="00CF35CF">
        <w:rPr>
          <w:rFonts w:hint="eastAsia"/>
        </w:rPr>
        <w:t>1</w:t>
      </w:r>
      <w:r w:rsidRPr="00CF35CF">
        <w:t>。</w:t>
      </w:r>
    </w:p>
    <w:p w:rsidR="00431755" w:rsidRPr="00CF35CF" w:rsidRDefault="000638C6" w:rsidP="00431755">
      <w:pPr>
        <w:ind w:firstLine="480"/>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800" type="#_x0000_t63" style="position:absolute;left:0;text-align:left;margin-left:335.45pt;margin-top:98.5pt;width:76.25pt;height:16.05pt;z-index:219" adj="-581,86871">
            <v:fill opacity="0"/>
            <v:textbox style="mso-next-textbox:#_x0000_s1800" inset="0,0,0,0">
              <w:txbxContent>
                <w:p w:rsidR="00E94555" w:rsidRPr="00C82734" w:rsidRDefault="00E94555" w:rsidP="00C82734">
                  <w:pPr>
                    <w:spacing w:line="200" w:lineRule="exact"/>
                    <w:ind w:firstLineChars="100" w:firstLine="181"/>
                    <w:rPr>
                      <w:rFonts w:ascii="宋体" w:hAnsi="宋体"/>
                      <w:sz w:val="18"/>
                      <w:szCs w:val="18"/>
                    </w:rPr>
                  </w:pPr>
                  <w:r w:rsidRPr="00C82734">
                    <w:rPr>
                      <w:rFonts w:ascii="宋体" w:hAnsi="宋体" w:hint="eastAsia"/>
                      <w:b/>
                      <w:bCs/>
                      <w:sz w:val="18"/>
                      <w:szCs w:val="18"/>
                    </w:rPr>
                    <w:t>项目厂址</w:t>
                  </w:r>
                </w:p>
              </w:txbxContent>
            </v:textbox>
          </v:shape>
        </w:pict>
      </w:r>
      <w:r>
        <w:rPr>
          <w:b/>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801" type="#_x0000_t12" style="position:absolute;left:0;text-align:left;margin-left:331.25pt;margin-top:157.8pt;width:5.6pt;height:4.95pt;z-index:220" fillcolor="red" strokecolor="red"/>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90.25pt">
            <v:imagedata r:id="rId14" o:title="20110507120236458"/>
          </v:shape>
        </w:pict>
      </w:r>
    </w:p>
    <w:p w:rsidR="00431755" w:rsidRPr="00CF35CF" w:rsidRDefault="00431755" w:rsidP="00431755">
      <w:pPr>
        <w:ind w:firstLineChars="800" w:firstLine="1928"/>
        <w:rPr>
          <w:b/>
        </w:rPr>
      </w:pPr>
      <w:r w:rsidRPr="00CF35CF">
        <w:rPr>
          <w:b/>
        </w:rPr>
        <w:t>图</w:t>
      </w:r>
      <w:r w:rsidRPr="00CF35CF">
        <w:rPr>
          <w:b/>
        </w:rPr>
        <w:t xml:space="preserve">1-1   </w:t>
      </w:r>
      <w:r w:rsidRPr="00CF35CF">
        <w:rPr>
          <w:b/>
        </w:rPr>
        <w:t>项目所在位置生态功能区划图</w:t>
      </w:r>
    </w:p>
    <w:p w:rsidR="00054509" w:rsidRPr="00CF35CF" w:rsidRDefault="00054509" w:rsidP="00012506">
      <w:pPr>
        <w:ind w:firstLine="480"/>
        <w:rPr>
          <w:color w:val="000000"/>
        </w:rPr>
      </w:pPr>
      <w:bookmarkStart w:id="33" w:name="_Toc460321138"/>
      <w:bookmarkStart w:id="34" w:name="_Toc479492635"/>
      <w:bookmarkStart w:id="35" w:name="_Toc532801625"/>
      <w:bookmarkStart w:id="36" w:name="_Toc41373165"/>
      <w:bookmarkStart w:id="37" w:name="_Toc69179966"/>
      <w:bookmarkStart w:id="38" w:name="_Toc70825447"/>
      <w:bookmarkStart w:id="39" w:name="_Toc70844879"/>
      <w:bookmarkStart w:id="40" w:name="_Toc70845565"/>
      <w:bookmarkStart w:id="41" w:name="_Toc71746366"/>
      <w:bookmarkStart w:id="42" w:name="_Toc76439271"/>
      <w:bookmarkStart w:id="43" w:name="_Toc236102237"/>
    </w:p>
    <w:p w:rsidR="00012506" w:rsidRPr="00CF35CF" w:rsidRDefault="00012506" w:rsidP="00012506">
      <w:pPr>
        <w:pStyle w:val="2"/>
        <w:rPr>
          <w:rFonts w:ascii="Times New Roman" w:eastAsia="宋体" w:hAnsi="Times New Roman"/>
          <w:color w:val="000000"/>
        </w:rPr>
      </w:pPr>
      <w:bookmarkStart w:id="44" w:name="_Toc41373166"/>
      <w:bookmarkStart w:id="45" w:name="_Toc69179967"/>
      <w:bookmarkStart w:id="46" w:name="_Toc70825448"/>
      <w:bookmarkStart w:id="47" w:name="_Toc70844880"/>
      <w:bookmarkStart w:id="48" w:name="_Toc70845566"/>
      <w:bookmarkStart w:id="49" w:name="_Toc71746367"/>
      <w:bookmarkStart w:id="50" w:name="_Toc76439272"/>
      <w:bookmarkStart w:id="51" w:name="_Toc236102239"/>
      <w:bookmarkStart w:id="52" w:name="_Toc502672236"/>
      <w:bookmarkEnd w:id="33"/>
      <w:bookmarkEnd w:id="34"/>
      <w:bookmarkEnd w:id="35"/>
      <w:bookmarkEnd w:id="36"/>
      <w:bookmarkEnd w:id="37"/>
      <w:bookmarkEnd w:id="38"/>
      <w:bookmarkEnd w:id="39"/>
      <w:bookmarkEnd w:id="40"/>
      <w:bookmarkEnd w:id="41"/>
      <w:bookmarkEnd w:id="42"/>
      <w:bookmarkEnd w:id="43"/>
      <w:r w:rsidRPr="00CF35CF">
        <w:rPr>
          <w:rFonts w:ascii="Times New Roman" w:eastAsia="宋体" w:hAnsi="Times New Roman" w:hint="eastAsia"/>
          <w:color w:val="000000"/>
        </w:rPr>
        <w:t>1.</w:t>
      </w:r>
      <w:r w:rsidR="000B174B" w:rsidRPr="00CF35CF">
        <w:rPr>
          <w:rFonts w:ascii="Times New Roman" w:eastAsia="宋体" w:hAnsi="Times New Roman"/>
          <w:color w:val="000000"/>
        </w:rPr>
        <w:t>5</w:t>
      </w:r>
      <w:r w:rsidRPr="00CF35CF">
        <w:rPr>
          <w:rFonts w:ascii="Times New Roman" w:eastAsia="宋体" w:hAnsi="Times New Roman" w:hint="eastAsia"/>
          <w:color w:val="000000"/>
        </w:rPr>
        <w:t>评价标准</w:t>
      </w:r>
      <w:bookmarkEnd w:id="52"/>
    </w:p>
    <w:p w:rsidR="006776DA" w:rsidRPr="00CF35CF" w:rsidRDefault="00012506" w:rsidP="00B54DF8">
      <w:pPr>
        <w:pStyle w:val="3"/>
        <w:rPr>
          <w:rFonts w:ascii="Times New Roman" w:eastAsia="宋体" w:hAnsi="Times New Roman"/>
          <w:color w:val="000000"/>
        </w:rPr>
      </w:pPr>
      <w:r w:rsidRPr="00CF35CF">
        <w:rPr>
          <w:rFonts w:ascii="Times New Roman" w:eastAsia="宋体" w:hAnsi="Times New Roman" w:hint="eastAsia"/>
          <w:color w:val="000000"/>
        </w:rPr>
        <w:t>1.</w:t>
      </w:r>
      <w:r w:rsidR="000B174B" w:rsidRPr="00CF35CF">
        <w:rPr>
          <w:rFonts w:ascii="Times New Roman" w:eastAsia="宋体" w:hAnsi="Times New Roman"/>
          <w:color w:val="000000"/>
        </w:rPr>
        <w:t>5</w:t>
      </w:r>
      <w:r w:rsidRPr="00CF35CF">
        <w:rPr>
          <w:rFonts w:ascii="Times New Roman" w:eastAsia="宋体" w:hAnsi="Times New Roman"/>
          <w:color w:val="000000"/>
        </w:rPr>
        <w:t>.1</w:t>
      </w:r>
      <w:r w:rsidR="00C04923" w:rsidRPr="00CF35CF">
        <w:rPr>
          <w:rFonts w:ascii="Times New Roman" w:eastAsia="宋体" w:hAnsi="Times New Roman" w:hint="eastAsia"/>
          <w:color w:val="000000"/>
        </w:rPr>
        <w:t>变更前环境影响评价标准</w:t>
      </w:r>
    </w:p>
    <w:p w:rsidR="00C04923" w:rsidRPr="00CF35CF" w:rsidRDefault="00C04923" w:rsidP="00012506">
      <w:pPr>
        <w:ind w:firstLine="480"/>
        <w:rPr>
          <w:color w:val="000000"/>
        </w:rPr>
      </w:pPr>
      <w:r w:rsidRPr="00CF35CF">
        <w:rPr>
          <w:rFonts w:hint="eastAsia"/>
          <w:color w:val="000000"/>
        </w:rPr>
        <w:t>1</w:t>
      </w:r>
      <w:r w:rsidRPr="00CF35CF">
        <w:rPr>
          <w:rFonts w:hint="eastAsia"/>
          <w:color w:val="000000"/>
        </w:rPr>
        <w:t>、变更前环境质量标准</w:t>
      </w:r>
    </w:p>
    <w:p w:rsidR="00C04923" w:rsidRPr="00CF35CF" w:rsidRDefault="00C04923"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）变更前环境空气质量标准</w:t>
      </w:r>
    </w:p>
    <w:p w:rsidR="000B174B" w:rsidRPr="00CF35CF" w:rsidRDefault="00C04923" w:rsidP="004F79D6">
      <w:pPr>
        <w:ind w:firstLine="480"/>
        <w:rPr>
          <w:rFonts w:hint="eastAsia"/>
          <w:color w:val="000000"/>
        </w:rPr>
      </w:pPr>
      <w:r w:rsidRPr="00CF35CF">
        <w:rPr>
          <w:rFonts w:hint="eastAsia"/>
          <w:color w:val="000000"/>
        </w:rPr>
        <w:t>项目变更前</w:t>
      </w:r>
      <w:r w:rsidR="00012506" w:rsidRPr="00CF35CF">
        <w:rPr>
          <w:rFonts w:hint="eastAsia"/>
          <w:color w:val="000000"/>
        </w:rPr>
        <w:t>环境空气质量执行《环境空气质量标准》（</w:t>
      </w:r>
      <w:r w:rsidR="00012506" w:rsidRPr="00CF35CF">
        <w:rPr>
          <w:rFonts w:hint="eastAsia"/>
          <w:color w:val="000000"/>
        </w:rPr>
        <w:t>GB3095</w:t>
      </w:r>
      <w:r w:rsidR="00012506" w:rsidRPr="00CF35CF">
        <w:rPr>
          <w:rFonts w:hint="eastAsia"/>
          <w:color w:val="000000"/>
        </w:rPr>
        <w:t>—</w:t>
      </w:r>
      <w:r w:rsidR="00012506" w:rsidRPr="00CF35CF">
        <w:rPr>
          <w:rFonts w:hint="eastAsia"/>
          <w:color w:val="000000"/>
        </w:rPr>
        <w:t>1996</w:t>
      </w:r>
      <w:r w:rsidR="00012506" w:rsidRPr="00CF35CF">
        <w:rPr>
          <w:rFonts w:hint="eastAsia"/>
          <w:color w:val="000000"/>
        </w:rPr>
        <w:t>）二级标准，</w:t>
      </w:r>
      <w:r w:rsidR="006776DA" w:rsidRPr="00CF35CF">
        <w:rPr>
          <w:rFonts w:hint="eastAsia"/>
          <w:color w:val="000000"/>
        </w:rPr>
        <w:lastRenderedPageBreak/>
        <w:t>以及《</w:t>
      </w:r>
      <w:r w:rsidR="006776DA" w:rsidRPr="00CF35CF">
        <w:rPr>
          <w:color w:val="000000"/>
        </w:rPr>
        <w:t>工业企业设计卫生标准</w:t>
      </w:r>
      <w:r w:rsidR="006776DA" w:rsidRPr="00CF35CF">
        <w:rPr>
          <w:rFonts w:hint="eastAsia"/>
          <w:color w:val="000000"/>
        </w:rPr>
        <w:t>》</w:t>
      </w:r>
      <w:r w:rsidR="005F6453" w:rsidRPr="00CF35CF">
        <w:rPr>
          <w:rFonts w:hint="eastAsia"/>
          <w:color w:val="000000"/>
        </w:rPr>
        <w:t>（</w:t>
      </w:r>
      <w:r w:rsidR="005F6453" w:rsidRPr="00CF35CF">
        <w:rPr>
          <w:color w:val="000000"/>
        </w:rPr>
        <w:t>TJ36-79</w:t>
      </w:r>
      <w:r w:rsidR="005F6453" w:rsidRPr="00CF35CF">
        <w:rPr>
          <w:rFonts w:hint="eastAsia"/>
          <w:color w:val="000000"/>
        </w:rPr>
        <w:t>），</w:t>
      </w:r>
      <w:r w:rsidR="00012506" w:rsidRPr="00CF35CF">
        <w:rPr>
          <w:rFonts w:hint="eastAsia"/>
          <w:color w:val="000000"/>
        </w:rPr>
        <w:t>限值见表</w:t>
      </w:r>
      <w:r w:rsidR="00012506" w:rsidRPr="00CF35CF">
        <w:rPr>
          <w:rFonts w:hint="eastAsia"/>
          <w:color w:val="000000"/>
        </w:rPr>
        <w:t>1.</w:t>
      </w:r>
      <w:r w:rsidR="000B174B" w:rsidRPr="00CF35CF">
        <w:rPr>
          <w:color w:val="000000"/>
        </w:rPr>
        <w:t>5</w:t>
      </w:r>
      <w:r w:rsidR="00012506" w:rsidRPr="00CF35CF">
        <w:rPr>
          <w:rFonts w:hint="eastAsia"/>
          <w:color w:val="000000"/>
        </w:rPr>
        <w:t>-1</w:t>
      </w:r>
      <w:r w:rsidR="005F6453" w:rsidRPr="00CF35CF">
        <w:rPr>
          <w:rFonts w:hint="eastAsia"/>
          <w:color w:val="000000"/>
        </w:rPr>
        <w:t>、</w:t>
      </w:r>
      <w:r w:rsidR="005F6453" w:rsidRPr="00CF35CF">
        <w:rPr>
          <w:rFonts w:hint="eastAsia"/>
          <w:color w:val="000000"/>
        </w:rPr>
        <w:t>1.</w:t>
      </w:r>
      <w:r w:rsidR="000B174B" w:rsidRPr="00CF35CF">
        <w:rPr>
          <w:color w:val="000000"/>
        </w:rPr>
        <w:t>5</w:t>
      </w:r>
      <w:r w:rsidR="005F6453" w:rsidRPr="00CF35CF">
        <w:rPr>
          <w:rFonts w:hint="eastAsia"/>
          <w:color w:val="000000"/>
        </w:rPr>
        <w:t>-2</w:t>
      </w:r>
      <w:r w:rsidR="00012506" w:rsidRPr="00CF35CF">
        <w:rPr>
          <w:rFonts w:hint="eastAsia"/>
          <w:color w:val="000000"/>
        </w:rPr>
        <w:t>。</w:t>
      </w: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Pr="00CF35CF">
        <w:rPr>
          <w:rFonts w:hint="eastAsia"/>
          <w:color w:val="000000"/>
        </w:rPr>
        <w:t xml:space="preserve">-1             </w:t>
      </w:r>
      <w:r w:rsidRPr="00CF35CF">
        <w:rPr>
          <w:rFonts w:hint="eastAsia"/>
          <w:color w:val="000000"/>
        </w:rPr>
        <w:t>环境空气质量标准</w:t>
      </w:r>
      <w:r w:rsidRPr="00CF35CF">
        <w:rPr>
          <w:rFonts w:hint="eastAsia"/>
          <w:color w:val="000000"/>
        </w:rPr>
        <w:t xml:space="preserve">                  </w:t>
      </w:r>
      <w:r w:rsidRPr="00CF35CF">
        <w:rPr>
          <w:rFonts w:hint="eastAsia"/>
          <w:color w:val="000000"/>
        </w:rPr>
        <w:t>单位：</w:t>
      </w:r>
      <w:r w:rsidRPr="00CF35CF">
        <w:rPr>
          <w:rFonts w:hint="eastAsia"/>
          <w:color w:val="000000"/>
        </w:rPr>
        <w:t>mg/m</w:t>
      </w:r>
      <w:r w:rsidRPr="00CF35CF">
        <w:rPr>
          <w:rFonts w:hint="eastAsia"/>
          <w:color w:val="000000"/>
          <w:vertAlign w:val="superscript"/>
        </w:rPr>
        <w:t>3</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16"/>
        <w:gridCol w:w="1721"/>
        <w:gridCol w:w="1721"/>
        <w:gridCol w:w="1722"/>
        <w:gridCol w:w="1722"/>
      </w:tblGrid>
      <w:tr w:rsidR="00012506" w:rsidRPr="00CF35CF" w:rsidTr="006C6093">
        <w:trPr>
          <w:trHeight w:val="404"/>
          <w:jc w:val="center"/>
        </w:trPr>
        <w:tc>
          <w:tcPr>
            <w:tcW w:w="2016" w:type="dxa"/>
            <w:vAlign w:val="center"/>
          </w:tcPr>
          <w:p w:rsidR="00012506" w:rsidRPr="00CF35CF" w:rsidRDefault="00012506" w:rsidP="00012506">
            <w:pPr>
              <w:pStyle w:val="a9"/>
              <w:rPr>
                <w:color w:val="000000"/>
              </w:rPr>
            </w:pPr>
            <w:r w:rsidRPr="00CF35CF">
              <w:rPr>
                <w:rFonts w:hint="eastAsia"/>
                <w:color w:val="000000"/>
              </w:rPr>
              <w:t>功能区</w:t>
            </w:r>
          </w:p>
        </w:tc>
        <w:tc>
          <w:tcPr>
            <w:tcW w:w="1721" w:type="dxa"/>
            <w:vAlign w:val="center"/>
          </w:tcPr>
          <w:p w:rsidR="00012506" w:rsidRPr="00CF35CF" w:rsidRDefault="00012506" w:rsidP="00012506">
            <w:pPr>
              <w:pStyle w:val="a9"/>
              <w:rPr>
                <w:color w:val="000000"/>
              </w:rPr>
            </w:pPr>
            <w:r w:rsidRPr="00CF35CF">
              <w:rPr>
                <w:rFonts w:hint="eastAsia"/>
                <w:color w:val="000000"/>
              </w:rPr>
              <w:t>取值时间</w:t>
            </w:r>
          </w:p>
        </w:tc>
        <w:tc>
          <w:tcPr>
            <w:tcW w:w="1721" w:type="dxa"/>
            <w:vAlign w:val="center"/>
          </w:tcPr>
          <w:p w:rsidR="00012506" w:rsidRPr="00CF35CF" w:rsidRDefault="00012506" w:rsidP="00012506">
            <w:pPr>
              <w:pStyle w:val="a9"/>
              <w:rPr>
                <w:color w:val="000000"/>
              </w:rPr>
            </w:pPr>
            <w:r w:rsidRPr="00CF35CF">
              <w:rPr>
                <w:rFonts w:hint="eastAsia"/>
                <w:color w:val="000000"/>
              </w:rPr>
              <w:t>SO</w:t>
            </w:r>
            <w:r w:rsidRPr="00CF35CF">
              <w:rPr>
                <w:rFonts w:hint="eastAsia"/>
                <w:color w:val="000000"/>
                <w:vertAlign w:val="subscript"/>
              </w:rPr>
              <w:t>2</w:t>
            </w:r>
          </w:p>
        </w:tc>
        <w:tc>
          <w:tcPr>
            <w:tcW w:w="1722" w:type="dxa"/>
            <w:vAlign w:val="center"/>
          </w:tcPr>
          <w:p w:rsidR="00012506" w:rsidRPr="00CF35CF" w:rsidRDefault="00012506" w:rsidP="00012506">
            <w:pPr>
              <w:pStyle w:val="a9"/>
              <w:rPr>
                <w:color w:val="000000"/>
              </w:rPr>
            </w:pPr>
            <w:r w:rsidRPr="00CF35CF">
              <w:rPr>
                <w:rFonts w:hint="eastAsia"/>
                <w:color w:val="000000"/>
              </w:rPr>
              <w:t>PM</w:t>
            </w:r>
            <w:r w:rsidRPr="00CF35CF">
              <w:rPr>
                <w:rFonts w:hint="eastAsia"/>
                <w:color w:val="000000"/>
                <w:vertAlign w:val="subscript"/>
              </w:rPr>
              <w:t>10</w:t>
            </w:r>
          </w:p>
        </w:tc>
        <w:tc>
          <w:tcPr>
            <w:tcW w:w="1722" w:type="dxa"/>
            <w:vAlign w:val="center"/>
          </w:tcPr>
          <w:p w:rsidR="00012506" w:rsidRPr="00CF35CF" w:rsidRDefault="00012506" w:rsidP="00012506">
            <w:pPr>
              <w:pStyle w:val="a9"/>
              <w:rPr>
                <w:color w:val="000000"/>
              </w:rPr>
            </w:pPr>
            <w:r w:rsidRPr="00CF35CF">
              <w:rPr>
                <w:rFonts w:hint="eastAsia"/>
                <w:color w:val="000000"/>
              </w:rPr>
              <w:t>NO</w:t>
            </w:r>
            <w:r w:rsidRPr="00CF35CF">
              <w:rPr>
                <w:rFonts w:hint="eastAsia"/>
                <w:color w:val="000000"/>
                <w:vertAlign w:val="subscript"/>
              </w:rPr>
              <w:t>2</w:t>
            </w:r>
          </w:p>
        </w:tc>
      </w:tr>
      <w:tr w:rsidR="00012506" w:rsidRPr="00CF35CF" w:rsidTr="006C6093">
        <w:trPr>
          <w:trHeight w:val="404"/>
          <w:jc w:val="center"/>
        </w:trPr>
        <w:tc>
          <w:tcPr>
            <w:tcW w:w="2016" w:type="dxa"/>
            <w:vMerge w:val="restart"/>
            <w:vAlign w:val="center"/>
          </w:tcPr>
          <w:p w:rsidR="00012506" w:rsidRPr="00CF35CF" w:rsidRDefault="00012506" w:rsidP="00012506">
            <w:pPr>
              <w:pStyle w:val="a9"/>
              <w:rPr>
                <w:color w:val="000000"/>
              </w:rPr>
            </w:pPr>
            <w:r w:rsidRPr="00CF35CF">
              <w:rPr>
                <w:rFonts w:hint="eastAsia"/>
                <w:color w:val="000000"/>
              </w:rPr>
              <w:t>二类</w:t>
            </w:r>
          </w:p>
        </w:tc>
        <w:tc>
          <w:tcPr>
            <w:tcW w:w="1721" w:type="dxa"/>
            <w:vAlign w:val="center"/>
          </w:tcPr>
          <w:p w:rsidR="00012506" w:rsidRPr="00CF35CF" w:rsidRDefault="00012506" w:rsidP="00012506">
            <w:pPr>
              <w:pStyle w:val="a9"/>
              <w:rPr>
                <w:color w:val="000000"/>
              </w:rPr>
            </w:pPr>
            <w:r w:rsidRPr="00CF35CF">
              <w:rPr>
                <w:rFonts w:hint="eastAsia"/>
                <w:color w:val="000000"/>
              </w:rPr>
              <w:t>年均值</w:t>
            </w:r>
          </w:p>
        </w:tc>
        <w:tc>
          <w:tcPr>
            <w:tcW w:w="1721" w:type="dxa"/>
            <w:vAlign w:val="center"/>
          </w:tcPr>
          <w:p w:rsidR="00012506" w:rsidRPr="00CF35CF" w:rsidRDefault="00012506" w:rsidP="00012506">
            <w:pPr>
              <w:pStyle w:val="a9"/>
              <w:rPr>
                <w:color w:val="000000"/>
              </w:rPr>
            </w:pPr>
            <w:r w:rsidRPr="00CF35CF">
              <w:rPr>
                <w:rFonts w:hint="eastAsia"/>
                <w:color w:val="000000"/>
              </w:rPr>
              <w:t>0.06</w:t>
            </w:r>
          </w:p>
        </w:tc>
        <w:tc>
          <w:tcPr>
            <w:tcW w:w="1722" w:type="dxa"/>
            <w:vAlign w:val="center"/>
          </w:tcPr>
          <w:p w:rsidR="00012506" w:rsidRPr="00CF35CF" w:rsidRDefault="00012506" w:rsidP="00012506">
            <w:pPr>
              <w:pStyle w:val="a9"/>
              <w:rPr>
                <w:color w:val="000000"/>
              </w:rPr>
            </w:pPr>
            <w:r w:rsidRPr="00CF35CF">
              <w:rPr>
                <w:rFonts w:hint="eastAsia"/>
                <w:color w:val="000000"/>
              </w:rPr>
              <w:t>0.10</w:t>
            </w:r>
          </w:p>
        </w:tc>
        <w:tc>
          <w:tcPr>
            <w:tcW w:w="1722" w:type="dxa"/>
            <w:vAlign w:val="center"/>
          </w:tcPr>
          <w:p w:rsidR="00012506" w:rsidRPr="00CF35CF" w:rsidRDefault="00012506" w:rsidP="00012506">
            <w:pPr>
              <w:pStyle w:val="a9"/>
              <w:rPr>
                <w:color w:val="000000"/>
              </w:rPr>
            </w:pPr>
            <w:r w:rsidRPr="00CF35CF">
              <w:rPr>
                <w:rFonts w:hint="eastAsia"/>
                <w:color w:val="000000"/>
              </w:rPr>
              <w:t>0.04</w:t>
            </w:r>
          </w:p>
        </w:tc>
      </w:tr>
      <w:tr w:rsidR="00012506" w:rsidRPr="00CF35CF" w:rsidTr="006C6093">
        <w:trPr>
          <w:trHeight w:val="404"/>
          <w:jc w:val="center"/>
        </w:trPr>
        <w:tc>
          <w:tcPr>
            <w:tcW w:w="2016" w:type="dxa"/>
            <w:vMerge/>
            <w:vAlign w:val="center"/>
          </w:tcPr>
          <w:p w:rsidR="00012506" w:rsidRPr="00CF35CF" w:rsidRDefault="00012506" w:rsidP="00012506">
            <w:pPr>
              <w:pStyle w:val="a9"/>
              <w:rPr>
                <w:color w:val="000000"/>
              </w:rPr>
            </w:pPr>
          </w:p>
        </w:tc>
        <w:tc>
          <w:tcPr>
            <w:tcW w:w="1721" w:type="dxa"/>
            <w:vAlign w:val="center"/>
          </w:tcPr>
          <w:p w:rsidR="00012506" w:rsidRPr="00CF35CF" w:rsidRDefault="00012506" w:rsidP="00012506">
            <w:pPr>
              <w:pStyle w:val="a9"/>
              <w:rPr>
                <w:color w:val="000000"/>
              </w:rPr>
            </w:pPr>
            <w:r w:rsidRPr="00CF35CF">
              <w:rPr>
                <w:rFonts w:hint="eastAsia"/>
                <w:color w:val="000000"/>
              </w:rPr>
              <w:t>日均值</w:t>
            </w:r>
          </w:p>
        </w:tc>
        <w:tc>
          <w:tcPr>
            <w:tcW w:w="1721" w:type="dxa"/>
            <w:vAlign w:val="center"/>
          </w:tcPr>
          <w:p w:rsidR="00012506" w:rsidRPr="00CF35CF" w:rsidRDefault="00012506" w:rsidP="00012506">
            <w:pPr>
              <w:pStyle w:val="a9"/>
              <w:rPr>
                <w:color w:val="000000"/>
              </w:rPr>
            </w:pPr>
            <w:r w:rsidRPr="00CF35CF">
              <w:rPr>
                <w:rFonts w:hint="eastAsia"/>
                <w:color w:val="000000"/>
              </w:rPr>
              <w:t>0.15</w:t>
            </w:r>
          </w:p>
        </w:tc>
        <w:tc>
          <w:tcPr>
            <w:tcW w:w="1722" w:type="dxa"/>
            <w:vAlign w:val="center"/>
          </w:tcPr>
          <w:p w:rsidR="00012506" w:rsidRPr="00CF35CF" w:rsidRDefault="00012506" w:rsidP="00012506">
            <w:pPr>
              <w:pStyle w:val="a9"/>
              <w:rPr>
                <w:color w:val="000000"/>
              </w:rPr>
            </w:pPr>
            <w:r w:rsidRPr="00CF35CF">
              <w:rPr>
                <w:rFonts w:hint="eastAsia"/>
                <w:color w:val="000000"/>
              </w:rPr>
              <w:t>0.15</w:t>
            </w:r>
          </w:p>
        </w:tc>
        <w:tc>
          <w:tcPr>
            <w:tcW w:w="1722" w:type="dxa"/>
            <w:vAlign w:val="center"/>
          </w:tcPr>
          <w:p w:rsidR="00012506" w:rsidRPr="00CF35CF" w:rsidRDefault="00012506" w:rsidP="00012506">
            <w:pPr>
              <w:pStyle w:val="a9"/>
              <w:rPr>
                <w:color w:val="000000"/>
              </w:rPr>
            </w:pPr>
            <w:r w:rsidRPr="00CF35CF">
              <w:rPr>
                <w:rFonts w:hint="eastAsia"/>
                <w:color w:val="000000"/>
              </w:rPr>
              <w:t>0.12</w:t>
            </w:r>
          </w:p>
        </w:tc>
      </w:tr>
      <w:tr w:rsidR="00012506" w:rsidRPr="00CF35CF" w:rsidTr="006C6093">
        <w:trPr>
          <w:trHeight w:val="369"/>
          <w:jc w:val="center"/>
        </w:trPr>
        <w:tc>
          <w:tcPr>
            <w:tcW w:w="2016" w:type="dxa"/>
            <w:vMerge/>
            <w:vAlign w:val="center"/>
          </w:tcPr>
          <w:p w:rsidR="00012506" w:rsidRPr="00CF35CF" w:rsidRDefault="00012506" w:rsidP="00012506">
            <w:pPr>
              <w:pStyle w:val="a9"/>
              <w:rPr>
                <w:color w:val="000000"/>
              </w:rPr>
            </w:pPr>
          </w:p>
        </w:tc>
        <w:tc>
          <w:tcPr>
            <w:tcW w:w="1721" w:type="dxa"/>
            <w:vAlign w:val="center"/>
          </w:tcPr>
          <w:p w:rsidR="00012506" w:rsidRPr="00CF35CF" w:rsidRDefault="00012506" w:rsidP="00012506">
            <w:pPr>
              <w:pStyle w:val="a9"/>
              <w:rPr>
                <w:color w:val="000000"/>
              </w:rPr>
            </w:pPr>
            <w:r w:rsidRPr="00CF35CF">
              <w:rPr>
                <w:rFonts w:hint="eastAsia"/>
                <w:color w:val="000000"/>
              </w:rPr>
              <w:t>小时值</w:t>
            </w:r>
          </w:p>
        </w:tc>
        <w:tc>
          <w:tcPr>
            <w:tcW w:w="1721" w:type="dxa"/>
            <w:vAlign w:val="center"/>
          </w:tcPr>
          <w:p w:rsidR="00012506" w:rsidRPr="00CF35CF" w:rsidRDefault="00012506" w:rsidP="00012506">
            <w:pPr>
              <w:pStyle w:val="a9"/>
              <w:rPr>
                <w:color w:val="000000"/>
              </w:rPr>
            </w:pPr>
            <w:r w:rsidRPr="00CF35CF">
              <w:rPr>
                <w:rFonts w:hint="eastAsia"/>
                <w:color w:val="000000"/>
              </w:rPr>
              <w:t>0.50</w:t>
            </w:r>
          </w:p>
        </w:tc>
        <w:tc>
          <w:tcPr>
            <w:tcW w:w="1722" w:type="dxa"/>
            <w:vAlign w:val="center"/>
          </w:tcPr>
          <w:p w:rsidR="00012506" w:rsidRPr="00CF35CF" w:rsidRDefault="00012506" w:rsidP="00012506">
            <w:pPr>
              <w:pStyle w:val="a9"/>
              <w:rPr>
                <w:color w:val="000000"/>
              </w:rPr>
            </w:pPr>
          </w:p>
        </w:tc>
        <w:tc>
          <w:tcPr>
            <w:tcW w:w="1722" w:type="dxa"/>
            <w:vAlign w:val="center"/>
          </w:tcPr>
          <w:p w:rsidR="00012506" w:rsidRPr="00CF35CF" w:rsidRDefault="00012506" w:rsidP="00012506">
            <w:pPr>
              <w:pStyle w:val="a9"/>
              <w:rPr>
                <w:color w:val="000000"/>
              </w:rPr>
            </w:pPr>
            <w:r w:rsidRPr="00CF35CF">
              <w:rPr>
                <w:rFonts w:hint="eastAsia"/>
                <w:color w:val="000000"/>
              </w:rPr>
              <w:t>0.24</w:t>
            </w:r>
          </w:p>
        </w:tc>
      </w:tr>
    </w:tbl>
    <w:p w:rsidR="003F339A" w:rsidRPr="00CF35CF" w:rsidRDefault="003F339A" w:rsidP="005F6453">
      <w:pPr>
        <w:pStyle w:val="a8"/>
        <w:rPr>
          <w:color w:val="000000"/>
        </w:rPr>
      </w:pPr>
    </w:p>
    <w:p w:rsidR="003F339A" w:rsidRPr="00CF35CF" w:rsidRDefault="003F339A" w:rsidP="005F6453">
      <w:pPr>
        <w:pStyle w:val="a8"/>
        <w:rPr>
          <w:color w:val="000000"/>
        </w:rPr>
      </w:pPr>
    </w:p>
    <w:p w:rsidR="005F6453" w:rsidRPr="00CF35CF" w:rsidRDefault="005F6453" w:rsidP="005F6453">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Pr="00CF35CF">
        <w:rPr>
          <w:rFonts w:hint="eastAsia"/>
          <w:color w:val="000000"/>
        </w:rPr>
        <w:t xml:space="preserve">-2           </w:t>
      </w:r>
      <w:r w:rsidRPr="00CF35CF">
        <w:rPr>
          <w:color w:val="000000"/>
        </w:rPr>
        <w:t>工业企业设计</w:t>
      </w:r>
      <w:r w:rsidR="009F185E" w:rsidRPr="00CF35CF">
        <w:rPr>
          <w:rFonts w:hint="eastAsia"/>
          <w:color w:val="000000"/>
        </w:rPr>
        <w:t>·</w:t>
      </w:r>
      <w:r w:rsidRPr="00CF35CF">
        <w:rPr>
          <w:color w:val="000000"/>
        </w:rPr>
        <w:t>卫生标准</w:t>
      </w:r>
      <w:r w:rsidRPr="00CF35CF">
        <w:rPr>
          <w:rFonts w:hint="eastAsia"/>
          <w:color w:val="000000"/>
        </w:rPr>
        <w:t xml:space="preserve">                  </w:t>
      </w:r>
      <w:r w:rsidRPr="00CF35CF">
        <w:rPr>
          <w:rFonts w:hint="eastAsia"/>
          <w:color w:val="000000"/>
        </w:rPr>
        <w:t>单位：</w:t>
      </w:r>
      <w:r w:rsidRPr="00CF35CF">
        <w:rPr>
          <w:rFonts w:hint="eastAsia"/>
          <w:color w:val="000000"/>
        </w:rPr>
        <w:t>mg/m</w:t>
      </w:r>
      <w:r w:rsidRPr="00CF35CF">
        <w:rPr>
          <w:rFonts w:hint="eastAsia"/>
          <w:color w:val="000000"/>
          <w:vertAlign w:val="superscript"/>
        </w:rPr>
        <w:t>3</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801"/>
        <w:gridCol w:w="4101"/>
      </w:tblGrid>
      <w:tr w:rsidR="003F339A" w:rsidRPr="00CF35CF" w:rsidTr="006C6093">
        <w:trPr>
          <w:trHeight w:val="170"/>
          <w:jc w:val="center"/>
        </w:trPr>
        <w:tc>
          <w:tcPr>
            <w:tcW w:w="4801" w:type="dxa"/>
            <w:vAlign w:val="center"/>
          </w:tcPr>
          <w:p w:rsidR="003F339A" w:rsidRPr="00CF35CF" w:rsidRDefault="00766E99" w:rsidP="00C04923">
            <w:pPr>
              <w:pStyle w:val="a9"/>
              <w:spacing w:line="240" w:lineRule="exact"/>
              <w:rPr>
                <w:color w:val="000000"/>
              </w:rPr>
            </w:pPr>
            <w:r w:rsidRPr="00CF35CF">
              <w:rPr>
                <w:rFonts w:hint="eastAsia"/>
                <w:color w:val="000000"/>
              </w:rPr>
              <w:t>物质名称</w:t>
            </w:r>
          </w:p>
        </w:tc>
        <w:tc>
          <w:tcPr>
            <w:tcW w:w="4101" w:type="dxa"/>
            <w:vAlign w:val="center"/>
          </w:tcPr>
          <w:p w:rsidR="003F339A" w:rsidRPr="00CF35CF" w:rsidRDefault="00766E99" w:rsidP="00C04923">
            <w:pPr>
              <w:pStyle w:val="a9"/>
              <w:spacing w:line="240" w:lineRule="exact"/>
              <w:rPr>
                <w:color w:val="000000"/>
              </w:rPr>
            </w:pPr>
            <w:r w:rsidRPr="00CF35CF">
              <w:rPr>
                <w:rFonts w:hint="eastAsia"/>
                <w:color w:val="000000"/>
              </w:rPr>
              <w:t>最高允许浓度（一次）</w:t>
            </w:r>
          </w:p>
        </w:tc>
      </w:tr>
      <w:tr w:rsidR="00766E99" w:rsidRPr="00CF35CF" w:rsidTr="006C6093">
        <w:trPr>
          <w:trHeight w:val="170"/>
          <w:jc w:val="center"/>
        </w:trPr>
        <w:tc>
          <w:tcPr>
            <w:tcW w:w="4801" w:type="dxa"/>
            <w:vAlign w:val="center"/>
          </w:tcPr>
          <w:p w:rsidR="00766E99" w:rsidRPr="00CF35CF" w:rsidRDefault="00766E99" w:rsidP="00C04923">
            <w:pPr>
              <w:pStyle w:val="a9"/>
              <w:spacing w:line="240" w:lineRule="exact"/>
              <w:rPr>
                <w:color w:val="000000"/>
              </w:rPr>
            </w:pPr>
            <w:r w:rsidRPr="00CF35CF">
              <w:rPr>
                <w:rFonts w:hint="eastAsia"/>
                <w:color w:val="000000"/>
              </w:rPr>
              <w:t>NH</w:t>
            </w:r>
            <w:r w:rsidRPr="00CF35CF">
              <w:rPr>
                <w:rFonts w:hint="eastAsia"/>
                <w:color w:val="000000"/>
                <w:vertAlign w:val="subscript"/>
              </w:rPr>
              <w:t>3</w:t>
            </w:r>
          </w:p>
        </w:tc>
        <w:tc>
          <w:tcPr>
            <w:tcW w:w="4101" w:type="dxa"/>
            <w:vAlign w:val="center"/>
          </w:tcPr>
          <w:p w:rsidR="00766E99" w:rsidRPr="00CF35CF" w:rsidRDefault="00766E99" w:rsidP="00C04923">
            <w:pPr>
              <w:pStyle w:val="a9"/>
              <w:spacing w:line="240" w:lineRule="exact"/>
              <w:rPr>
                <w:color w:val="000000"/>
              </w:rPr>
            </w:pPr>
            <w:r w:rsidRPr="00CF35CF">
              <w:rPr>
                <w:rFonts w:hint="eastAsia"/>
                <w:color w:val="000000"/>
              </w:rPr>
              <w:t>0.20</w:t>
            </w:r>
          </w:p>
        </w:tc>
      </w:tr>
      <w:tr w:rsidR="00766E99" w:rsidRPr="00CF35CF" w:rsidTr="006C6093">
        <w:trPr>
          <w:trHeight w:val="170"/>
          <w:jc w:val="center"/>
        </w:trPr>
        <w:tc>
          <w:tcPr>
            <w:tcW w:w="4801" w:type="dxa"/>
            <w:vAlign w:val="center"/>
          </w:tcPr>
          <w:p w:rsidR="00766E99" w:rsidRPr="00CF35CF" w:rsidRDefault="00766E99" w:rsidP="00C04923">
            <w:pPr>
              <w:pStyle w:val="a9"/>
              <w:spacing w:line="240" w:lineRule="exact"/>
              <w:rPr>
                <w:color w:val="000000"/>
              </w:rPr>
            </w:pPr>
            <w:r w:rsidRPr="00CF35CF">
              <w:rPr>
                <w:rFonts w:hint="eastAsia"/>
                <w:color w:val="000000"/>
              </w:rPr>
              <w:t>H</w:t>
            </w:r>
            <w:r w:rsidRPr="00CF35CF">
              <w:rPr>
                <w:rFonts w:hint="eastAsia"/>
                <w:color w:val="000000"/>
                <w:vertAlign w:val="subscript"/>
              </w:rPr>
              <w:t>2</w:t>
            </w:r>
            <w:r w:rsidRPr="00CF35CF">
              <w:rPr>
                <w:rFonts w:hint="eastAsia"/>
                <w:color w:val="000000"/>
              </w:rPr>
              <w:t>S</w:t>
            </w:r>
          </w:p>
        </w:tc>
        <w:tc>
          <w:tcPr>
            <w:tcW w:w="4101" w:type="dxa"/>
            <w:vAlign w:val="center"/>
          </w:tcPr>
          <w:p w:rsidR="00766E99" w:rsidRPr="00CF35CF" w:rsidRDefault="00766E99" w:rsidP="00C04923">
            <w:pPr>
              <w:pStyle w:val="a9"/>
              <w:spacing w:line="240" w:lineRule="exact"/>
              <w:rPr>
                <w:color w:val="000000"/>
              </w:rPr>
            </w:pPr>
            <w:r w:rsidRPr="00CF35CF">
              <w:rPr>
                <w:rFonts w:hint="eastAsia"/>
                <w:color w:val="000000"/>
              </w:rPr>
              <w:t>0.01</w:t>
            </w:r>
          </w:p>
        </w:tc>
      </w:tr>
    </w:tbl>
    <w:p w:rsidR="00C04923" w:rsidRPr="00CF35CF" w:rsidRDefault="00C04923" w:rsidP="00012506">
      <w:pPr>
        <w:ind w:firstLine="480"/>
        <w:rPr>
          <w:color w:val="000000"/>
        </w:rPr>
      </w:pPr>
    </w:p>
    <w:p w:rsidR="00012506" w:rsidRPr="00CF35CF" w:rsidRDefault="00B05D99" w:rsidP="0001250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w:t>
      </w:r>
      <w:r w:rsidR="00C04923" w:rsidRPr="00CF35CF">
        <w:rPr>
          <w:rFonts w:hint="eastAsia"/>
          <w:color w:val="000000"/>
        </w:rPr>
        <w:t>项目变更前</w:t>
      </w:r>
      <w:r w:rsidR="00012506" w:rsidRPr="00CF35CF">
        <w:rPr>
          <w:rFonts w:hint="eastAsia"/>
          <w:color w:val="000000"/>
        </w:rPr>
        <w:t>环境噪声执行《声环境质量标准》（</w:t>
      </w:r>
      <w:r w:rsidR="00012506" w:rsidRPr="00CF35CF">
        <w:rPr>
          <w:rFonts w:hint="eastAsia"/>
          <w:color w:val="000000"/>
        </w:rPr>
        <w:t>GB3096</w:t>
      </w:r>
      <w:r w:rsidR="00012506" w:rsidRPr="00CF35CF">
        <w:rPr>
          <w:rFonts w:hint="eastAsia"/>
          <w:color w:val="000000"/>
        </w:rPr>
        <w:t>—</w:t>
      </w:r>
      <w:r w:rsidR="00012506" w:rsidRPr="00CF35CF">
        <w:rPr>
          <w:rFonts w:hint="eastAsia"/>
          <w:color w:val="000000"/>
        </w:rPr>
        <w:t>2008</w:t>
      </w:r>
      <w:r w:rsidR="00012506" w:rsidRPr="00CF35CF">
        <w:rPr>
          <w:rFonts w:hint="eastAsia"/>
          <w:color w:val="000000"/>
        </w:rPr>
        <w:t>）中</w:t>
      </w:r>
      <w:r w:rsidR="00012506" w:rsidRPr="00CF35CF">
        <w:rPr>
          <w:rFonts w:hint="eastAsia"/>
          <w:color w:val="000000"/>
        </w:rPr>
        <w:t>2</w:t>
      </w:r>
      <w:r w:rsidR="00012506" w:rsidRPr="00CF35CF">
        <w:rPr>
          <w:rFonts w:hint="eastAsia"/>
          <w:color w:val="000000"/>
        </w:rPr>
        <w:t>类标准值，限值见表</w:t>
      </w:r>
      <w:r w:rsidR="00012506" w:rsidRPr="00CF35CF">
        <w:rPr>
          <w:rFonts w:hint="eastAsia"/>
          <w:color w:val="000000"/>
        </w:rPr>
        <w:t>1.</w:t>
      </w:r>
      <w:r w:rsidR="000B174B" w:rsidRPr="00CF35CF">
        <w:rPr>
          <w:color w:val="000000"/>
        </w:rPr>
        <w:t>5</w:t>
      </w:r>
      <w:r w:rsidR="00012506" w:rsidRPr="00CF35CF">
        <w:rPr>
          <w:rFonts w:hint="eastAsia"/>
          <w:color w:val="000000"/>
        </w:rPr>
        <w:t>-</w:t>
      </w:r>
      <w:r w:rsidR="004220CC" w:rsidRPr="00CF35CF">
        <w:rPr>
          <w:rFonts w:hint="eastAsia"/>
          <w:color w:val="000000"/>
        </w:rPr>
        <w:t>3</w:t>
      </w:r>
      <w:r w:rsidR="00012506" w:rsidRPr="00CF35CF">
        <w:rPr>
          <w:rFonts w:hint="eastAsia"/>
          <w:color w:val="000000"/>
        </w:rPr>
        <w:t>。</w:t>
      </w: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Pr="00CF35CF">
        <w:rPr>
          <w:rFonts w:hint="eastAsia"/>
          <w:color w:val="000000"/>
        </w:rPr>
        <w:t>-</w:t>
      </w:r>
      <w:r w:rsidR="004220CC" w:rsidRPr="00CF35CF">
        <w:rPr>
          <w:rFonts w:hint="eastAsia"/>
          <w:color w:val="000000"/>
        </w:rPr>
        <w:t>3</w:t>
      </w:r>
      <w:r w:rsidRPr="00CF35CF">
        <w:rPr>
          <w:rFonts w:hint="eastAsia"/>
          <w:color w:val="000000"/>
        </w:rPr>
        <w:t xml:space="preserve">       </w:t>
      </w:r>
      <w:r w:rsidRPr="00CF35CF">
        <w:rPr>
          <w:color w:val="000000"/>
        </w:rPr>
        <w:t xml:space="preserve"> </w:t>
      </w:r>
      <w:r w:rsidRPr="00CF35CF">
        <w:rPr>
          <w:rFonts w:hint="eastAsia"/>
          <w:color w:val="000000"/>
        </w:rPr>
        <w:t xml:space="preserve">  </w:t>
      </w:r>
      <w:r w:rsidRPr="00CF35CF">
        <w:rPr>
          <w:color w:val="000000"/>
        </w:rPr>
        <w:t xml:space="preserve">  </w:t>
      </w:r>
      <w:r w:rsidRPr="00CF35CF">
        <w:rPr>
          <w:rFonts w:hint="eastAsia"/>
          <w:color w:val="000000"/>
        </w:rPr>
        <w:t xml:space="preserve"> </w:t>
      </w:r>
      <w:r w:rsidRPr="00CF35CF">
        <w:rPr>
          <w:rFonts w:hint="eastAsia"/>
          <w:color w:val="000000"/>
        </w:rPr>
        <w:t>声环境质量标准</w:t>
      </w:r>
      <w:r w:rsidRPr="00CF35CF">
        <w:rPr>
          <w:rFonts w:hint="eastAsia"/>
          <w:color w:val="000000"/>
        </w:rPr>
        <w:t xml:space="preserve"> </w:t>
      </w:r>
      <w:r w:rsidRPr="00CF35CF">
        <w:rPr>
          <w:color w:val="000000"/>
        </w:rPr>
        <w:t xml:space="preserve">     </w:t>
      </w:r>
      <w:r w:rsidRPr="00CF35CF">
        <w:rPr>
          <w:rFonts w:hint="eastAsia"/>
          <w:color w:val="000000"/>
        </w:rPr>
        <w:t xml:space="preserve">          </w:t>
      </w:r>
      <w:r w:rsidRPr="00CF35CF">
        <w:rPr>
          <w:color w:val="000000"/>
        </w:rPr>
        <w:t>(dB)</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68"/>
        <w:gridCol w:w="2967"/>
        <w:gridCol w:w="2967"/>
      </w:tblGrid>
      <w:tr w:rsidR="00012506" w:rsidRPr="00CF35CF" w:rsidTr="006C6093">
        <w:trPr>
          <w:trHeight w:val="282"/>
          <w:jc w:val="center"/>
        </w:trPr>
        <w:tc>
          <w:tcPr>
            <w:tcW w:w="2982" w:type="dxa"/>
            <w:vAlign w:val="center"/>
          </w:tcPr>
          <w:p w:rsidR="00012506" w:rsidRPr="00CF35CF" w:rsidRDefault="00012506" w:rsidP="00012506">
            <w:pPr>
              <w:pStyle w:val="a9"/>
              <w:rPr>
                <w:color w:val="000000"/>
              </w:rPr>
            </w:pPr>
            <w:r w:rsidRPr="00CF35CF">
              <w:rPr>
                <w:rFonts w:hint="eastAsia"/>
                <w:color w:val="000000"/>
              </w:rPr>
              <w:t>类</w:t>
            </w:r>
            <w:r w:rsidRPr="00CF35CF">
              <w:rPr>
                <w:rFonts w:hint="eastAsia"/>
                <w:color w:val="000000"/>
              </w:rPr>
              <w:t xml:space="preserve"> </w:t>
            </w:r>
            <w:r w:rsidRPr="00CF35CF">
              <w:rPr>
                <w:rFonts w:hint="eastAsia"/>
                <w:color w:val="000000"/>
              </w:rPr>
              <w:t>别</w:t>
            </w:r>
          </w:p>
        </w:tc>
        <w:tc>
          <w:tcPr>
            <w:tcW w:w="2982" w:type="dxa"/>
            <w:vAlign w:val="center"/>
          </w:tcPr>
          <w:p w:rsidR="00012506" w:rsidRPr="00CF35CF" w:rsidRDefault="00012506" w:rsidP="00012506">
            <w:pPr>
              <w:pStyle w:val="a9"/>
              <w:rPr>
                <w:color w:val="000000"/>
              </w:rPr>
            </w:pPr>
            <w:r w:rsidRPr="00CF35CF">
              <w:rPr>
                <w:rFonts w:hint="eastAsia"/>
                <w:color w:val="000000"/>
              </w:rPr>
              <w:t>昼间</w:t>
            </w:r>
          </w:p>
        </w:tc>
        <w:tc>
          <w:tcPr>
            <w:tcW w:w="2982" w:type="dxa"/>
            <w:vAlign w:val="center"/>
          </w:tcPr>
          <w:p w:rsidR="00012506" w:rsidRPr="00CF35CF" w:rsidRDefault="00012506" w:rsidP="00012506">
            <w:pPr>
              <w:pStyle w:val="a9"/>
              <w:rPr>
                <w:color w:val="000000"/>
              </w:rPr>
            </w:pPr>
            <w:r w:rsidRPr="00CF35CF">
              <w:rPr>
                <w:rFonts w:hint="eastAsia"/>
                <w:color w:val="000000"/>
              </w:rPr>
              <w:t>夜间</w:t>
            </w:r>
          </w:p>
        </w:tc>
      </w:tr>
      <w:tr w:rsidR="00012506" w:rsidRPr="00CF35CF" w:rsidTr="006C6093">
        <w:trPr>
          <w:trHeight w:val="282"/>
          <w:jc w:val="center"/>
        </w:trPr>
        <w:tc>
          <w:tcPr>
            <w:tcW w:w="2982" w:type="dxa"/>
            <w:vAlign w:val="center"/>
          </w:tcPr>
          <w:p w:rsidR="00012506" w:rsidRPr="00CF35CF" w:rsidRDefault="00012506" w:rsidP="00012506">
            <w:pPr>
              <w:pStyle w:val="a9"/>
              <w:rPr>
                <w:color w:val="000000"/>
              </w:rPr>
            </w:pPr>
            <w:r w:rsidRPr="00CF35CF">
              <w:rPr>
                <w:rFonts w:hint="eastAsia"/>
                <w:color w:val="000000"/>
              </w:rPr>
              <w:t>2</w:t>
            </w:r>
          </w:p>
        </w:tc>
        <w:tc>
          <w:tcPr>
            <w:tcW w:w="2982" w:type="dxa"/>
            <w:vAlign w:val="center"/>
          </w:tcPr>
          <w:p w:rsidR="00012506" w:rsidRPr="00CF35CF" w:rsidRDefault="00012506" w:rsidP="00012506">
            <w:pPr>
              <w:pStyle w:val="a9"/>
              <w:rPr>
                <w:color w:val="000000"/>
              </w:rPr>
            </w:pPr>
            <w:r w:rsidRPr="00CF35CF">
              <w:rPr>
                <w:rFonts w:hint="eastAsia"/>
                <w:color w:val="000000"/>
              </w:rPr>
              <w:t>60</w:t>
            </w:r>
          </w:p>
        </w:tc>
        <w:tc>
          <w:tcPr>
            <w:tcW w:w="2982" w:type="dxa"/>
            <w:vAlign w:val="center"/>
          </w:tcPr>
          <w:p w:rsidR="00012506" w:rsidRPr="00CF35CF" w:rsidRDefault="00012506" w:rsidP="00012506">
            <w:pPr>
              <w:pStyle w:val="a9"/>
              <w:rPr>
                <w:color w:val="000000"/>
              </w:rPr>
            </w:pPr>
            <w:r w:rsidRPr="00CF35CF">
              <w:rPr>
                <w:rFonts w:hint="eastAsia"/>
                <w:color w:val="000000"/>
              </w:rPr>
              <w:t>50</w:t>
            </w:r>
          </w:p>
        </w:tc>
      </w:tr>
    </w:tbl>
    <w:p w:rsidR="00C04923" w:rsidRPr="00CF35CF" w:rsidRDefault="00C04923" w:rsidP="00C04923">
      <w:pPr>
        <w:ind w:firstLine="480"/>
        <w:rPr>
          <w:color w:val="000000"/>
        </w:rPr>
      </w:pPr>
    </w:p>
    <w:p w:rsidR="00012506" w:rsidRPr="00CF35CF" w:rsidRDefault="00C04923" w:rsidP="00C04923">
      <w:pPr>
        <w:ind w:firstLine="480"/>
        <w:rPr>
          <w:color w:val="000000"/>
        </w:rPr>
      </w:pPr>
      <w:r w:rsidRPr="00CF35CF">
        <w:rPr>
          <w:color w:val="000000"/>
        </w:rPr>
        <w:t>2</w:t>
      </w:r>
      <w:r w:rsidRPr="00CF35CF">
        <w:rPr>
          <w:rFonts w:hint="eastAsia"/>
          <w:color w:val="000000"/>
        </w:rPr>
        <w:t>、变更前</w:t>
      </w:r>
      <w:r w:rsidR="00012506" w:rsidRPr="00CF35CF">
        <w:rPr>
          <w:rFonts w:hint="eastAsia"/>
          <w:color w:val="000000"/>
        </w:rPr>
        <w:t>污染物排放标准</w:t>
      </w:r>
    </w:p>
    <w:p w:rsidR="00F17B15" w:rsidRPr="00CF35CF" w:rsidRDefault="00B05D99" w:rsidP="00F17B15">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w:t>
      </w:r>
      <w:r w:rsidR="00C04923" w:rsidRPr="00CF35CF">
        <w:rPr>
          <w:rFonts w:hint="eastAsia"/>
          <w:color w:val="000000"/>
        </w:rPr>
        <w:t>项目变更前</w:t>
      </w:r>
      <w:r w:rsidR="00F17B15" w:rsidRPr="00CF35CF">
        <w:rPr>
          <w:rFonts w:hint="eastAsia"/>
          <w:color w:val="000000"/>
        </w:rPr>
        <w:t>锅炉</w:t>
      </w:r>
      <w:r w:rsidR="00F17B15" w:rsidRPr="00CF35CF">
        <w:rPr>
          <w:color w:val="000000"/>
        </w:rPr>
        <w:t>废气排放执行《锅炉大气污染物排放标准》（</w:t>
      </w:r>
      <w:r w:rsidR="00F17B15" w:rsidRPr="00CF35CF">
        <w:rPr>
          <w:color w:val="000000"/>
        </w:rPr>
        <w:t>GB13271—2001</w:t>
      </w:r>
      <w:r w:rsidR="00F17B15" w:rsidRPr="00CF35CF">
        <w:rPr>
          <w:color w:val="000000"/>
        </w:rPr>
        <w:t>）中二类区</w:t>
      </w:r>
      <w:r w:rsidR="00F17B15" w:rsidRPr="00CF35CF">
        <w:rPr>
          <w:rFonts w:hint="eastAsia"/>
          <w:color w:val="000000"/>
        </w:rPr>
        <w:t>Ⅱ</w:t>
      </w:r>
      <w:r w:rsidR="00F17B15" w:rsidRPr="00CF35CF">
        <w:rPr>
          <w:color w:val="000000"/>
        </w:rPr>
        <w:t>时段限值</w:t>
      </w:r>
      <w:r w:rsidR="00F17B15" w:rsidRPr="00CF35CF">
        <w:rPr>
          <w:rFonts w:hint="eastAsia"/>
          <w:color w:val="000000"/>
        </w:rPr>
        <w:t>，见表</w:t>
      </w:r>
      <w:r w:rsidR="00F17B15" w:rsidRPr="00CF35CF">
        <w:rPr>
          <w:rFonts w:hint="eastAsia"/>
          <w:color w:val="000000"/>
        </w:rPr>
        <w:t>1.</w:t>
      </w:r>
      <w:r w:rsidR="000B174B" w:rsidRPr="00CF35CF">
        <w:rPr>
          <w:color w:val="000000"/>
        </w:rPr>
        <w:t>5</w:t>
      </w:r>
      <w:r w:rsidR="00F17B15" w:rsidRPr="00CF35CF">
        <w:rPr>
          <w:rFonts w:hint="eastAsia"/>
          <w:color w:val="000000"/>
        </w:rPr>
        <w:t>-</w:t>
      </w:r>
      <w:r w:rsidR="004220CC" w:rsidRPr="00CF35CF">
        <w:rPr>
          <w:rFonts w:hint="eastAsia"/>
          <w:color w:val="000000"/>
        </w:rPr>
        <w:t>4</w:t>
      </w:r>
      <w:r w:rsidR="00F17B15" w:rsidRPr="00CF35CF">
        <w:rPr>
          <w:rFonts w:hint="eastAsia"/>
          <w:color w:val="000000"/>
        </w:rPr>
        <w:t>。</w:t>
      </w:r>
    </w:p>
    <w:p w:rsidR="00F17B15" w:rsidRPr="00CF35CF" w:rsidRDefault="00F17B15" w:rsidP="00F17B15">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Pr="00CF35CF">
        <w:rPr>
          <w:rFonts w:hint="eastAsia"/>
          <w:color w:val="000000"/>
        </w:rPr>
        <w:t>-</w:t>
      </w:r>
      <w:r w:rsidR="004220CC" w:rsidRPr="00CF35CF">
        <w:rPr>
          <w:rFonts w:hint="eastAsia"/>
          <w:color w:val="000000"/>
        </w:rPr>
        <w:t>4</w:t>
      </w:r>
      <w:r w:rsidRPr="00CF35CF">
        <w:rPr>
          <w:rFonts w:hint="eastAsia"/>
          <w:color w:val="000000"/>
        </w:rPr>
        <w:t xml:space="preserve">     </w:t>
      </w:r>
      <w:r w:rsidRPr="00CF35CF">
        <w:rPr>
          <w:rFonts w:hint="eastAsia"/>
          <w:color w:val="000000"/>
        </w:rPr>
        <w:t>锅炉大气污染物排放标准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0"/>
        <w:gridCol w:w="1268"/>
        <w:gridCol w:w="2642"/>
        <w:gridCol w:w="1805"/>
        <w:gridCol w:w="1917"/>
      </w:tblGrid>
      <w:tr w:rsidR="00F17B15" w:rsidRPr="00CF35CF" w:rsidTr="006C6093">
        <w:trPr>
          <w:cantSplit/>
          <w:trHeight w:val="422"/>
          <w:jc w:val="center"/>
        </w:trPr>
        <w:tc>
          <w:tcPr>
            <w:tcW w:w="713" w:type="pct"/>
            <w:vAlign w:val="center"/>
          </w:tcPr>
          <w:p w:rsidR="00F17B15" w:rsidRPr="00CF35CF" w:rsidRDefault="00F17B15" w:rsidP="00341595">
            <w:pPr>
              <w:pStyle w:val="a9"/>
              <w:rPr>
                <w:color w:val="000000"/>
              </w:rPr>
            </w:pPr>
            <w:r w:rsidRPr="00CF35CF">
              <w:rPr>
                <w:rFonts w:hint="eastAsia"/>
                <w:color w:val="000000"/>
              </w:rPr>
              <w:t>锅炉类别</w:t>
            </w:r>
          </w:p>
        </w:tc>
        <w:tc>
          <w:tcPr>
            <w:tcW w:w="712" w:type="pct"/>
            <w:vAlign w:val="center"/>
          </w:tcPr>
          <w:p w:rsidR="00F17B15" w:rsidRPr="00CF35CF" w:rsidRDefault="00F17B15" w:rsidP="00341595">
            <w:pPr>
              <w:pStyle w:val="a9"/>
              <w:rPr>
                <w:color w:val="000000"/>
              </w:rPr>
            </w:pPr>
            <w:r w:rsidRPr="00CF35CF">
              <w:rPr>
                <w:rFonts w:hint="eastAsia"/>
                <w:color w:val="000000"/>
              </w:rPr>
              <w:t>适用区域</w:t>
            </w:r>
          </w:p>
        </w:tc>
        <w:tc>
          <w:tcPr>
            <w:tcW w:w="1484" w:type="pct"/>
            <w:vAlign w:val="center"/>
          </w:tcPr>
          <w:p w:rsidR="00F17B15" w:rsidRPr="00CF35CF" w:rsidRDefault="00F17B15" w:rsidP="00341595">
            <w:pPr>
              <w:pStyle w:val="a9"/>
              <w:rPr>
                <w:color w:val="000000"/>
              </w:rPr>
            </w:pPr>
            <w:r w:rsidRPr="00CF35CF">
              <w:rPr>
                <w:rFonts w:hint="eastAsia"/>
                <w:color w:val="000000"/>
              </w:rPr>
              <w:t>时间</w:t>
            </w:r>
          </w:p>
        </w:tc>
        <w:tc>
          <w:tcPr>
            <w:tcW w:w="1014" w:type="pct"/>
            <w:vAlign w:val="center"/>
          </w:tcPr>
          <w:p w:rsidR="00F17B15" w:rsidRPr="00CF35CF" w:rsidRDefault="00F17B15" w:rsidP="00341595">
            <w:pPr>
              <w:pStyle w:val="a9"/>
              <w:rPr>
                <w:color w:val="000000"/>
              </w:rPr>
            </w:pPr>
            <w:r w:rsidRPr="00CF35CF">
              <w:rPr>
                <w:rFonts w:hint="eastAsia"/>
                <w:color w:val="000000"/>
              </w:rPr>
              <w:t>烟尘排放度（</w:t>
            </w:r>
            <w:r w:rsidRPr="00CF35CF">
              <w:rPr>
                <w:rFonts w:hint="eastAsia"/>
                <w:color w:val="000000"/>
              </w:rPr>
              <w:t>mg/m</w:t>
            </w:r>
            <w:r w:rsidRPr="00CF35CF">
              <w:rPr>
                <w:rFonts w:hint="eastAsia"/>
                <w:color w:val="000000"/>
                <w:vertAlign w:val="superscript"/>
              </w:rPr>
              <w:t>3</w:t>
            </w:r>
            <w:r w:rsidRPr="00CF35CF">
              <w:rPr>
                <w:rFonts w:hint="eastAsia"/>
                <w:color w:val="000000"/>
              </w:rPr>
              <w:t>）</w:t>
            </w:r>
          </w:p>
        </w:tc>
        <w:tc>
          <w:tcPr>
            <w:tcW w:w="1077" w:type="pct"/>
            <w:vAlign w:val="center"/>
          </w:tcPr>
          <w:p w:rsidR="00F17B15" w:rsidRPr="00CF35CF" w:rsidRDefault="00F17B15" w:rsidP="00341595">
            <w:pPr>
              <w:pStyle w:val="a9"/>
              <w:rPr>
                <w:color w:val="000000"/>
              </w:rPr>
            </w:pPr>
            <w:r w:rsidRPr="00CF35CF">
              <w:rPr>
                <w:rFonts w:hint="eastAsia"/>
                <w:color w:val="000000"/>
              </w:rPr>
              <w:t>SO</w:t>
            </w:r>
            <w:r w:rsidRPr="00CF35CF">
              <w:rPr>
                <w:rFonts w:hint="eastAsia"/>
                <w:color w:val="000000"/>
                <w:vertAlign w:val="subscript"/>
              </w:rPr>
              <w:t>2</w:t>
            </w:r>
            <w:r w:rsidRPr="00CF35CF">
              <w:rPr>
                <w:rFonts w:hint="eastAsia"/>
                <w:color w:val="000000"/>
              </w:rPr>
              <w:t>排放浓度（</w:t>
            </w:r>
            <w:r w:rsidRPr="00CF35CF">
              <w:rPr>
                <w:rFonts w:hint="eastAsia"/>
                <w:color w:val="000000"/>
              </w:rPr>
              <w:t>mg/m</w:t>
            </w:r>
            <w:r w:rsidRPr="00CF35CF">
              <w:rPr>
                <w:rFonts w:hint="eastAsia"/>
                <w:color w:val="000000"/>
                <w:vertAlign w:val="superscript"/>
              </w:rPr>
              <w:t>3</w:t>
            </w:r>
            <w:r w:rsidRPr="00CF35CF">
              <w:rPr>
                <w:rFonts w:hint="eastAsia"/>
                <w:color w:val="000000"/>
              </w:rPr>
              <w:t>）</w:t>
            </w:r>
          </w:p>
        </w:tc>
      </w:tr>
      <w:tr w:rsidR="00F17B15" w:rsidRPr="00CF35CF" w:rsidTr="006C6093">
        <w:trPr>
          <w:cantSplit/>
          <w:trHeight w:val="261"/>
          <w:jc w:val="center"/>
        </w:trPr>
        <w:tc>
          <w:tcPr>
            <w:tcW w:w="713" w:type="pct"/>
            <w:vAlign w:val="center"/>
          </w:tcPr>
          <w:p w:rsidR="00F17B15" w:rsidRPr="00CF35CF" w:rsidRDefault="00F17B15" w:rsidP="00341595">
            <w:pPr>
              <w:pStyle w:val="a9"/>
              <w:rPr>
                <w:color w:val="000000"/>
              </w:rPr>
            </w:pPr>
            <w:r w:rsidRPr="00CF35CF">
              <w:rPr>
                <w:rFonts w:hint="eastAsia"/>
                <w:color w:val="000000"/>
              </w:rPr>
              <w:t>燃煤锅炉</w:t>
            </w:r>
          </w:p>
        </w:tc>
        <w:tc>
          <w:tcPr>
            <w:tcW w:w="712" w:type="pct"/>
            <w:vAlign w:val="center"/>
          </w:tcPr>
          <w:p w:rsidR="00F17B15" w:rsidRPr="00CF35CF" w:rsidRDefault="00F17B15" w:rsidP="00341595">
            <w:pPr>
              <w:pStyle w:val="a9"/>
              <w:rPr>
                <w:color w:val="000000"/>
              </w:rPr>
            </w:pPr>
            <w:r w:rsidRPr="00CF35CF">
              <w:rPr>
                <w:rFonts w:hint="eastAsia"/>
                <w:color w:val="000000"/>
              </w:rPr>
              <w:t>二类区</w:t>
            </w:r>
          </w:p>
        </w:tc>
        <w:tc>
          <w:tcPr>
            <w:tcW w:w="1484" w:type="pct"/>
            <w:vAlign w:val="center"/>
          </w:tcPr>
          <w:p w:rsidR="00F17B15" w:rsidRPr="00CF35CF" w:rsidRDefault="00F17B15" w:rsidP="00341595">
            <w:pPr>
              <w:pStyle w:val="a9"/>
              <w:rPr>
                <w:color w:val="000000"/>
              </w:rPr>
            </w:pPr>
            <w:smartTag w:uri="urn:schemas-microsoft-com:office:smarttags" w:element="chsdate">
              <w:smartTagPr>
                <w:attr w:name="Year" w:val="2001"/>
                <w:attr w:name="Month" w:val="1"/>
                <w:attr w:name="Day" w:val="1"/>
                <w:attr w:name="IsLunarDate" w:val="False"/>
                <w:attr w:name="IsROCDate" w:val="False"/>
              </w:smartTagPr>
              <w:r w:rsidRPr="00CF35CF">
                <w:rPr>
                  <w:rFonts w:hint="eastAsia"/>
                  <w:color w:val="000000"/>
                </w:rPr>
                <w:t>2001</w:t>
              </w:r>
              <w:r w:rsidRPr="00CF35CF">
                <w:rPr>
                  <w:rFonts w:hint="eastAsia"/>
                  <w:color w:val="000000"/>
                </w:rPr>
                <w:t>年</w:t>
              </w:r>
              <w:r w:rsidRPr="00CF35CF">
                <w:rPr>
                  <w:rFonts w:hint="eastAsia"/>
                  <w:color w:val="000000"/>
                </w:rPr>
                <w:t>1</w:t>
              </w:r>
              <w:r w:rsidRPr="00CF35CF">
                <w:rPr>
                  <w:rFonts w:hint="eastAsia"/>
                  <w:color w:val="000000"/>
                </w:rPr>
                <w:t>月</w:t>
              </w:r>
              <w:r w:rsidRPr="00CF35CF">
                <w:rPr>
                  <w:rFonts w:hint="eastAsia"/>
                  <w:color w:val="000000"/>
                </w:rPr>
                <w:t>1</w:t>
              </w:r>
              <w:r w:rsidRPr="00CF35CF">
                <w:rPr>
                  <w:rFonts w:hint="eastAsia"/>
                  <w:color w:val="000000"/>
                </w:rPr>
                <w:t>日</w:t>
              </w:r>
            </w:smartTag>
            <w:r w:rsidRPr="00CF35CF">
              <w:rPr>
                <w:rFonts w:hint="eastAsia"/>
                <w:color w:val="000000"/>
              </w:rPr>
              <w:t>起建成使用的燃煤锅炉</w:t>
            </w:r>
          </w:p>
        </w:tc>
        <w:tc>
          <w:tcPr>
            <w:tcW w:w="1014" w:type="pct"/>
            <w:vAlign w:val="center"/>
          </w:tcPr>
          <w:p w:rsidR="00F17B15" w:rsidRPr="00CF35CF" w:rsidRDefault="00F17B15" w:rsidP="00341595">
            <w:pPr>
              <w:pStyle w:val="a9"/>
              <w:rPr>
                <w:color w:val="000000"/>
              </w:rPr>
            </w:pPr>
            <w:r w:rsidRPr="00CF35CF">
              <w:rPr>
                <w:rFonts w:hint="eastAsia"/>
                <w:color w:val="000000"/>
              </w:rPr>
              <w:t>200</w:t>
            </w:r>
          </w:p>
        </w:tc>
        <w:tc>
          <w:tcPr>
            <w:tcW w:w="1077" w:type="pct"/>
            <w:vAlign w:val="center"/>
          </w:tcPr>
          <w:p w:rsidR="00F17B15" w:rsidRPr="00CF35CF" w:rsidRDefault="00F17B15" w:rsidP="00341595">
            <w:pPr>
              <w:pStyle w:val="a9"/>
              <w:rPr>
                <w:color w:val="000000"/>
              </w:rPr>
            </w:pPr>
            <w:r w:rsidRPr="00CF35CF">
              <w:rPr>
                <w:rFonts w:hint="eastAsia"/>
                <w:color w:val="000000"/>
              </w:rPr>
              <w:t>900</w:t>
            </w:r>
          </w:p>
        </w:tc>
      </w:tr>
      <w:tr w:rsidR="00F17B15" w:rsidRPr="00CF35CF" w:rsidTr="006C6093">
        <w:trPr>
          <w:cantSplit/>
          <w:trHeight w:val="261"/>
          <w:jc w:val="center"/>
        </w:trPr>
        <w:tc>
          <w:tcPr>
            <w:tcW w:w="713" w:type="pct"/>
            <w:vAlign w:val="center"/>
          </w:tcPr>
          <w:p w:rsidR="00F17B15" w:rsidRPr="00CF35CF" w:rsidRDefault="00F17B15" w:rsidP="00341595">
            <w:pPr>
              <w:pStyle w:val="a9"/>
              <w:rPr>
                <w:color w:val="000000"/>
              </w:rPr>
            </w:pPr>
            <w:r w:rsidRPr="00CF35CF">
              <w:rPr>
                <w:rFonts w:hint="eastAsia"/>
                <w:color w:val="000000"/>
              </w:rPr>
              <w:t>燃气锅炉</w:t>
            </w:r>
          </w:p>
        </w:tc>
        <w:tc>
          <w:tcPr>
            <w:tcW w:w="712" w:type="pct"/>
            <w:vAlign w:val="center"/>
          </w:tcPr>
          <w:p w:rsidR="00F17B15" w:rsidRPr="00CF35CF" w:rsidRDefault="00F17B15" w:rsidP="00341595">
            <w:pPr>
              <w:pStyle w:val="a9"/>
              <w:rPr>
                <w:color w:val="000000"/>
              </w:rPr>
            </w:pPr>
            <w:r w:rsidRPr="00CF35CF">
              <w:rPr>
                <w:rFonts w:hint="eastAsia"/>
                <w:color w:val="000000"/>
              </w:rPr>
              <w:t>二类区</w:t>
            </w:r>
          </w:p>
        </w:tc>
        <w:tc>
          <w:tcPr>
            <w:tcW w:w="1484" w:type="pct"/>
            <w:vAlign w:val="center"/>
          </w:tcPr>
          <w:p w:rsidR="00F17B15" w:rsidRPr="00CF35CF" w:rsidRDefault="00F17B15" w:rsidP="00341595">
            <w:pPr>
              <w:pStyle w:val="a9"/>
              <w:rPr>
                <w:color w:val="000000"/>
              </w:rPr>
            </w:pPr>
            <w:smartTag w:uri="urn:schemas-microsoft-com:office:smarttags" w:element="chsdate">
              <w:smartTagPr>
                <w:attr w:name="Year" w:val="2001"/>
                <w:attr w:name="Month" w:val="1"/>
                <w:attr w:name="Day" w:val="1"/>
                <w:attr w:name="IsLunarDate" w:val="False"/>
                <w:attr w:name="IsROCDate" w:val="False"/>
              </w:smartTagPr>
              <w:r w:rsidRPr="00CF35CF">
                <w:rPr>
                  <w:rFonts w:hint="eastAsia"/>
                  <w:color w:val="000000"/>
                </w:rPr>
                <w:t>2001</w:t>
              </w:r>
              <w:r w:rsidRPr="00CF35CF">
                <w:rPr>
                  <w:rFonts w:hint="eastAsia"/>
                  <w:color w:val="000000"/>
                </w:rPr>
                <w:t>年</w:t>
              </w:r>
              <w:r w:rsidRPr="00CF35CF">
                <w:rPr>
                  <w:rFonts w:hint="eastAsia"/>
                  <w:color w:val="000000"/>
                </w:rPr>
                <w:t>1</w:t>
              </w:r>
              <w:r w:rsidRPr="00CF35CF">
                <w:rPr>
                  <w:rFonts w:hint="eastAsia"/>
                  <w:color w:val="000000"/>
                </w:rPr>
                <w:t>月</w:t>
              </w:r>
              <w:r w:rsidRPr="00CF35CF">
                <w:rPr>
                  <w:rFonts w:hint="eastAsia"/>
                  <w:color w:val="000000"/>
                </w:rPr>
                <w:t>1</w:t>
              </w:r>
              <w:r w:rsidRPr="00CF35CF">
                <w:rPr>
                  <w:rFonts w:hint="eastAsia"/>
                  <w:color w:val="000000"/>
                </w:rPr>
                <w:t>日</w:t>
              </w:r>
            </w:smartTag>
            <w:r w:rsidRPr="00CF35CF">
              <w:rPr>
                <w:rFonts w:hint="eastAsia"/>
                <w:color w:val="000000"/>
              </w:rPr>
              <w:t>起建成使用的燃气锅炉</w:t>
            </w:r>
          </w:p>
        </w:tc>
        <w:tc>
          <w:tcPr>
            <w:tcW w:w="1014" w:type="pct"/>
            <w:vAlign w:val="center"/>
          </w:tcPr>
          <w:p w:rsidR="00F17B15" w:rsidRPr="00CF35CF" w:rsidRDefault="00F17B15" w:rsidP="00341595">
            <w:pPr>
              <w:pStyle w:val="a9"/>
              <w:rPr>
                <w:color w:val="000000"/>
              </w:rPr>
            </w:pPr>
            <w:r w:rsidRPr="00CF35CF">
              <w:rPr>
                <w:rFonts w:hint="eastAsia"/>
                <w:color w:val="000000"/>
              </w:rPr>
              <w:t>50</w:t>
            </w:r>
          </w:p>
        </w:tc>
        <w:tc>
          <w:tcPr>
            <w:tcW w:w="1077" w:type="pct"/>
            <w:vAlign w:val="center"/>
          </w:tcPr>
          <w:p w:rsidR="00F17B15" w:rsidRPr="00CF35CF" w:rsidRDefault="00F17B15" w:rsidP="000B174B">
            <w:pPr>
              <w:pStyle w:val="a9"/>
              <w:rPr>
                <w:color w:val="000000"/>
              </w:rPr>
            </w:pPr>
            <w:r w:rsidRPr="00CF35CF">
              <w:rPr>
                <w:rFonts w:hint="eastAsia"/>
                <w:color w:val="000000"/>
              </w:rPr>
              <w:t>100</w:t>
            </w:r>
          </w:p>
        </w:tc>
      </w:tr>
    </w:tbl>
    <w:p w:rsidR="00F17B15" w:rsidRPr="00CF35CF" w:rsidRDefault="00F17B15" w:rsidP="00F17B15">
      <w:pPr>
        <w:ind w:firstLine="480"/>
        <w:rPr>
          <w:color w:val="000000"/>
        </w:rPr>
      </w:pPr>
    </w:p>
    <w:p w:rsidR="008C337C" w:rsidRPr="00CF35CF" w:rsidRDefault="00B05D99" w:rsidP="008C337C">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w:t>
      </w:r>
      <w:r w:rsidR="00C04923" w:rsidRPr="00CF35CF">
        <w:rPr>
          <w:rFonts w:hint="eastAsia"/>
          <w:color w:val="000000"/>
        </w:rPr>
        <w:t>项目变更前</w:t>
      </w:r>
      <w:r w:rsidR="008C337C" w:rsidRPr="00CF35CF">
        <w:rPr>
          <w:rFonts w:hint="eastAsia"/>
          <w:color w:val="000000"/>
        </w:rPr>
        <w:t>无组织排放颗粒</w:t>
      </w:r>
      <w:proofErr w:type="gramStart"/>
      <w:r w:rsidR="008C337C" w:rsidRPr="00CF35CF">
        <w:rPr>
          <w:rFonts w:hint="eastAsia"/>
          <w:color w:val="000000"/>
        </w:rPr>
        <w:t>物执行</w:t>
      </w:r>
      <w:proofErr w:type="gramEnd"/>
      <w:r w:rsidR="008C337C" w:rsidRPr="00CF35CF">
        <w:rPr>
          <w:rFonts w:hint="eastAsia"/>
          <w:color w:val="000000"/>
        </w:rPr>
        <w:t>《大气污染物综合排放标准》（</w:t>
      </w:r>
      <w:r w:rsidR="008C337C" w:rsidRPr="00CF35CF">
        <w:rPr>
          <w:rFonts w:hint="eastAsia"/>
          <w:color w:val="000000"/>
        </w:rPr>
        <w:t>GB16297</w:t>
      </w:r>
      <w:r w:rsidR="008C337C" w:rsidRPr="00CF35CF">
        <w:rPr>
          <w:rFonts w:hint="eastAsia"/>
          <w:color w:val="000000"/>
        </w:rPr>
        <w:t>—</w:t>
      </w:r>
      <w:r w:rsidR="008C337C" w:rsidRPr="00CF35CF">
        <w:rPr>
          <w:rFonts w:hint="eastAsia"/>
          <w:color w:val="000000"/>
        </w:rPr>
        <w:t>1996</w:t>
      </w:r>
      <w:r w:rsidR="008C337C" w:rsidRPr="00CF35CF">
        <w:rPr>
          <w:rFonts w:hint="eastAsia"/>
          <w:color w:val="000000"/>
        </w:rPr>
        <w:t>）中二级标准，见表</w:t>
      </w:r>
      <w:r w:rsidR="008C337C" w:rsidRPr="00CF35CF">
        <w:rPr>
          <w:rFonts w:hint="eastAsia"/>
          <w:color w:val="000000"/>
        </w:rPr>
        <w:t>1.</w:t>
      </w:r>
      <w:r w:rsidR="000B174B" w:rsidRPr="00CF35CF">
        <w:rPr>
          <w:color w:val="000000"/>
        </w:rPr>
        <w:t>5</w:t>
      </w:r>
      <w:r w:rsidR="008C337C" w:rsidRPr="00CF35CF">
        <w:rPr>
          <w:rFonts w:hint="eastAsia"/>
          <w:color w:val="000000"/>
        </w:rPr>
        <w:t>-</w:t>
      </w:r>
      <w:r w:rsidR="004220CC" w:rsidRPr="00CF35CF">
        <w:rPr>
          <w:rFonts w:hint="eastAsia"/>
          <w:color w:val="000000"/>
        </w:rPr>
        <w:t>5</w:t>
      </w:r>
      <w:r w:rsidR="008C337C" w:rsidRPr="00CF35CF">
        <w:rPr>
          <w:rFonts w:hint="eastAsia"/>
          <w:color w:val="000000"/>
        </w:rPr>
        <w:t>。</w:t>
      </w:r>
      <w:r w:rsidR="008C337C" w:rsidRPr="00CF35CF">
        <w:rPr>
          <w:rFonts w:hint="eastAsia"/>
          <w:color w:val="000000"/>
        </w:rPr>
        <w:t xml:space="preserve"> </w:t>
      </w:r>
    </w:p>
    <w:p w:rsidR="008C337C" w:rsidRPr="00CF35CF" w:rsidRDefault="008C337C" w:rsidP="008C337C">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Pr="00CF35CF">
        <w:rPr>
          <w:rFonts w:hint="eastAsia"/>
          <w:color w:val="000000"/>
        </w:rPr>
        <w:t>-</w:t>
      </w:r>
      <w:r w:rsidR="004220CC" w:rsidRPr="00CF35CF">
        <w:rPr>
          <w:rFonts w:hint="eastAsia"/>
          <w:color w:val="000000"/>
        </w:rPr>
        <w:t>5</w:t>
      </w:r>
      <w:r w:rsidRPr="00CF35CF">
        <w:rPr>
          <w:rFonts w:hint="eastAsia"/>
          <w:color w:val="000000"/>
        </w:rPr>
        <w:t xml:space="preserve">     </w:t>
      </w:r>
      <w:r w:rsidRPr="00CF35CF">
        <w:rPr>
          <w:rFonts w:hint="eastAsia"/>
          <w:color w:val="000000"/>
        </w:rPr>
        <w:t>大气污染</w:t>
      </w:r>
      <w:proofErr w:type="gramStart"/>
      <w:r w:rsidRPr="00CF35CF">
        <w:rPr>
          <w:rFonts w:hint="eastAsia"/>
          <w:color w:val="000000"/>
        </w:rPr>
        <w:t>物综合</w:t>
      </w:r>
      <w:proofErr w:type="gramEnd"/>
      <w:r w:rsidRPr="00CF35CF">
        <w:rPr>
          <w:rFonts w:hint="eastAsia"/>
          <w:color w:val="000000"/>
        </w:rPr>
        <w:t>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1"/>
        <w:gridCol w:w="1532"/>
        <w:gridCol w:w="3003"/>
        <w:gridCol w:w="2416"/>
      </w:tblGrid>
      <w:tr w:rsidR="008C337C" w:rsidRPr="00CF35CF" w:rsidTr="006C6093">
        <w:trPr>
          <w:cantSplit/>
          <w:trHeight w:val="266"/>
          <w:jc w:val="center"/>
        </w:trPr>
        <w:tc>
          <w:tcPr>
            <w:tcW w:w="1913" w:type="dxa"/>
            <w:vAlign w:val="center"/>
          </w:tcPr>
          <w:p w:rsidR="008C337C" w:rsidRPr="00CF35CF" w:rsidRDefault="008C337C" w:rsidP="00832F3A">
            <w:pPr>
              <w:pStyle w:val="a9"/>
              <w:rPr>
                <w:color w:val="000000"/>
              </w:rPr>
            </w:pPr>
            <w:r w:rsidRPr="00CF35CF">
              <w:rPr>
                <w:rFonts w:hint="eastAsia"/>
                <w:color w:val="000000"/>
              </w:rPr>
              <w:t>时段</w:t>
            </w:r>
          </w:p>
        </w:tc>
        <w:tc>
          <w:tcPr>
            <w:tcW w:w="1502" w:type="dxa"/>
            <w:vAlign w:val="center"/>
          </w:tcPr>
          <w:p w:rsidR="008C337C" w:rsidRPr="00CF35CF" w:rsidRDefault="008C337C" w:rsidP="00832F3A">
            <w:pPr>
              <w:pStyle w:val="a9"/>
              <w:rPr>
                <w:color w:val="000000"/>
              </w:rPr>
            </w:pPr>
            <w:r w:rsidRPr="00CF35CF">
              <w:rPr>
                <w:rFonts w:hint="eastAsia"/>
                <w:color w:val="000000"/>
              </w:rPr>
              <w:t>污染物</w:t>
            </w:r>
          </w:p>
        </w:tc>
        <w:tc>
          <w:tcPr>
            <w:tcW w:w="2944" w:type="dxa"/>
            <w:vAlign w:val="center"/>
          </w:tcPr>
          <w:p w:rsidR="008C337C" w:rsidRPr="00CF35CF" w:rsidRDefault="008C337C" w:rsidP="00832F3A">
            <w:pPr>
              <w:pStyle w:val="a9"/>
              <w:rPr>
                <w:color w:val="000000"/>
              </w:rPr>
            </w:pPr>
            <w:r w:rsidRPr="00CF35CF">
              <w:rPr>
                <w:rFonts w:hint="eastAsia"/>
                <w:color w:val="000000"/>
              </w:rPr>
              <w:t>地点</w:t>
            </w:r>
          </w:p>
        </w:tc>
        <w:tc>
          <w:tcPr>
            <w:tcW w:w="2369" w:type="dxa"/>
            <w:vAlign w:val="center"/>
          </w:tcPr>
          <w:p w:rsidR="008C337C" w:rsidRPr="00CF35CF" w:rsidRDefault="008C337C" w:rsidP="00832F3A">
            <w:pPr>
              <w:pStyle w:val="a9"/>
              <w:rPr>
                <w:color w:val="000000"/>
              </w:rPr>
            </w:pPr>
            <w:r w:rsidRPr="00CF35CF">
              <w:rPr>
                <w:rFonts w:hint="eastAsia"/>
                <w:color w:val="000000"/>
              </w:rPr>
              <w:t>浓度</w:t>
            </w:r>
            <w:r w:rsidRPr="00CF35CF">
              <w:rPr>
                <w:rFonts w:hint="eastAsia"/>
                <w:color w:val="000000"/>
              </w:rPr>
              <w:t>(mg/m</w:t>
            </w:r>
            <w:r w:rsidRPr="00CF35CF">
              <w:rPr>
                <w:rFonts w:hint="eastAsia"/>
                <w:color w:val="000000"/>
                <w:vertAlign w:val="superscript"/>
              </w:rPr>
              <w:t>3</w:t>
            </w:r>
            <w:r w:rsidRPr="00CF35CF">
              <w:rPr>
                <w:rFonts w:hint="eastAsia"/>
                <w:color w:val="000000"/>
              </w:rPr>
              <w:t>)</w:t>
            </w:r>
          </w:p>
        </w:tc>
      </w:tr>
      <w:tr w:rsidR="008C337C" w:rsidRPr="00CF35CF" w:rsidTr="006C6093">
        <w:trPr>
          <w:cantSplit/>
          <w:trHeight w:val="261"/>
          <w:jc w:val="center"/>
        </w:trPr>
        <w:tc>
          <w:tcPr>
            <w:tcW w:w="1913" w:type="dxa"/>
            <w:vMerge w:val="restart"/>
            <w:vAlign w:val="center"/>
          </w:tcPr>
          <w:p w:rsidR="008C337C" w:rsidRPr="00CF35CF" w:rsidRDefault="008C337C" w:rsidP="00832F3A">
            <w:pPr>
              <w:pStyle w:val="a9"/>
              <w:rPr>
                <w:color w:val="000000"/>
              </w:rPr>
            </w:pPr>
            <w:r w:rsidRPr="00CF35CF">
              <w:rPr>
                <w:rFonts w:hint="eastAsia"/>
                <w:color w:val="000000"/>
              </w:rPr>
              <w:t>新建污染源</w:t>
            </w:r>
          </w:p>
        </w:tc>
        <w:tc>
          <w:tcPr>
            <w:tcW w:w="1502" w:type="dxa"/>
            <w:vMerge w:val="restart"/>
            <w:vAlign w:val="center"/>
          </w:tcPr>
          <w:p w:rsidR="008C337C" w:rsidRPr="00CF35CF" w:rsidRDefault="008C337C" w:rsidP="00832F3A">
            <w:pPr>
              <w:pStyle w:val="a9"/>
              <w:rPr>
                <w:color w:val="000000"/>
              </w:rPr>
            </w:pPr>
            <w:r w:rsidRPr="00CF35CF">
              <w:rPr>
                <w:rFonts w:hint="eastAsia"/>
                <w:color w:val="000000"/>
              </w:rPr>
              <w:t>颗粒物</w:t>
            </w:r>
          </w:p>
        </w:tc>
        <w:tc>
          <w:tcPr>
            <w:tcW w:w="2944" w:type="dxa"/>
            <w:vAlign w:val="center"/>
          </w:tcPr>
          <w:p w:rsidR="008C337C" w:rsidRPr="00CF35CF" w:rsidRDefault="008C337C" w:rsidP="00832F3A">
            <w:pPr>
              <w:pStyle w:val="a9"/>
              <w:rPr>
                <w:color w:val="000000"/>
              </w:rPr>
            </w:pPr>
            <w:r w:rsidRPr="00CF35CF">
              <w:rPr>
                <w:rFonts w:hint="eastAsia"/>
                <w:color w:val="000000"/>
              </w:rPr>
              <w:t>周界外浓度最高点</w:t>
            </w:r>
          </w:p>
        </w:tc>
        <w:tc>
          <w:tcPr>
            <w:tcW w:w="2369" w:type="dxa"/>
            <w:vAlign w:val="center"/>
          </w:tcPr>
          <w:p w:rsidR="008C337C" w:rsidRPr="00CF35CF" w:rsidRDefault="008C337C" w:rsidP="00832F3A">
            <w:pPr>
              <w:pStyle w:val="a9"/>
              <w:rPr>
                <w:color w:val="000000"/>
              </w:rPr>
            </w:pPr>
            <w:r w:rsidRPr="00CF35CF">
              <w:rPr>
                <w:rFonts w:hint="eastAsia"/>
                <w:color w:val="000000"/>
              </w:rPr>
              <w:t>1.</w:t>
            </w:r>
            <w:r w:rsidRPr="00CF35CF">
              <w:rPr>
                <w:color w:val="000000"/>
              </w:rPr>
              <w:t>0</w:t>
            </w:r>
          </w:p>
        </w:tc>
      </w:tr>
      <w:tr w:rsidR="008C337C" w:rsidRPr="00CF35CF" w:rsidTr="006C6093">
        <w:trPr>
          <w:cantSplit/>
          <w:trHeight w:val="223"/>
          <w:jc w:val="center"/>
        </w:trPr>
        <w:tc>
          <w:tcPr>
            <w:tcW w:w="1913" w:type="dxa"/>
            <w:vMerge/>
            <w:vAlign w:val="center"/>
          </w:tcPr>
          <w:p w:rsidR="008C337C" w:rsidRPr="00CF35CF" w:rsidRDefault="008C337C" w:rsidP="00832F3A">
            <w:pPr>
              <w:pStyle w:val="a9"/>
              <w:rPr>
                <w:color w:val="000000"/>
              </w:rPr>
            </w:pPr>
          </w:p>
        </w:tc>
        <w:tc>
          <w:tcPr>
            <w:tcW w:w="1502" w:type="dxa"/>
            <w:vMerge/>
            <w:vAlign w:val="center"/>
          </w:tcPr>
          <w:p w:rsidR="008C337C" w:rsidRPr="00CF35CF" w:rsidRDefault="008C337C" w:rsidP="00832F3A">
            <w:pPr>
              <w:pStyle w:val="a9"/>
              <w:rPr>
                <w:color w:val="000000"/>
              </w:rPr>
            </w:pPr>
          </w:p>
        </w:tc>
        <w:tc>
          <w:tcPr>
            <w:tcW w:w="2944" w:type="dxa"/>
            <w:vAlign w:val="center"/>
          </w:tcPr>
          <w:p w:rsidR="008C337C" w:rsidRPr="00CF35CF" w:rsidRDefault="008C337C" w:rsidP="00832F3A">
            <w:pPr>
              <w:pStyle w:val="a9"/>
              <w:rPr>
                <w:color w:val="000000"/>
              </w:rPr>
            </w:pPr>
            <w:r w:rsidRPr="00CF35CF">
              <w:rPr>
                <w:rFonts w:hint="eastAsia"/>
                <w:color w:val="000000"/>
              </w:rPr>
              <w:t>最高允许排放浓度</w:t>
            </w:r>
          </w:p>
        </w:tc>
        <w:tc>
          <w:tcPr>
            <w:tcW w:w="2369" w:type="dxa"/>
            <w:vAlign w:val="center"/>
          </w:tcPr>
          <w:p w:rsidR="008C337C" w:rsidRPr="00CF35CF" w:rsidRDefault="008C337C" w:rsidP="00832F3A">
            <w:pPr>
              <w:pStyle w:val="a9"/>
              <w:rPr>
                <w:color w:val="000000"/>
              </w:rPr>
            </w:pPr>
            <w:r w:rsidRPr="00CF35CF">
              <w:rPr>
                <w:rFonts w:hint="eastAsia"/>
                <w:color w:val="000000"/>
              </w:rPr>
              <w:t>120</w:t>
            </w:r>
          </w:p>
        </w:tc>
      </w:tr>
    </w:tbl>
    <w:p w:rsidR="00012506" w:rsidRPr="00CF35CF" w:rsidRDefault="00012506" w:rsidP="00012506">
      <w:pPr>
        <w:ind w:firstLine="480"/>
        <w:rPr>
          <w:color w:val="000000"/>
        </w:rPr>
      </w:pPr>
    </w:p>
    <w:p w:rsidR="008C337C" w:rsidRPr="00CF35CF" w:rsidRDefault="00B05D99" w:rsidP="008C337C">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w:t>
      </w:r>
      <w:r w:rsidR="00C04923" w:rsidRPr="00CF35CF">
        <w:rPr>
          <w:rFonts w:hint="eastAsia"/>
          <w:color w:val="000000"/>
        </w:rPr>
        <w:t>项目变更前</w:t>
      </w:r>
      <w:r w:rsidR="008C337C" w:rsidRPr="00CF35CF">
        <w:rPr>
          <w:rFonts w:hint="eastAsia"/>
          <w:color w:val="000000"/>
        </w:rPr>
        <w:t>养殖恶臭、废渣、最高允许排水量执行《畜禽养殖业污染物排放标准》（</w:t>
      </w:r>
      <w:r w:rsidR="008C337C" w:rsidRPr="00CF35CF">
        <w:rPr>
          <w:color w:val="000000"/>
        </w:rPr>
        <w:t>GB1</w:t>
      </w:r>
      <w:r w:rsidR="008C337C" w:rsidRPr="00CF35CF">
        <w:rPr>
          <w:rFonts w:hint="eastAsia"/>
          <w:color w:val="000000"/>
        </w:rPr>
        <w:t>8596</w:t>
      </w:r>
      <w:r w:rsidR="008C337C" w:rsidRPr="00CF35CF">
        <w:rPr>
          <w:color w:val="000000"/>
        </w:rPr>
        <w:t>-</w:t>
      </w:r>
      <w:r w:rsidR="008C337C" w:rsidRPr="00CF35CF">
        <w:rPr>
          <w:rFonts w:hint="eastAsia"/>
          <w:color w:val="000000"/>
        </w:rPr>
        <w:t>2001</w:t>
      </w:r>
      <w:r w:rsidR="008C337C" w:rsidRPr="00CF35CF">
        <w:rPr>
          <w:rFonts w:hint="eastAsia"/>
          <w:color w:val="000000"/>
        </w:rPr>
        <w:t>），见表</w:t>
      </w:r>
      <w:r w:rsidR="008C337C" w:rsidRPr="00CF35CF">
        <w:rPr>
          <w:rFonts w:hint="eastAsia"/>
          <w:color w:val="000000"/>
        </w:rPr>
        <w:t>1.</w:t>
      </w:r>
      <w:r w:rsidR="000B174B" w:rsidRPr="00CF35CF">
        <w:rPr>
          <w:color w:val="000000"/>
        </w:rPr>
        <w:t>5</w:t>
      </w:r>
      <w:r w:rsidR="008C337C" w:rsidRPr="00CF35CF">
        <w:rPr>
          <w:rFonts w:hint="eastAsia"/>
          <w:color w:val="000000"/>
        </w:rPr>
        <w:t>-</w:t>
      </w:r>
      <w:r w:rsidR="004220CC" w:rsidRPr="00CF35CF">
        <w:rPr>
          <w:rFonts w:hint="eastAsia"/>
          <w:color w:val="000000"/>
        </w:rPr>
        <w:t>6</w:t>
      </w:r>
      <w:r w:rsidR="008C337C" w:rsidRPr="00CF35CF">
        <w:rPr>
          <w:rFonts w:hint="eastAsia"/>
          <w:color w:val="000000"/>
        </w:rPr>
        <w:t>。</w:t>
      </w:r>
    </w:p>
    <w:p w:rsidR="008C337C" w:rsidRPr="00CF35CF" w:rsidRDefault="008C337C" w:rsidP="008C337C">
      <w:pPr>
        <w:pStyle w:val="a8"/>
        <w:rPr>
          <w:color w:val="000000"/>
        </w:rPr>
      </w:pPr>
      <w:r w:rsidRPr="00CF35CF">
        <w:rPr>
          <w:rFonts w:hint="eastAsia"/>
          <w:color w:val="000000"/>
        </w:rPr>
        <w:lastRenderedPageBreak/>
        <w:t>表</w:t>
      </w:r>
      <w:r w:rsidRPr="00CF35CF">
        <w:rPr>
          <w:rFonts w:hint="eastAsia"/>
          <w:color w:val="000000"/>
        </w:rPr>
        <w:t>1.</w:t>
      </w:r>
      <w:r w:rsidR="000B174B" w:rsidRPr="00CF35CF">
        <w:rPr>
          <w:color w:val="000000"/>
        </w:rPr>
        <w:t>5</w:t>
      </w:r>
      <w:r w:rsidRPr="00CF35CF">
        <w:rPr>
          <w:rFonts w:hint="eastAsia"/>
          <w:color w:val="000000"/>
        </w:rPr>
        <w:t>-</w:t>
      </w:r>
      <w:r w:rsidR="004220CC" w:rsidRPr="00CF35CF">
        <w:rPr>
          <w:rFonts w:hint="eastAsia"/>
          <w:color w:val="000000"/>
        </w:rPr>
        <w:t>6</w:t>
      </w:r>
      <w:r w:rsidRPr="00CF35CF">
        <w:rPr>
          <w:rFonts w:hint="eastAsia"/>
          <w:color w:val="000000"/>
        </w:rPr>
        <w:t xml:space="preserve">      </w:t>
      </w:r>
      <w:r w:rsidRPr="00CF35CF">
        <w:rPr>
          <w:rFonts w:hint="eastAsia"/>
          <w:color w:val="000000"/>
        </w:rPr>
        <w:t>畜禽养殖业污染物排放标准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4"/>
        <w:gridCol w:w="657"/>
        <w:gridCol w:w="2528"/>
        <w:gridCol w:w="4473"/>
      </w:tblGrid>
      <w:tr w:rsidR="008C337C" w:rsidRPr="00CF35CF" w:rsidTr="006C6093">
        <w:trPr>
          <w:cantSplit/>
          <w:trHeight w:val="251"/>
          <w:jc w:val="center"/>
        </w:trPr>
        <w:tc>
          <w:tcPr>
            <w:tcW w:w="4429" w:type="dxa"/>
            <w:gridSpan w:val="3"/>
            <w:vAlign w:val="center"/>
          </w:tcPr>
          <w:p w:rsidR="008C337C" w:rsidRPr="00CF35CF" w:rsidRDefault="008C337C" w:rsidP="00832F3A">
            <w:pPr>
              <w:pStyle w:val="a9"/>
              <w:rPr>
                <w:color w:val="000000"/>
              </w:rPr>
            </w:pPr>
            <w:r w:rsidRPr="00CF35CF">
              <w:rPr>
                <w:color w:val="000000"/>
              </w:rPr>
              <w:t>控制项目</w:t>
            </w:r>
          </w:p>
        </w:tc>
        <w:tc>
          <w:tcPr>
            <w:tcW w:w="4473" w:type="dxa"/>
            <w:vAlign w:val="center"/>
          </w:tcPr>
          <w:p w:rsidR="008C337C" w:rsidRPr="00CF35CF" w:rsidRDefault="008C337C" w:rsidP="00832F3A">
            <w:pPr>
              <w:pStyle w:val="a9"/>
              <w:rPr>
                <w:color w:val="000000"/>
              </w:rPr>
            </w:pPr>
            <w:r w:rsidRPr="00CF35CF">
              <w:rPr>
                <w:color w:val="000000"/>
              </w:rPr>
              <w:t>标准值</w:t>
            </w:r>
          </w:p>
        </w:tc>
      </w:tr>
      <w:tr w:rsidR="008C337C" w:rsidRPr="00CF35CF" w:rsidTr="006C6093">
        <w:trPr>
          <w:cantSplit/>
          <w:trHeight w:val="265"/>
          <w:jc w:val="center"/>
        </w:trPr>
        <w:tc>
          <w:tcPr>
            <w:tcW w:w="1901" w:type="dxa"/>
            <w:gridSpan w:val="2"/>
            <w:vMerge w:val="restart"/>
            <w:vAlign w:val="center"/>
          </w:tcPr>
          <w:p w:rsidR="008C337C" w:rsidRPr="00CF35CF" w:rsidRDefault="008C337C" w:rsidP="00832F3A">
            <w:pPr>
              <w:pStyle w:val="a9"/>
              <w:rPr>
                <w:color w:val="000000"/>
              </w:rPr>
            </w:pPr>
            <w:r w:rsidRPr="00CF35CF">
              <w:rPr>
                <w:color w:val="000000"/>
              </w:rPr>
              <w:t>废渣</w:t>
            </w:r>
          </w:p>
        </w:tc>
        <w:tc>
          <w:tcPr>
            <w:tcW w:w="2528" w:type="dxa"/>
            <w:vAlign w:val="center"/>
          </w:tcPr>
          <w:p w:rsidR="008C337C" w:rsidRPr="00CF35CF" w:rsidRDefault="008C337C" w:rsidP="00832F3A">
            <w:pPr>
              <w:pStyle w:val="a9"/>
              <w:rPr>
                <w:color w:val="000000"/>
              </w:rPr>
            </w:pPr>
            <w:r w:rsidRPr="00CF35CF">
              <w:rPr>
                <w:color w:val="000000"/>
              </w:rPr>
              <w:t>蛔虫卵</w:t>
            </w:r>
          </w:p>
        </w:tc>
        <w:tc>
          <w:tcPr>
            <w:tcW w:w="4473" w:type="dxa"/>
            <w:vAlign w:val="center"/>
          </w:tcPr>
          <w:p w:rsidR="008C337C" w:rsidRPr="00CF35CF" w:rsidRDefault="008C337C" w:rsidP="00832F3A">
            <w:pPr>
              <w:pStyle w:val="a9"/>
              <w:rPr>
                <w:color w:val="000000"/>
              </w:rPr>
            </w:pPr>
            <w:r w:rsidRPr="00CF35CF">
              <w:rPr>
                <w:color w:val="000000"/>
              </w:rPr>
              <w:t>死亡率</w:t>
            </w:r>
            <w:r w:rsidRPr="00CF35CF">
              <w:rPr>
                <w:color w:val="000000"/>
              </w:rPr>
              <w:t>≥95%</w:t>
            </w:r>
          </w:p>
        </w:tc>
      </w:tr>
      <w:tr w:rsidR="008C337C" w:rsidRPr="00CF35CF" w:rsidTr="006C6093">
        <w:trPr>
          <w:cantSplit/>
          <w:trHeight w:val="265"/>
          <w:jc w:val="center"/>
        </w:trPr>
        <w:tc>
          <w:tcPr>
            <w:tcW w:w="1901" w:type="dxa"/>
            <w:gridSpan w:val="2"/>
            <w:vMerge/>
            <w:vAlign w:val="center"/>
          </w:tcPr>
          <w:p w:rsidR="008C337C" w:rsidRPr="00CF35CF" w:rsidRDefault="008C337C" w:rsidP="00832F3A">
            <w:pPr>
              <w:pStyle w:val="a9"/>
              <w:rPr>
                <w:color w:val="000000"/>
              </w:rPr>
            </w:pPr>
          </w:p>
        </w:tc>
        <w:tc>
          <w:tcPr>
            <w:tcW w:w="2528" w:type="dxa"/>
            <w:vAlign w:val="center"/>
          </w:tcPr>
          <w:p w:rsidR="008C337C" w:rsidRPr="00CF35CF" w:rsidRDefault="008C337C" w:rsidP="00832F3A">
            <w:pPr>
              <w:pStyle w:val="a9"/>
              <w:rPr>
                <w:color w:val="000000"/>
              </w:rPr>
            </w:pPr>
            <w:r w:rsidRPr="00CF35CF">
              <w:rPr>
                <w:color w:val="000000"/>
              </w:rPr>
              <w:t>粪大肠菌群数</w:t>
            </w:r>
          </w:p>
        </w:tc>
        <w:tc>
          <w:tcPr>
            <w:tcW w:w="4473" w:type="dxa"/>
            <w:vAlign w:val="center"/>
          </w:tcPr>
          <w:p w:rsidR="008C337C" w:rsidRPr="00CF35CF" w:rsidRDefault="008C337C" w:rsidP="00832F3A">
            <w:pPr>
              <w:pStyle w:val="a9"/>
              <w:rPr>
                <w:color w:val="000000"/>
              </w:rPr>
            </w:pPr>
            <w:r w:rsidRPr="00CF35CF">
              <w:rPr>
                <w:color w:val="000000"/>
              </w:rPr>
              <w:t>≤10</w:t>
            </w:r>
            <w:r w:rsidRPr="00CF35CF">
              <w:rPr>
                <w:color w:val="000000"/>
                <w:vertAlign w:val="superscript"/>
              </w:rPr>
              <w:t>5</w:t>
            </w:r>
            <w:r w:rsidRPr="00CF35CF">
              <w:rPr>
                <w:color w:val="000000"/>
              </w:rPr>
              <w:t>个</w:t>
            </w:r>
            <w:r w:rsidRPr="00CF35CF">
              <w:rPr>
                <w:color w:val="000000"/>
              </w:rPr>
              <w:t>/kg</w:t>
            </w:r>
          </w:p>
        </w:tc>
      </w:tr>
      <w:tr w:rsidR="008C337C" w:rsidRPr="00CF35CF" w:rsidTr="006C6093">
        <w:trPr>
          <w:cantSplit/>
          <w:trHeight w:val="265"/>
          <w:jc w:val="center"/>
        </w:trPr>
        <w:tc>
          <w:tcPr>
            <w:tcW w:w="4429" w:type="dxa"/>
            <w:gridSpan w:val="3"/>
            <w:vAlign w:val="center"/>
          </w:tcPr>
          <w:p w:rsidR="008C337C" w:rsidRPr="00CF35CF" w:rsidRDefault="008C337C" w:rsidP="00832F3A">
            <w:pPr>
              <w:pStyle w:val="a9"/>
              <w:rPr>
                <w:color w:val="000000"/>
              </w:rPr>
            </w:pPr>
            <w:r w:rsidRPr="00CF35CF">
              <w:rPr>
                <w:color w:val="000000"/>
              </w:rPr>
              <w:t>最高允许排水量（</w:t>
            </w:r>
            <w:r w:rsidRPr="00CF35CF">
              <w:rPr>
                <w:color w:val="000000"/>
              </w:rPr>
              <w:t>m</w:t>
            </w:r>
            <w:r w:rsidRPr="00CF35CF">
              <w:rPr>
                <w:color w:val="000000"/>
                <w:vertAlign w:val="superscript"/>
              </w:rPr>
              <w:t>3</w:t>
            </w:r>
            <w:r w:rsidRPr="00CF35CF">
              <w:rPr>
                <w:color w:val="000000"/>
              </w:rPr>
              <w:t>/</w:t>
            </w:r>
            <w:r w:rsidRPr="00CF35CF">
              <w:rPr>
                <w:color w:val="000000"/>
              </w:rPr>
              <w:t>百头</w:t>
            </w:r>
            <w:r w:rsidRPr="00CF35CF">
              <w:rPr>
                <w:color w:val="000000"/>
              </w:rPr>
              <w:t>·d</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冬季</w:t>
            </w:r>
            <w:r w:rsidRPr="00CF35CF">
              <w:rPr>
                <w:rFonts w:hint="eastAsia"/>
                <w:color w:val="000000"/>
              </w:rPr>
              <w:t>1.2</w:t>
            </w:r>
            <w:r w:rsidRPr="00CF35CF">
              <w:rPr>
                <w:color w:val="000000"/>
              </w:rPr>
              <w:t xml:space="preserve"> </w:t>
            </w:r>
            <w:r w:rsidRPr="00CF35CF">
              <w:rPr>
                <w:color w:val="000000"/>
              </w:rPr>
              <w:t>；</w:t>
            </w:r>
            <w:r w:rsidRPr="00CF35CF">
              <w:rPr>
                <w:color w:val="000000"/>
              </w:rPr>
              <w:t xml:space="preserve"> </w:t>
            </w:r>
            <w:r w:rsidRPr="00CF35CF">
              <w:rPr>
                <w:color w:val="000000"/>
              </w:rPr>
              <w:t>夏季</w:t>
            </w:r>
            <w:r w:rsidRPr="00CF35CF">
              <w:rPr>
                <w:rFonts w:hint="eastAsia"/>
                <w:color w:val="000000"/>
              </w:rPr>
              <w:t>1.8</w:t>
            </w:r>
          </w:p>
        </w:tc>
      </w:tr>
      <w:tr w:rsidR="008C337C" w:rsidRPr="00CF35CF" w:rsidTr="006C6093">
        <w:trPr>
          <w:cantSplit/>
          <w:trHeight w:val="265"/>
          <w:jc w:val="center"/>
        </w:trPr>
        <w:tc>
          <w:tcPr>
            <w:tcW w:w="1244" w:type="dxa"/>
            <w:vMerge w:val="restart"/>
            <w:vAlign w:val="center"/>
          </w:tcPr>
          <w:p w:rsidR="008C337C" w:rsidRPr="00CF35CF" w:rsidRDefault="008C337C" w:rsidP="00832F3A">
            <w:pPr>
              <w:pStyle w:val="a9"/>
              <w:rPr>
                <w:color w:val="000000"/>
              </w:rPr>
            </w:pPr>
            <w:r w:rsidRPr="00CF35CF">
              <w:rPr>
                <w:color w:val="000000"/>
              </w:rPr>
              <w:t>集约化畜禽养殖业水污染</w:t>
            </w:r>
            <w:proofErr w:type="gramStart"/>
            <w:r w:rsidRPr="00CF35CF">
              <w:rPr>
                <w:color w:val="000000"/>
              </w:rPr>
              <w:t>物最高</w:t>
            </w:r>
            <w:proofErr w:type="gramEnd"/>
            <w:r w:rsidRPr="00CF35CF">
              <w:rPr>
                <w:color w:val="000000"/>
              </w:rPr>
              <w:t>允许日均排放浓度</w:t>
            </w:r>
            <w:r w:rsidRPr="00CF35CF">
              <w:rPr>
                <w:color w:val="000000"/>
              </w:rPr>
              <w:t> </w:t>
            </w:r>
          </w:p>
        </w:tc>
        <w:tc>
          <w:tcPr>
            <w:tcW w:w="3185" w:type="dxa"/>
            <w:gridSpan w:val="2"/>
            <w:vAlign w:val="center"/>
          </w:tcPr>
          <w:p w:rsidR="008C337C" w:rsidRPr="00CF35CF" w:rsidRDefault="008C337C" w:rsidP="00832F3A">
            <w:pPr>
              <w:pStyle w:val="a9"/>
              <w:rPr>
                <w:color w:val="000000"/>
              </w:rPr>
            </w:pPr>
            <w:r w:rsidRPr="00CF35CF">
              <w:rPr>
                <w:color w:val="000000"/>
              </w:rPr>
              <w:t>五日生化需氧量</w:t>
            </w:r>
            <w:r w:rsidRPr="00CF35CF">
              <w:rPr>
                <w:color w:val="000000"/>
              </w:rPr>
              <w:t>(mg/</w:t>
            </w:r>
            <w:r w:rsidRPr="00CF35CF">
              <w:rPr>
                <w:rFonts w:hint="eastAsia"/>
                <w:color w:val="000000"/>
              </w:rPr>
              <w:t>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150</w:t>
            </w:r>
          </w:p>
        </w:tc>
      </w:tr>
      <w:tr w:rsidR="008C337C" w:rsidRPr="00CF35CF" w:rsidTr="006C6093">
        <w:trPr>
          <w:cantSplit/>
          <w:trHeight w:val="265"/>
          <w:jc w:val="center"/>
        </w:trPr>
        <w:tc>
          <w:tcPr>
            <w:tcW w:w="1244" w:type="dxa"/>
            <w:vMerge/>
            <w:vAlign w:val="center"/>
          </w:tcPr>
          <w:p w:rsidR="008C337C" w:rsidRPr="00CF35CF" w:rsidRDefault="008C337C" w:rsidP="00832F3A">
            <w:pPr>
              <w:pStyle w:val="a9"/>
              <w:rPr>
                <w:color w:val="000000"/>
              </w:rPr>
            </w:pPr>
          </w:p>
        </w:tc>
        <w:tc>
          <w:tcPr>
            <w:tcW w:w="3185" w:type="dxa"/>
            <w:gridSpan w:val="2"/>
            <w:vAlign w:val="center"/>
          </w:tcPr>
          <w:p w:rsidR="008C337C" w:rsidRPr="00CF35CF" w:rsidRDefault="008C337C" w:rsidP="00832F3A">
            <w:pPr>
              <w:pStyle w:val="a9"/>
              <w:rPr>
                <w:color w:val="000000"/>
              </w:rPr>
            </w:pPr>
            <w:r w:rsidRPr="00CF35CF">
              <w:rPr>
                <w:color w:val="000000"/>
              </w:rPr>
              <w:t>化学需氧量</w:t>
            </w:r>
            <w:r w:rsidRPr="00CF35CF">
              <w:rPr>
                <w:color w:val="000000"/>
              </w:rPr>
              <w:t xml:space="preserve"> (mg/</w:t>
            </w:r>
            <w:r w:rsidRPr="00CF35CF">
              <w:rPr>
                <w:rFonts w:hint="eastAsia"/>
                <w:color w:val="000000"/>
              </w:rPr>
              <w:t xml:space="preserve"> 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400</w:t>
            </w:r>
          </w:p>
        </w:tc>
      </w:tr>
      <w:tr w:rsidR="008C337C" w:rsidRPr="00CF35CF" w:rsidTr="006C6093">
        <w:trPr>
          <w:cantSplit/>
          <w:trHeight w:val="265"/>
          <w:jc w:val="center"/>
        </w:trPr>
        <w:tc>
          <w:tcPr>
            <w:tcW w:w="1244" w:type="dxa"/>
            <w:vMerge/>
            <w:vAlign w:val="center"/>
          </w:tcPr>
          <w:p w:rsidR="008C337C" w:rsidRPr="00CF35CF" w:rsidRDefault="008C337C" w:rsidP="00832F3A">
            <w:pPr>
              <w:pStyle w:val="a9"/>
              <w:rPr>
                <w:color w:val="000000"/>
              </w:rPr>
            </w:pPr>
          </w:p>
        </w:tc>
        <w:tc>
          <w:tcPr>
            <w:tcW w:w="3185" w:type="dxa"/>
            <w:gridSpan w:val="2"/>
            <w:vAlign w:val="center"/>
          </w:tcPr>
          <w:p w:rsidR="008C337C" w:rsidRPr="00CF35CF" w:rsidRDefault="008C337C" w:rsidP="00832F3A">
            <w:pPr>
              <w:pStyle w:val="a9"/>
              <w:rPr>
                <w:color w:val="000000"/>
              </w:rPr>
            </w:pPr>
            <w:r w:rsidRPr="00CF35CF">
              <w:rPr>
                <w:color w:val="000000"/>
              </w:rPr>
              <w:t>悬浮物</w:t>
            </w:r>
            <w:r w:rsidRPr="00CF35CF">
              <w:rPr>
                <w:color w:val="000000"/>
              </w:rPr>
              <w:t xml:space="preserve"> (mg/</w:t>
            </w:r>
            <w:r w:rsidRPr="00CF35CF">
              <w:rPr>
                <w:rFonts w:hint="eastAsia"/>
                <w:color w:val="000000"/>
              </w:rPr>
              <w:t xml:space="preserve"> 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200</w:t>
            </w:r>
          </w:p>
        </w:tc>
      </w:tr>
      <w:tr w:rsidR="008C337C" w:rsidRPr="00CF35CF" w:rsidTr="006C6093">
        <w:trPr>
          <w:cantSplit/>
          <w:trHeight w:val="265"/>
          <w:jc w:val="center"/>
        </w:trPr>
        <w:tc>
          <w:tcPr>
            <w:tcW w:w="1244" w:type="dxa"/>
            <w:vMerge/>
            <w:vAlign w:val="center"/>
          </w:tcPr>
          <w:p w:rsidR="008C337C" w:rsidRPr="00CF35CF" w:rsidRDefault="008C337C" w:rsidP="00832F3A">
            <w:pPr>
              <w:pStyle w:val="a9"/>
              <w:rPr>
                <w:color w:val="000000"/>
              </w:rPr>
            </w:pPr>
          </w:p>
        </w:tc>
        <w:tc>
          <w:tcPr>
            <w:tcW w:w="3185" w:type="dxa"/>
            <w:gridSpan w:val="2"/>
            <w:vAlign w:val="center"/>
          </w:tcPr>
          <w:p w:rsidR="008C337C" w:rsidRPr="00CF35CF" w:rsidRDefault="008C337C" w:rsidP="00832F3A">
            <w:pPr>
              <w:pStyle w:val="a9"/>
              <w:rPr>
                <w:color w:val="000000"/>
              </w:rPr>
            </w:pPr>
            <w:r w:rsidRPr="00CF35CF">
              <w:rPr>
                <w:color w:val="000000"/>
              </w:rPr>
              <w:t>氨氮</w:t>
            </w:r>
            <w:r w:rsidRPr="00CF35CF">
              <w:rPr>
                <w:color w:val="000000"/>
              </w:rPr>
              <w:t xml:space="preserve"> (mg/</w:t>
            </w:r>
            <w:r w:rsidRPr="00CF35CF">
              <w:rPr>
                <w:rFonts w:hint="eastAsia"/>
                <w:color w:val="000000"/>
              </w:rPr>
              <w:t xml:space="preserve"> 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80</w:t>
            </w:r>
          </w:p>
        </w:tc>
      </w:tr>
      <w:tr w:rsidR="008C337C" w:rsidRPr="00CF35CF" w:rsidTr="006C6093">
        <w:trPr>
          <w:cantSplit/>
          <w:trHeight w:val="265"/>
          <w:jc w:val="center"/>
        </w:trPr>
        <w:tc>
          <w:tcPr>
            <w:tcW w:w="1244" w:type="dxa"/>
            <w:vMerge/>
            <w:vAlign w:val="center"/>
          </w:tcPr>
          <w:p w:rsidR="008C337C" w:rsidRPr="00CF35CF" w:rsidRDefault="008C337C" w:rsidP="00832F3A">
            <w:pPr>
              <w:pStyle w:val="a9"/>
              <w:rPr>
                <w:color w:val="000000"/>
              </w:rPr>
            </w:pPr>
          </w:p>
        </w:tc>
        <w:tc>
          <w:tcPr>
            <w:tcW w:w="3185" w:type="dxa"/>
            <w:gridSpan w:val="2"/>
            <w:vAlign w:val="center"/>
          </w:tcPr>
          <w:p w:rsidR="008C337C" w:rsidRPr="00CF35CF" w:rsidRDefault="008C337C" w:rsidP="00832F3A">
            <w:pPr>
              <w:pStyle w:val="a9"/>
              <w:rPr>
                <w:color w:val="000000"/>
              </w:rPr>
            </w:pPr>
            <w:r w:rsidRPr="00CF35CF">
              <w:rPr>
                <w:color w:val="000000"/>
              </w:rPr>
              <w:t>总磷</w:t>
            </w:r>
            <w:r w:rsidRPr="00CF35CF">
              <w:rPr>
                <w:color w:val="000000"/>
              </w:rPr>
              <w:t xml:space="preserve"> (</w:t>
            </w:r>
            <w:r w:rsidRPr="00CF35CF">
              <w:rPr>
                <w:color w:val="000000"/>
              </w:rPr>
              <w:t>以</w:t>
            </w:r>
            <w:r w:rsidRPr="00CF35CF">
              <w:rPr>
                <w:color w:val="000000"/>
              </w:rPr>
              <w:t>P</w:t>
            </w:r>
            <w:r w:rsidRPr="00CF35CF">
              <w:rPr>
                <w:color w:val="000000"/>
              </w:rPr>
              <w:t>计</w:t>
            </w:r>
            <w:r w:rsidRPr="00CF35CF">
              <w:rPr>
                <w:color w:val="000000"/>
              </w:rPr>
              <w:t>) (mg/</w:t>
            </w:r>
            <w:r w:rsidRPr="00CF35CF">
              <w:rPr>
                <w:rFonts w:hint="eastAsia"/>
                <w:color w:val="000000"/>
              </w:rPr>
              <w:t xml:space="preserve"> 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8.0</w:t>
            </w:r>
          </w:p>
        </w:tc>
      </w:tr>
      <w:tr w:rsidR="008C337C" w:rsidRPr="00CF35CF" w:rsidTr="006C6093">
        <w:trPr>
          <w:cantSplit/>
          <w:trHeight w:val="265"/>
          <w:jc w:val="center"/>
        </w:trPr>
        <w:tc>
          <w:tcPr>
            <w:tcW w:w="1244" w:type="dxa"/>
            <w:vMerge/>
            <w:vAlign w:val="center"/>
          </w:tcPr>
          <w:p w:rsidR="008C337C" w:rsidRPr="00CF35CF" w:rsidRDefault="008C337C" w:rsidP="00832F3A">
            <w:pPr>
              <w:pStyle w:val="a9"/>
              <w:rPr>
                <w:color w:val="000000"/>
              </w:rPr>
            </w:pPr>
          </w:p>
        </w:tc>
        <w:tc>
          <w:tcPr>
            <w:tcW w:w="3185" w:type="dxa"/>
            <w:gridSpan w:val="2"/>
            <w:vAlign w:val="center"/>
          </w:tcPr>
          <w:p w:rsidR="008C337C" w:rsidRPr="00CF35CF" w:rsidRDefault="008C337C" w:rsidP="00832F3A">
            <w:pPr>
              <w:pStyle w:val="a9"/>
              <w:rPr>
                <w:color w:val="000000"/>
              </w:rPr>
            </w:pPr>
            <w:r w:rsidRPr="00CF35CF">
              <w:rPr>
                <w:color w:val="000000"/>
              </w:rPr>
              <w:t>粪大肠菌群数</w:t>
            </w:r>
            <w:r w:rsidRPr="00CF35CF">
              <w:rPr>
                <w:color w:val="000000"/>
              </w:rPr>
              <w:t xml:space="preserve"> (</w:t>
            </w:r>
            <w:proofErr w:type="gramStart"/>
            <w:r w:rsidRPr="00CF35CF">
              <w:rPr>
                <w:color w:val="000000"/>
              </w:rPr>
              <w:t>个</w:t>
            </w:r>
            <w:proofErr w:type="gramEnd"/>
            <w:r w:rsidRPr="00CF35CF">
              <w:rPr>
                <w:color w:val="000000"/>
              </w:rPr>
              <w:t>／</w:t>
            </w:r>
            <w:r w:rsidRPr="00CF35CF">
              <w:rPr>
                <w:color w:val="000000"/>
              </w:rPr>
              <w:t>m</w:t>
            </w:r>
            <w:r w:rsidRPr="00CF35CF">
              <w:rPr>
                <w:rFonts w:hint="eastAsia"/>
                <w:color w:val="000000"/>
              </w:rPr>
              <w:t xml:space="preserve"> 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10000</w:t>
            </w:r>
          </w:p>
        </w:tc>
      </w:tr>
      <w:tr w:rsidR="008C337C" w:rsidRPr="00CF35CF" w:rsidTr="006C6093">
        <w:trPr>
          <w:cantSplit/>
          <w:trHeight w:val="265"/>
          <w:jc w:val="center"/>
        </w:trPr>
        <w:tc>
          <w:tcPr>
            <w:tcW w:w="1244" w:type="dxa"/>
            <w:vMerge/>
            <w:vAlign w:val="center"/>
          </w:tcPr>
          <w:p w:rsidR="008C337C" w:rsidRPr="00CF35CF" w:rsidRDefault="008C337C" w:rsidP="00832F3A">
            <w:pPr>
              <w:pStyle w:val="a9"/>
              <w:rPr>
                <w:color w:val="000000"/>
              </w:rPr>
            </w:pPr>
          </w:p>
        </w:tc>
        <w:tc>
          <w:tcPr>
            <w:tcW w:w="3185" w:type="dxa"/>
            <w:gridSpan w:val="2"/>
            <w:vAlign w:val="center"/>
          </w:tcPr>
          <w:p w:rsidR="008C337C" w:rsidRPr="00CF35CF" w:rsidRDefault="008C337C" w:rsidP="00832F3A">
            <w:pPr>
              <w:pStyle w:val="a9"/>
              <w:rPr>
                <w:color w:val="000000"/>
              </w:rPr>
            </w:pPr>
            <w:r w:rsidRPr="00CF35CF">
              <w:rPr>
                <w:color w:val="000000"/>
              </w:rPr>
              <w:t>蛔虫卵</w:t>
            </w:r>
            <w:r w:rsidRPr="00CF35CF">
              <w:rPr>
                <w:color w:val="000000"/>
              </w:rPr>
              <w:t xml:space="preserve"> (</w:t>
            </w:r>
            <w:proofErr w:type="gramStart"/>
            <w:r w:rsidRPr="00CF35CF">
              <w:rPr>
                <w:color w:val="000000"/>
              </w:rPr>
              <w:t>个</w:t>
            </w:r>
            <w:proofErr w:type="gramEnd"/>
            <w:r w:rsidRPr="00CF35CF">
              <w:rPr>
                <w:color w:val="000000"/>
              </w:rPr>
              <w:t>／</w:t>
            </w:r>
            <w:r w:rsidRPr="00CF35CF">
              <w:rPr>
                <w:rFonts w:hint="eastAsia"/>
                <w:color w:val="000000"/>
              </w:rPr>
              <w:t>L</w:t>
            </w:r>
            <w:r w:rsidRPr="00CF35CF">
              <w:rPr>
                <w:color w:val="000000"/>
              </w:rPr>
              <w:t>)</w:t>
            </w:r>
          </w:p>
        </w:tc>
        <w:tc>
          <w:tcPr>
            <w:tcW w:w="4473" w:type="dxa"/>
            <w:vAlign w:val="center"/>
          </w:tcPr>
          <w:p w:rsidR="008C337C" w:rsidRPr="00CF35CF" w:rsidRDefault="008C337C" w:rsidP="00832F3A">
            <w:pPr>
              <w:pStyle w:val="a9"/>
              <w:rPr>
                <w:color w:val="000000"/>
              </w:rPr>
            </w:pPr>
            <w:r w:rsidRPr="00CF35CF">
              <w:rPr>
                <w:color w:val="000000"/>
              </w:rPr>
              <w:t>2.0</w:t>
            </w:r>
          </w:p>
        </w:tc>
      </w:tr>
    </w:tbl>
    <w:p w:rsidR="00C04923" w:rsidRPr="00CF35CF" w:rsidRDefault="00C04923" w:rsidP="00012506">
      <w:pPr>
        <w:ind w:firstLine="480"/>
        <w:rPr>
          <w:color w:val="000000"/>
        </w:rPr>
      </w:pPr>
    </w:p>
    <w:p w:rsidR="00012506" w:rsidRPr="00CF35CF" w:rsidRDefault="00C04923" w:rsidP="00012506">
      <w:pPr>
        <w:ind w:firstLine="480"/>
        <w:rPr>
          <w:color w:val="000000"/>
        </w:rPr>
      </w:pPr>
      <w:r w:rsidRPr="00CF35CF">
        <w:rPr>
          <w:rFonts w:hint="eastAsia"/>
          <w:color w:val="000000"/>
        </w:rPr>
        <w:t>项目变更前</w:t>
      </w:r>
      <w:r w:rsidR="00725CA7" w:rsidRPr="00CF35CF">
        <w:rPr>
          <w:rFonts w:hint="eastAsia"/>
          <w:color w:val="000000"/>
        </w:rPr>
        <w:t>挤奶厅废水排放执行《污水综合排放标准》（</w:t>
      </w:r>
      <w:r w:rsidR="00725CA7" w:rsidRPr="00CF35CF">
        <w:rPr>
          <w:rFonts w:hint="eastAsia"/>
          <w:color w:val="000000"/>
        </w:rPr>
        <w:t>GB8978-1996</w:t>
      </w:r>
      <w:r w:rsidR="00725CA7" w:rsidRPr="00CF35CF">
        <w:rPr>
          <w:rFonts w:hint="eastAsia"/>
          <w:color w:val="000000"/>
        </w:rPr>
        <w:t>）一级标准</w:t>
      </w:r>
      <w:r w:rsidR="004220CC" w:rsidRPr="00CF35CF">
        <w:rPr>
          <w:rFonts w:hint="eastAsia"/>
          <w:color w:val="000000"/>
        </w:rPr>
        <w:t>见表</w:t>
      </w:r>
      <w:r w:rsidR="004220CC" w:rsidRPr="00CF35CF">
        <w:rPr>
          <w:rFonts w:hint="eastAsia"/>
          <w:color w:val="000000"/>
        </w:rPr>
        <w:t>1.</w:t>
      </w:r>
      <w:r w:rsidR="000B174B" w:rsidRPr="00CF35CF">
        <w:rPr>
          <w:color w:val="000000"/>
        </w:rPr>
        <w:t>5</w:t>
      </w:r>
      <w:r w:rsidR="004220CC" w:rsidRPr="00CF35CF">
        <w:rPr>
          <w:rFonts w:hint="eastAsia"/>
          <w:color w:val="000000"/>
        </w:rPr>
        <w:t>-7</w:t>
      </w:r>
      <w:r w:rsidR="004220CC" w:rsidRPr="00CF35CF">
        <w:rPr>
          <w:rFonts w:hint="eastAsia"/>
          <w:color w:val="000000"/>
        </w:rPr>
        <w:t>。</w:t>
      </w:r>
    </w:p>
    <w:p w:rsidR="00725CA7" w:rsidRPr="00CF35CF" w:rsidRDefault="00725CA7" w:rsidP="004220CC">
      <w:pPr>
        <w:pStyle w:val="a8"/>
        <w:rPr>
          <w:color w:val="000000"/>
        </w:rPr>
      </w:pPr>
      <w:r w:rsidRPr="00CF35CF">
        <w:rPr>
          <w:rFonts w:hint="eastAsia"/>
          <w:color w:val="000000"/>
        </w:rPr>
        <w:t>表</w:t>
      </w:r>
      <w:r w:rsidRPr="00CF35CF">
        <w:rPr>
          <w:rFonts w:hint="eastAsia"/>
          <w:color w:val="000000"/>
        </w:rPr>
        <w:t>1</w:t>
      </w:r>
      <w:r w:rsidR="004220CC" w:rsidRPr="00CF35CF">
        <w:rPr>
          <w:rFonts w:hint="eastAsia"/>
          <w:color w:val="000000"/>
        </w:rPr>
        <w:t>.</w:t>
      </w:r>
      <w:r w:rsidR="000B174B" w:rsidRPr="00CF35CF">
        <w:rPr>
          <w:color w:val="000000"/>
        </w:rPr>
        <w:t>5</w:t>
      </w:r>
      <w:r w:rsidR="004220CC" w:rsidRPr="00CF35CF">
        <w:rPr>
          <w:rFonts w:hint="eastAsia"/>
          <w:color w:val="000000"/>
        </w:rPr>
        <w:t>-7</w:t>
      </w:r>
      <w:r w:rsidRPr="00CF35CF">
        <w:rPr>
          <w:rFonts w:hint="eastAsia"/>
          <w:color w:val="000000"/>
        </w:rPr>
        <w:t xml:space="preserve">     </w:t>
      </w:r>
      <w:r w:rsidRPr="00CF35CF">
        <w:rPr>
          <w:rFonts w:hint="eastAsia"/>
          <w:color w:val="000000"/>
        </w:rPr>
        <w:t>污水综合排放标准一级标准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7"/>
        <w:gridCol w:w="1078"/>
        <w:gridCol w:w="872"/>
        <w:gridCol w:w="752"/>
        <w:gridCol w:w="839"/>
        <w:gridCol w:w="1334"/>
        <w:gridCol w:w="1078"/>
        <w:gridCol w:w="956"/>
        <w:gridCol w:w="976"/>
      </w:tblGrid>
      <w:tr w:rsidR="00725CA7" w:rsidRPr="00CF35CF" w:rsidTr="006C6093">
        <w:trPr>
          <w:trHeight w:val="113"/>
          <w:jc w:val="center"/>
        </w:trPr>
        <w:tc>
          <w:tcPr>
            <w:tcW w:w="1006" w:type="dxa"/>
            <w:vAlign w:val="center"/>
          </w:tcPr>
          <w:p w:rsidR="00725CA7" w:rsidRPr="00CF35CF" w:rsidRDefault="00725CA7" w:rsidP="00CB21D3">
            <w:pPr>
              <w:pStyle w:val="a9"/>
              <w:rPr>
                <w:color w:val="000000"/>
              </w:rPr>
            </w:pPr>
            <w:r w:rsidRPr="00CF35CF">
              <w:rPr>
                <w:color w:val="000000"/>
              </w:rPr>
              <w:t>项目</w:t>
            </w:r>
          </w:p>
        </w:tc>
        <w:tc>
          <w:tcPr>
            <w:tcW w:w="1066" w:type="dxa"/>
            <w:vAlign w:val="center"/>
          </w:tcPr>
          <w:p w:rsidR="00725CA7" w:rsidRPr="00CF35CF" w:rsidRDefault="00725CA7" w:rsidP="00CB21D3">
            <w:pPr>
              <w:pStyle w:val="a9"/>
              <w:rPr>
                <w:color w:val="000000"/>
              </w:rPr>
            </w:pPr>
            <w:r w:rsidRPr="00CF35CF">
              <w:rPr>
                <w:color w:val="000000"/>
              </w:rPr>
              <w:t>BOD</w:t>
            </w:r>
            <w:r w:rsidRPr="00CF35CF">
              <w:rPr>
                <w:color w:val="000000"/>
                <w:vertAlign w:val="subscript"/>
              </w:rPr>
              <w:t>5</w:t>
            </w:r>
          </w:p>
        </w:tc>
        <w:tc>
          <w:tcPr>
            <w:tcW w:w="863" w:type="dxa"/>
            <w:vAlign w:val="center"/>
          </w:tcPr>
          <w:p w:rsidR="00725CA7" w:rsidRPr="00CF35CF" w:rsidRDefault="00725CA7" w:rsidP="00CB21D3">
            <w:pPr>
              <w:pStyle w:val="a9"/>
              <w:rPr>
                <w:color w:val="000000"/>
              </w:rPr>
            </w:pPr>
            <w:r w:rsidRPr="00CF35CF">
              <w:rPr>
                <w:color w:val="000000"/>
              </w:rPr>
              <w:t>COD</w:t>
            </w:r>
            <w:r w:rsidRPr="00CF35CF">
              <w:rPr>
                <w:color w:val="000000"/>
                <w:vertAlign w:val="subscript"/>
              </w:rPr>
              <w:t>cr</w:t>
            </w:r>
          </w:p>
        </w:tc>
        <w:tc>
          <w:tcPr>
            <w:tcW w:w="744" w:type="dxa"/>
            <w:vAlign w:val="center"/>
          </w:tcPr>
          <w:p w:rsidR="00725CA7" w:rsidRPr="00CF35CF" w:rsidRDefault="00725CA7" w:rsidP="00CB21D3">
            <w:pPr>
              <w:pStyle w:val="a9"/>
              <w:rPr>
                <w:color w:val="000000"/>
              </w:rPr>
            </w:pPr>
            <w:r w:rsidRPr="00CF35CF">
              <w:rPr>
                <w:color w:val="000000"/>
              </w:rPr>
              <w:t>SS</w:t>
            </w:r>
          </w:p>
        </w:tc>
        <w:tc>
          <w:tcPr>
            <w:tcW w:w="830" w:type="dxa"/>
            <w:vAlign w:val="center"/>
          </w:tcPr>
          <w:p w:rsidR="00725CA7" w:rsidRPr="00CF35CF" w:rsidRDefault="00725CA7" w:rsidP="00CB21D3">
            <w:pPr>
              <w:pStyle w:val="a9"/>
              <w:rPr>
                <w:color w:val="000000"/>
              </w:rPr>
            </w:pPr>
            <w:r w:rsidRPr="00CF35CF">
              <w:rPr>
                <w:color w:val="000000"/>
              </w:rPr>
              <w:t>pH</w:t>
            </w:r>
          </w:p>
        </w:tc>
        <w:tc>
          <w:tcPr>
            <w:tcW w:w="1320" w:type="dxa"/>
            <w:vAlign w:val="center"/>
          </w:tcPr>
          <w:p w:rsidR="00725CA7" w:rsidRPr="00CF35CF" w:rsidRDefault="00725CA7" w:rsidP="00CB21D3">
            <w:pPr>
              <w:pStyle w:val="a9"/>
              <w:rPr>
                <w:color w:val="000000"/>
              </w:rPr>
            </w:pPr>
            <w:r w:rsidRPr="00CF35CF">
              <w:rPr>
                <w:rFonts w:hint="eastAsia"/>
                <w:color w:val="000000"/>
              </w:rPr>
              <w:t>氨氮</w:t>
            </w:r>
          </w:p>
        </w:tc>
        <w:tc>
          <w:tcPr>
            <w:tcW w:w="1066" w:type="dxa"/>
            <w:vAlign w:val="center"/>
          </w:tcPr>
          <w:p w:rsidR="00725CA7" w:rsidRPr="00CF35CF" w:rsidRDefault="00725CA7" w:rsidP="00CB21D3">
            <w:pPr>
              <w:pStyle w:val="a9"/>
              <w:rPr>
                <w:color w:val="000000"/>
              </w:rPr>
            </w:pPr>
            <w:r w:rsidRPr="00CF35CF">
              <w:rPr>
                <w:color w:val="000000"/>
              </w:rPr>
              <w:t>硫化物</w:t>
            </w:r>
          </w:p>
        </w:tc>
        <w:tc>
          <w:tcPr>
            <w:tcW w:w="946" w:type="dxa"/>
            <w:vAlign w:val="center"/>
          </w:tcPr>
          <w:p w:rsidR="00725CA7" w:rsidRPr="00CF35CF" w:rsidRDefault="00725CA7" w:rsidP="00CB21D3">
            <w:pPr>
              <w:pStyle w:val="a9"/>
              <w:rPr>
                <w:color w:val="000000"/>
              </w:rPr>
            </w:pPr>
            <w:r w:rsidRPr="00CF35CF">
              <w:rPr>
                <w:color w:val="000000"/>
              </w:rPr>
              <w:t>挥发</w:t>
            </w:r>
            <w:proofErr w:type="gramStart"/>
            <w:r w:rsidRPr="00CF35CF">
              <w:rPr>
                <w:color w:val="000000"/>
              </w:rPr>
              <w:t>酚</w:t>
            </w:r>
            <w:proofErr w:type="gramEnd"/>
          </w:p>
        </w:tc>
        <w:tc>
          <w:tcPr>
            <w:tcW w:w="965" w:type="dxa"/>
            <w:vAlign w:val="center"/>
          </w:tcPr>
          <w:p w:rsidR="00725CA7" w:rsidRPr="00CF35CF" w:rsidRDefault="00725CA7" w:rsidP="00CB21D3">
            <w:pPr>
              <w:pStyle w:val="a9"/>
              <w:rPr>
                <w:color w:val="000000"/>
              </w:rPr>
            </w:pPr>
            <w:r w:rsidRPr="00CF35CF">
              <w:rPr>
                <w:rFonts w:hint="eastAsia"/>
                <w:color w:val="000000"/>
              </w:rPr>
              <w:t>石油类</w:t>
            </w:r>
          </w:p>
        </w:tc>
      </w:tr>
      <w:tr w:rsidR="00725CA7" w:rsidRPr="00CF35CF" w:rsidTr="006C6093">
        <w:trPr>
          <w:trHeight w:val="113"/>
          <w:jc w:val="center"/>
        </w:trPr>
        <w:tc>
          <w:tcPr>
            <w:tcW w:w="1006" w:type="dxa"/>
            <w:vAlign w:val="center"/>
          </w:tcPr>
          <w:p w:rsidR="00725CA7" w:rsidRPr="00CF35CF" w:rsidRDefault="00725CA7" w:rsidP="00CB21D3">
            <w:pPr>
              <w:pStyle w:val="a9"/>
              <w:rPr>
                <w:color w:val="000000"/>
              </w:rPr>
            </w:pPr>
            <w:r w:rsidRPr="00CF35CF">
              <w:rPr>
                <w:color w:val="000000"/>
              </w:rPr>
              <w:t>标准值</w:t>
            </w:r>
          </w:p>
        </w:tc>
        <w:tc>
          <w:tcPr>
            <w:tcW w:w="1066" w:type="dxa"/>
            <w:vAlign w:val="center"/>
          </w:tcPr>
          <w:p w:rsidR="00725CA7" w:rsidRPr="00CF35CF" w:rsidRDefault="00725CA7" w:rsidP="00CB21D3">
            <w:pPr>
              <w:pStyle w:val="a9"/>
              <w:rPr>
                <w:color w:val="000000"/>
              </w:rPr>
            </w:pPr>
            <w:r w:rsidRPr="00CF35CF">
              <w:rPr>
                <w:rFonts w:hint="eastAsia"/>
                <w:color w:val="000000"/>
              </w:rPr>
              <w:t>20</w:t>
            </w:r>
          </w:p>
        </w:tc>
        <w:tc>
          <w:tcPr>
            <w:tcW w:w="863" w:type="dxa"/>
            <w:vAlign w:val="center"/>
          </w:tcPr>
          <w:p w:rsidR="00725CA7" w:rsidRPr="00CF35CF" w:rsidRDefault="00725CA7" w:rsidP="00CB21D3">
            <w:pPr>
              <w:pStyle w:val="a9"/>
              <w:rPr>
                <w:color w:val="000000"/>
              </w:rPr>
            </w:pPr>
            <w:r w:rsidRPr="00CF35CF">
              <w:rPr>
                <w:rFonts w:hint="eastAsia"/>
                <w:color w:val="000000"/>
              </w:rPr>
              <w:t>1</w:t>
            </w:r>
            <w:r w:rsidRPr="00CF35CF">
              <w:rPr>
                <w:color w:val="000000"/>
              </w:rPr>
              <w:t>00</w:t>
            </w:r>
          </w:p>
        </w:tc>
        <w:tc>
          <w:tcPr>
            <w:tcW w:w="744" w:type="dxa"/>
            <w:vAlign w:val="center"/>
          </w:tcPr>
          <w:p w:rsidR="00725CA7" w:rsidRPr="00CF35CF" w:rsidRDefault="00725CA7" w:rsidP="00CB21D3">
            <w:pPr>
              <w:pStyle w:val="a9"/>
              <w:rPr>
                <w:color w:val="000000"/>
              </w:rPr>
            </w:pPr>
            <w:r w:rsidRPr="00CF35CF">
              <w:rPr>
                <w:rFonts w:hint="eastAsia"/>
                <w:color w:val="000000"/>
              </w:rPr>
              <w:t>7</w:t>
            </w:r>
            <w:r w:rsidRPr="00CF35CF">
              <w:rPr>
                <w:color w:val="000000"/>
              </w:rPr>
              <w:t>0</w:t>
            </w:r>
          </w:p>
        </w:tc>
        <w:tc>
          <w:tcPr>
            <w:tcW w:w="830" w:type="dxa"/>
            <w:vAlign w:val="center"/>
          </w:tcPr>
          <w:p w:rsidR="00725CA7" w:rsidRPr="00CF35CF" w:rsidRDefault="00725CA7" w:rsidP="00CB21D3">
            <w:pPr>
              <w:pStyle w:val="a9"/>
              <w:rPr>
                <w:color w:val="000000"/>
              </w:rPr>
            </w:pPr>
            <w:r w:rsidRPr="00CF35CF">
              <w:rPr>
                <w:rFonts w:hint="eastAsia"/>
                <w:color w:val="000000"/>
              </w:rPr>
              <w:t>6~9</w:t>
            </w:r>
          </w:p>
        </w:tc>
        <w:tc>
          <w:tcPr>
            <w:tcW w:w="1320" w:type="dxa"/>
            <w:vAlign w:val="center"/>
          </w:tcPr>
          <w:p w:rsidR="00725CA7" w:rsidRPr="00CF35CF" w:rsidRDefault="00725CA7" w:rsidP="00CB21D3">
            <w:pPr>
              <w:pStyle w:val="a9"/>
              <w:rPr>
                <w:color w:val="000000"/>
              </w:rPr>
            </w:pPr>
            <w:r w:rsidRPr="00CF35CF">
              <w:rPr>
                <w:rFonts w:hint="eastAsia"/>
                <w:color w:val="000000"/>
              </w:rPr>
              <w:t>15</w:t>
            </w:r>
          </w:p>
        </w:tc>
        <w:tc>
          <w:tcPr>
            <w:tcW w:w="1066" w:type="dxa"/>
            <w:vAlign w:val="center"/>
          </w:tcPr>
          <w:p w:rsidR="00725CA7" w:rsidRPr="00CF35CF" w:rsidRDefault="00725CA7" w:rsidP="00CB21D3">
            <w:pPr>
              <w:pStyle w:val="a9"/>
              <w:rPr>
                <w:color w:val="000000"/>
              </w:rPr>
            </w:pPr>
            <w:r w:rsidRPr="00CF35CF">
              <w:rPr>
                <w:color w:val="000000"/>
              </w:rPr>
              <w:t>1.0</w:t>
            </w:r>
          </w:p>
        </w:tc>
        <w:tc>
          <w:tcPr>
            <w:tcW w:w="946" w:type="dxa"/>
            <w:vAlign w:val="center"/>
          </w:tcPr>
          <w:p w:rsidR="00725CA7" w:rsidRPr="00CF35CF" w:rsidRDefault="00725CA7" w:rsidP="00CB21D3">
            <w:pPr>
              <w:pStyle w:val="a9"/>
              <w:rPr>
                <w:color w:val="000000"/>
              </w:rPr>
            </w:pPr>
            <w:r w:rsidRPr="00CF35CF">
              <w:rPr>
                <w:color w:val="000000"/>
              </w:rPr>
              <w:t>0</w:t>
            </w:r>
            <w:r w:rsidRPr="00CF35CF">
              <w:rPr>
                <w:rFonts w:hint="eastAsia"/>
                <w:color w:val="000000"/>
              </w:rPr>
              <w:t>.5</w:t>
            </w:r>
          </w:p>
        </w:tc>
        <w:tc>
          <w:tcPr>
            <w:tcW w:w="965" w:type="dxa"/>
            <w:vAlign w:val="center"/>
          </w:tcPr>
          <w:p w:rsidR="00725CA7" w:rsidRPr="00CF35CF" w:rsidRDefault="00725CA7" w:rsidP="00CB21D3">
            <w:pPr>
              <w:pStyle w:val="a9"/>
              <w:rPr>
                <w:color w:val="000000"/>
              </w:rPr>
            </w:pPr>
            <w:r w:rsidRPr="00CF35CF">
              <w:rPr>
                <w:rFonts w:hint="eastAsia"/>
                <w:color w:val="000000"/>
              </w:rPr>
              <w:t>5</w:t>
            </w:r>
          </w:p>
        </w:tc>
      </w:tr>
    </w:tbl>
    <w:p w:rsidR="00725CA7" w:rsidRPr="00CF35CF" w:rsidRDefault="00725CA7" w:rsidP="00012506">
      <w:pPr>
        <w:ind w:firstLine="480"/>
        <w:rPr>
          <w:color w:val="000000"/>
        </w:rPr>
      </w:pPr>
    </w:p>
    <w:p w:rsidR="008C337C" w:rsidRPr="00CF35CF" w:rsidRDefault="00B05D99" w:rsidP="008C337C">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w:t>
      </w:r>
      <w:r w:rsidR="00C04923" w:rsidRPr="00CF35CF">
        <w:rPr>
          <w:rFonts w:hint="eastAsia"/>
          <w:color w:val="000000"/>
        </w:rPr>
        <w:t>项目变更前</w:t>
      </w:r>
      <w:r w:rsidR="008C337C" w:rsidRPr="00CF35CF">
        <w:rPr>
          <w:rFonts w:hint="eastAsia"/>
          <w:color w:val="000000"/>
        </w:rPr>
        <w:t>恶臭排放执行《恶臭污染物排放标准》（</w:t>
      </w:r>
      <w:r w:rsidR="008C337C" w:rsidRPr="00CF35CF">
        <w:rPr>
          <w:rFonts w:hint="eastAsia"/>
          <w:color w:val="000000"/>
        </w:rPr>
        <w:t>GB14554</w:t>
      </w:r>
      <w:r w:rsidR="008C337C" w:rsidRPr="00CF35CF">
        <w:rPr>
          <w:rFonts w:hint="eastAsia"/>
          <w:color w:val="000000"/>
        </w:rPr>
        <w:t>－</w:t>
      </w:r>
      <w:r w:rsidR="008C337C" w:rsidRPr="00CF35CF">
        <w:rPr>
          <w:rFonts w:hint="eastAsia"/>
          <w:color w:val="000000"/>
        </w:rPr>
        <w:t>1993</w:t>
      </w:r>
      <w:r w:rsidR="008C337C" w:rsidRPr="00CF35CF">
        <w:rPr>
          <w:rFonts w:hint="eastAsia"/>
          <w:color w:val="000000"/>
        </w:rPr>
        <w:t>）二级标准，标准值见表</w:t>
      </w:r>
      <w:r w:rsidR="008C337C" w:rsidRPr="00CF35CF">
        <w:rPr>
          <w:rFonts w:hint="eastAsia"/>
          <w:color w:val="000000"/>
        </w:rPr>
        <w:t>1.</w:t>
      </w:r>
      <w:r w:rsidR="000B174B" w:rsidRPr="00CF35CF">
        <w:rPr>
          <w:color w:val="000000"/>
        </w:rPr>
        <w:t>5</w:t>
      </w:r>
      <w:r w:rsidR="008C337C" w:rsidRPr="00CF35CF">
        <w:rPr>
          <w:rFonts w:hint="eastAsia"/>
          <w:color w:val="000000"/>
        </w:rPr>
        <w:t>-</w:t>
      </w:r>
      <w:r w:rsidR="004220CC" w:rsidRPr="00CF35CF">
        <w:rPr>
          <w:rFonts w:hint="eastAsia"/>
          <w:color w:val="000000"/>
        </w:rPr>
        <w:t>8</w:t>
      </w:r>
      <w:r w:rsidR="008C337C" w:rsidRPr="00CF35CF">
        <w:rPr>
          <w:rFonts w:hint="eastAsia"/>
          <w:color w:val="000000"/>
        </w:rPr>
        <w:t>。</w:t>
      </w:r>
    </w:p>
    <w:p w:rsidR="008C337C" w:rsidRPr="00CF35CF" w:rsidRDefault="008C337C" w:rsidP="008C337C">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Pr="00CF35CF">
        <w:rPr>
          <w:rFonts w:hint="eastAsia"/>
          <w:color w:val="000000"/>
        </w:rPr>
        <w:t>-</w:t>
      </w:r>
      <w:r w:rsidR="004220CC" w:rsidRPr="00CF35CF">
        <w:rPr>
          <w:rFonts w:hint="eastAsia"/>
          <w:color w:val="000000"/>
        </w:rPr>
        <w:t>8</w:t>
      </w:r>
      <w:r w:rsidRPr="00CF35CF">
        <w:rPr>
          <w:rFonts w:hint="eastAsia"/>
          <w:color w:val="000000"/>
        </w:rPr>
        <w:t xml:space="preserve">             </w:t>
      </w:r>
      <w:r w:rsidRPr="00CF35CF">
        <w:rPr>
          <w:rFonts w:hint="eastAsia"/>
          <w:color w:val="000000"/>
        </w:rPr>
        <w:t>恶臭污染物排放标准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12"/>
        <w:gridCol w:w="4172"/>
        <w:gridCol w:w="2618"/>
      </w:tblGrid>
      <w:tr w:rsidR="008C337C" w:rsidRPr="00CF35CF" w:rsidTr="006C6093">
        <w:trPr>
          <w:trHeight w:val="113"/>
          <w:jc w:val="center"/>
        </w:trPr>
        <w:tc>
          <w:tcPr>
            <w:tcW w:w="2097" w:type="dxa"/>
            <w:vMerge w:val="restart"/>
            <w:vAlign w:val="center"/>
          </w:tcPr>
          <w:p w:rsidR="008C337C" w:rsidRPr="00CF35CF" w:rsidRDefault="008C337C" w:rsidP="00832F3A">
            <w:pPr>
              <w:pStyle w:val="a9"/>
              <w:rPr>
                <w:color w:val="000000"/>
              </w:rPr>
            </w:pPr>
            <w:r w:rsidRPr="00CF35CF">
              <w:rPr>
                <w:rFonts w:hint="eastAsia"/>
                <w:color w:val="000000"/>
              </w:rPr>
              <w:t>控制项目</w:t>
            </w:r>
          </w:p>
        </w:tc>
        <w:tc>
          <w:tcPr>
            <w:tcW w:w="6741" w:type="dxa"/>
            <w:gridSpan w:val="2"/>
            <w:vAlign w:val="center"/>
          </w:tcPr>
          <w:p w:rsidR="008C337C" w:rsidRPr="00CF35CF" w:rsidRDefault="008C337C" w:rsidP="00832F3A">
            <w:pPr>
              <w:pStyle w:val="a9"/>
              <w:rPr>
                <w:color w:val="000000"/>
              </w:rPr>
            </w:pPr>
            <w:r w:rsidRPr="00CF35CF">
              <w:rPr>
                <w:rFonts w:hint="eastAsia"/>
                <w:color w:val="000000"/>
              </w:rPr>
              <w:t>无组织厂界浓度限值（二级）</w:t>
            </w:r>
          </w:p>
        </w:tc>
      </w:tr>
      <w:tr w:rsidR="008C337C" w:rsidRPr="00CF35CF" w:rsidTr="006C6093">
        <w:trPr>
          <w:trHeight w:val="113"/>
          <w:jc w:val="center"/>
        </w:trPr>
        <w:tc>
          <w:tcPr>
            <w:tcW w:w="2097" w:type="dxa"/>
            <w:vMerge/>
            <w:vAlign w:val="center"/>
          </w:tcPr>
          <w:p w:rsidR="008C337C" w:rsidRPr="00CF35CF" w:rsidRDefault="008C337C" w:rsidP="00832F3A">
            <w:pPr>
              <w:pStyle w:val="a9"/>
              <w:rPr>
                <w:color w:val="000000"/>
              </w:rPr>
            </w:pPr>
          </w:p>
        </w:tc>
        <w:tc>
          <w:tcPr>
            <w:tcW w:w="4142" w:type="dxa"/>
            <w:vAlign w:val="center"/>
          </w:tcPr>
          <w:p w:rsidR="008C337C" w:rsidRPr="00CF35CF" w:rsidRDefault="008C337C" w:rsidP="00832F3A">
            <w:pPr>
              <w:pStyle w:val="a9"/>
              <w:rPr>
                <w:color w:val="000000"/>
              </w:rPr>
            </w:pPr>
            <w:r w:rsidRPr="00CF35CF">
              <w:rPr>
                <w:rFonts w:hint="eastAsia"/>
                <w:color w:val="000000"/>
              </w:rPr>
              <w:t>现有</w:t>
            </w:r>
          </w:p>
        </w:tc>
        <w:tc>
          <w:tcPr>
            <w:tcW w:w="2599" w:type="dxa"/>
            <w:vAlign w:val="center"/>
          </w:tcPr>
          <w:p w:rsidR="008C337C" w:rsidRPr="00CF35CF" w:rsidRDefault="008C337C" w:rsidP="00832F3A">
            <w:pPr>
              <w:pStyle w:val="a9"/>
              <w:rPr>
                <w:color w:val="000000"/>
              </w:rPr>
            </w:pPr>
            <w:r w:rsidRPr="00CF35CF">
              <w:rPr>
                <w:rFonts w:hint="eastAsia"/>
                <w:color w:val="000000"/>
              </w:rPr>
              <w:t>新扩改建</w:t>
            </w:r>
          </w:p>
        </w:tc>
      </w:tr>
      <w:tr w:rsidR="008C337C" w:rsidRPr="00CF35CF" w:rsidTr="006C6093">
        <w:trPr>
          <w:trHeight w:val="113"/>
          <w:jc w:val="center"/>
        </w:trPr>
        <w:tc>
          <w:tcPr>
            <w:tcW w:w="2097" w:type="dxa"/>
            <w:vAlign w:val="center"/>
          </w:tcPr>
          <w:p w:rsidR="008C337C" w:rsidRPr="00CF35CF" w:rsidRDefault="008C337C" w:rsidP="00832F3A">
            <w:pPr>
              <w:pStyle w:val="a9"/>
              <w:rPr>
                <w:color w:val="000000"/>
              </w:rPr>
            </w:pPr>
            <w:r w:rsidRPr="00CF35CF">
              <w:rPr>
                <w:rFonts w:hint="eastAsia"/>
                <w:color w:val="000000"/>
              </w:rPr>
              <w:t>NH</w:t>
            </w:r>
            <w:r w:rsidRPr="00CF35CF">
              <w:rPr>
                <w:rFonts w:hint="eastAsia"/>
                <w:color w:val="000000"/>
                <w:vertAlign w:val="subscript"/>
              </w:rPr>
              <w:t>3</w:t>
            </w:r>
          </w:p>
        </w:tc>
        <w:tc>
          <w:tcPr>
            <w:tcW w:w="4142" w:type="dxa"/>
            <w:vAlign w:val="center"/>
          </w:tcPr>
          <w:p w:rsidR="008C337C" w:rsidRPr="00CF35CF" w:rsidRDefault="008C337C" w:rsidP="00832F3A">
            <w:pPr>
              <w:pStyle w:val="a9"/>
              <w:rPr>
                <w:color w:val="000000"/>
              </w:rPr>
            </w:pPr>
            <w:r w:rsidRPr="00CF35CF">
              <w:rPr>
                <w:rFonts w:hint="eastAsia"/>
                <w:color w:val="000000"/>
              </w:rPr>
              <w:t>2.0</w:t>
            </w:r>
          </w:p>
        </w:tc>
        <w:tc>
          <w:tcPr>
            <w:tcW w:w="2599" w:type="dxa"/>
            <w:vAlign w:val="center"/>
          </w:tcPr>
          <w:p w:rsidR="008C337C" w:rsidRPr="00CF35CF" w:rsidRDefault="008C337C" w:rsidP="00832F3A">
            <w:pPr>
              <w:pStyle w:val="a9"/>
              <w:rPr>
                <w:color w:val="000000"/>
              </w:rPr>
            </w:pPr>
            <w:r w:rsidRPr="00CF35CF">
              <w:rPr>
                <w:rFonts w:hint="eastAsia"/>
                <w:color w:val="000000"/>
              </w:rPr>
              <w:t>1.5</w:t>
            </w:r>
          </w:p>
        </w:tc>
      </w:tr>
      <w:tr w:rsidR="008C337C" w:rsidRPr="00CF35CF" w:rsidTr="006C6093">
        <w:trPr>
          <w:trHeight w:val="113"/>
          <w:jc w:val="center"/>
        </w:trPr>
        <w:tc>
          <w:tcPr>
            <w:tcW w:w="2097" w:type="dxa"/>
            <w:vAlign w:val="center"/>
          </w:tcPr>
          <w:p w:rsidR="008C337C" w:rsidRPr="00CF35CF" w:rsidRDefault="008C337C" w:rsidP="00832F3A">
            <w:pPr>
              <w:pStyle w:val="a9"/>
              <w:rPr>
                <w:color w:val="000000"/>
              </w:rPr>
            </w:pPr>
            <w:r w:rsidRPr="00CF35CF">
              <w:rPr>
                <w:rFonts w:hint="eastAsia"/>
                <w:color w:val="000000"/>
              </w:rPr>
              <w:t>H</w:t>
            </w:r>
            <w:r w:rsidRPr="00CF35CF">
              <w:rPr>
                <w:rFonts w:hint="eastAsia"/>
                <w:color w:val="000000"/>
                <w:vertAlign w:val="subscript"/>
              </w:rPr>
              <w:t>2</w:t>
            </w:r>
            <w:r w:rsidRPr="00CF35CF">
              <w:rPr>
                <w:rFonts w:hint="eastAsia"/>
                <w:color w:val="000000"/>
              </w:rPr>
              <w:t>S</w:t>
            </w:r>
          </w:p>
        </w:tc>
        <w:tc>
          <w:tcPr>
            <w:tcW w:w="4142" w:type="dxa"/>
            <w:vAlign w:val="center"/>
          </w:tcPr>
          <w:p w:rsidR="008C337C" w:rsidRPr="00CF35CF" w:rsidRDefault="008C337C" w:rsidP="00832F3A">
            <w:pPr>
              <w:pStyle w:val="a9"/>
              <w:rPr>
                <w:color w:val="000000"/>
              </w:rPr>
            </w:pPr>
            <w:r w:rsidRPr="00CF35CF">
              <w:rPr>
                <w:rFonts w:hint="eastAsia"/>
                <w:color w:val="000000"/>
              </w:rPr>
              <w:t>0.1</w:t>
            </w:r>
          </w:p>
        </w:tc>
        <w:tc>
          <w:tcPr>
            <w:tcW w:w="2599" w:type="dxa"/>
            <w:vAlign w:val="center"/>
          </w:tcPr>
          <w:p w:rsidR="008C337C" w:rsidRPr="00CF35CF" w:rsidRDefault="008C337C" w:rsidP="00832F3A">
            <w:pPr>
              <w:pStyle w:val="a9"/>
              <w:rPr>
                <w:color w:val="000000"/>
              </w:rPr>
            </w:pPr>
            <w:r w:rsidRPr="00CF35CF">
              <w:rPr>
                <w:rFonts w:hint="eastAsia"/>
                <w:color w:val="000000"/>
              </w:rPr>
              <w:t>0.06</w:t>
            </w:r>
          </w:p>
        </w:tc>
      </w:tr>
    </w:tbl>
    <w:p w:rsidR="00012506" w:rsidRPr="00CF35CF" w:rsidRDefault="00012506" w:rsidP="00012506">
      <w:pPr>
        <w:ind w:firstLine="480"/>
        <w:rPr>
          <w:color w:val="000000"/>
        </w:rPr>
      </w:pPr>
    </w:p>
    <w:p w:rsidR="00F17B15" w:rsidRPr="00CF35CF" w:rsidRDefault="00C04923" w:rsidP="00F17B15">
      <w:pPr>
        <w:ind w:firstLine="480"/>
        <w:rPr>
          <w:color w:val="000000"/>
        </w:rPr>
      </w:pPr>
      <w:r w:rsidRPr="00CF35CF">
        <w:rPr>
          <w:rFonts w:hint="eastAsia"/>
          <w:color w:val="000000"/>
        </w:rPr>
        <w:t>项目变更前</w:t>
      </w:r>
      <w:r w:rsidR="00F17B15" w:rsidRPr="00CF35CF">
        <w:rPr>
          <w:rFonts w:hint="eastAsia"/>
          <w:color w:val="000000"/>
        </w:rPr>
        <w:t>有机肥生产车间恶臭气体执行《恶臭污染物排放标准》（</w:t>
      </w:r>
      <w:r w:rsidR="00F17B15" w:rsidRPr="00CF35CF">
        <w:rPr>
          <w:color w:val="000000"/>
        </w:rPr>
        <w:t>GB 14554-93</w:t>
      </w:r>
      <w:r w:rsidR="00F17B15" w:rsidRPr="00CF35CF">
        <w:rPr>
          <w:rFonts w:hint="eastAsia"/>
          <w:color w:val="000000"/>
        </w:rPr>
        <w:t>）</w:t>
      </w:r>
      <w:r w:rsidR="00F17B15" w:rsidRPr="00CF35CF">
        <w:rPr>
          <w:color w:val="000000"/>
        </w:rPr>
        <w:t>表</w:t>
      </w:r>
      <w:r w:rsidR="00F17B15" w:rsidRPr="00CF35CF">
        <w:rPr>
          <w:color w:val="000000"/>
        </w:rPr>
        <w:t>2</w:t>
      </w:r>
      <w:r w:rsidR="00F17B15" w:rsidRPr="00CF35CF">
        <w:rPr>
          <w:rFonts w:hint="eastAsia"/>
          <w:color w:val="000000"/>
        </w:rPr>
        <w:t>中的</w:t>
      </w:r>
      <w:r w:rsidR="00F17B15" w:rsidRPr="00CF35CF">
        <w:rPr>
          <w:color w:val="000000"/>
        </w:rPr>
        <w:t>恶臭污染物排放标准值</w:t>
      </w:r>
      <w:r w:rsidR="00F17B15" w:rsidRPr="00CF35CF">
        <w:rPr>
          <w:rFonts w:hint="eastAsia"/>
          <w:color w:val="000000"/>
        </w:rPr>
        <w:t>（排气筒高度为</w:t>
      </w:r>
      <w:smartTag w:uri="urn:schemas-microsoft-com:office:smarttags" w:element="chmetcnv">
        <w:smartTagPr>
          <w:attr w:name="TCSC" w:val="0"/>
          <w:attr w:name="NumberType" w:val="1"/>
          <w:attr w:name="Negative" w:val="False"/>
          <w:attr w:name="HasSpace" w:val="False"/>
          <w:attr w:name="SourceValue" w:val="25"/>
          <w:attr w:name="UnitName" w:val="m"/>
        </w:smartTagPr>
        <w:r w:rsidR="00F17B15" w:rsidRPr="00CF35CF">
          <w:rPr>
            <w:rFonts w:hint="eastAsia"/>
            <w:color w:val="000000"/>
          </w:rPr>
          <w:t>25m</w:t>
        </w:r>
      </w:smartTag>
      <w:r w:rsidR="00F17B15" w:rsidRPr="00CF35CF">
        <w:rPr>
          <w:rFonts w:hint="eastAsia"/>
          <w:color w:val="000000"/>
        </w:rPr>
        <w:t>，标准值为</w:t>
      </w:r>
      <w:r w:rsidR="00F17B15" w:rsidRPr="00CF35CF">
        <w:rPr>
          <w:rFonts w:hint="eastAsia"/>
          <w:color w:val="000000"/>
        </w:rPr>
        <w:t>6000</w:t>
      </w:r>
      <w:r w:rsidR="00F17B15" w:rsidRPr="00CF35CF">
        <w:rPr>
          <w:rFonts w:hint="eastAsia"/>
          <w:color w:val="000000"/>
        </w:rPr>
        <w:t>），见表</w:t>
      </w:r>
      <w:r w:rsidR="00F17B15"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9</w:t>
      </w:r>
      <w:r w:rsidR="00F17B15" w:rsidRPr="00CF35CF">
        <w:rPr>
          <w:rFonts w:hint="eastAsia"/>
          <w:color w:val="000000"/>
        </w:rPr>
        <w:t>。</w:t>
      </w:r>
    </w:p>
    <w:p w:rsidR="00F17B15" w:rsidRPr="00CF35CF" w:rsidRDefault="00F17B15" w:rsidP="00F17B15">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9</w:t>
      </w:r>
      <w:r w:rsidRPr="00CF35CF">
        <w:rPr>
          <w:rFonts w:hint="eastAsia"/>
          <w:color w:val="000000"/>
        </w:rPr>
        <w:t xml:space="preserve">        </w:t>
      </w:r>
      <w:r w:rsidRPr="00CF35CF">
        <w:rPr>
          <w:color w:val="000000"/>
        </w:rPr>
        <w:t>恶臭污染物排放标准值</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7"/>
        <w:gridCol w:w="4035"/>
        <w:gridCol w:w="3290"/>
      </w:tblGrid>
      <w:tr w:rsidR="00F17B15" w:rsidRPr="00CF35CF" w:rsidTr="006C6093">
        <w:trPr>
          <w:cantSplit/>
          <w:trHeight w:val="251"/>
          <w:jc w:val="center"/>
        </w:trPr>
        <w:tc>
          <w:tcPr>
            <w:tcW w:w="1577" w:type="dxa"/>
            <w:vAlign w:val="center"/>
          </w:tcPr>
          <w:p w:rsidR="00F17B15" w:rsidRPr="00CF35CF" w:rsidRDefault="00F17B15" w:rsidP="00341595">
            <w:pPr>
              <w:pStyle w:val="a9"/>
              <w:rPr>
                <w:color w:val="000000"/>
              </w:rPr>
            </w:pPr>
            <w:r w:rsidRPr="00CF35CF">
              <w:rPr>
                <w:rFonts w:hint="eastAsia"/>
                <w:color w:val="000000"/>
              </w:rPr>
              <w:t>控制项目</w:t>
            </w:r>
          </w:p>
        </w:tc>
        <w:tc>
          <w:tcPr>
            <w:tcW w:w="4035" w:type="dxa"/>
            <w:vAlign w:val="center"/>
          </w:tcPr>
          <w:p w:rsidR="00F17B15" w:rsidRPr="00CF35CF" w:rsidRDefault="00F17B15" w:rsidP="00341595">
            <w:pPr>
              <w:pStyle w:val="a9"/>
              <w:rPr>
                <w:color w:val="000000"/>
              </w:rPr>
            </w:pPr>
            <w:r w:rsidRPr="00CF35CF">
              <w:rPr>
                <w:rFonts w:hint="eastAsia"/>
                <w:color w:val="000000"/>
              </w:rPr>
              <w:t>排气筒高度，</w:t>
            </w:r>
            <w:r w:rsidRPr="00CF35CF">
              <w:rPr>
                <w:rFonts w:hint="eastAsia"/>
                <w:color w:val="000000"/>
              </w:rPr>
              <w:t>m</w:t>
            </w:r>
          </w:p>
        </w:tc>
        <w:tc>
          <w:tcPr>
            <w:tcW w:w="3290" w:type="dxa"/>
            <w:vAlign w:val="center"/>
          </w:tcPr>
          <w:p w:rsidR="00F17B15" w:rsidRPr="00CF35CF" w:rsidRDefault="00F17B15" w:rsidP="00341595">
            <w:pPr>
              <w:pStyle w:val="a9"/>
              <w:rPr>
                <w:color w:val="000000"/>
              </w:rPr>
            </w:pPr>
            <w:r w:rsidRPr="00CF35CF">
              <w:rPr>
                <w:rFonts w:hint="eastAsia"/>
                <w:color w:val="000000"/>
              </w:rPr>
              <w:t>标准值</w:t>
            </w:r>
            <w:r w:rsidRPr="00CF35CF">
              <w:rPr>
                <w:rFonts w:hint="eastAsia"/>
                <w:color w:val="000000"/>
              </w:rPr>
              <w:t>(</w:t>
            </w:r>
            <w:r w:rsidRPr="00CF35CF">
              <w:rPr>
                <w:rFonts w:hint="eastAsia"/>
                <w:color w:val="000000"/>
              </w:rPr>
              <w:t>无量纲</w:t>
            </w:r>
            <w:r w:rsidRPr="00CF35CF">
              <w:rPr>
                <w:rFonts w:hint="eastAsia"/>
                <w:color w:val="000000"/>
              </w:rPr>
              <w:t>)</w:t>
            </w:r>
          </w:p>
        </w:tc>
      </w:tr>
      <w:tr w:rsidR="00F17B15" w:rsidRPr="00CF35CF" w:rsidTr="006C6093">
        <w:trPr>
          <w:cantSplit/>
          <w:trHeight w:val="265"/>
          <w:jc w:val="center"/>
        </w:trPr>
        <w:tc>
          <w:tcPr>
            <w:tcW w:w="1577" w:type="dxa"/>
            <w:vMerge w:val="restart"/>
            <w:vAlign w:val="center"/>
          </w:tcPr>
          <w:p w:rsidR="00F17B15" w:rsidRPr="00CF35CF" w:rsidRDefault="00F17B15" w:rsidP="00341595">
            <w:pPr>
              <w:pStyle w:val="a9"/>
              <w:rPr>
                <w:color w:val="000000"/>
              </w:rPr>
            </w:pPr>
            <w:r w:rsidRPr="00CF35CF">
              <w:rPr>
                <w:color w:val="000000"/>
              </w:rPr>
              <w:t>臭气浓度</w:t>
            </w:r>
          </w:p>
        </w:tc>
        <w:tc>
          <w:tcPr>
            <w:tcW w:w="4035" w:type="dxa"/>
            <w:vAlign w:val="center"/>
          </w:tcPr>
          <w:p w:rsidR="00F17B15" w:rsidRPr="00CF35CF" w:rsidRDefault="00F17B15" w:rsidP="00341595">
            <w:pPr>
              <w:pStyle w:val="a9"/>
              <w:rPr>
                <w:color w:val="000000"/>
              </w:rPr>
            </w:pPr>
            <w:r w:rsidRPr="00CF35CF">
              <w:rPr>
                <w:color w:val="000000"/>
              </w:rPr>
              <w:t>15</w:t>
            </w:r>
          </w:p>
        </w:tc>
        <w:tc>
          <w:tcPr>
            <w:tcW w:w="3290" w:type="dxa"/>
            <w:vAlign w:val="center"/>
          </w:tcPr>
          <w:p w:rsidR="00F17B15" w:rsidRPr="00CF35CF" w:rsidRDefault="00F17B15" w:rsidP="00341595">
            <w:pPr>
              <w:pStyle w:val="a9"/>
              <w:rPr>
                <w:color w:val="000000"/>
              </w:rPr>
            </w:pPr>
            <w:r w:rsidRPr="00CF35CF">
              <w:rPr>
                <w:color w:val="000000"/>
              </w:rPr>
              <w:t>2000</w:t>
            </w:r>
          </w:p>
        </w:tc>
      </w:tr>
      <w:tr w:rsidR="00F17B15" w:rsidRPr="00CF35CF" w:rsidTr="006C6093">
        <w:trPr>
          <w:cantSplit/>
          <w:trHeight w:val="265"/>
          <w:jc w:val="center"/>
        </w:trPr>
        <w:tc>
          <w:tcPr>
            <w:tcW w:w="1577" w:type="dxa"/>
            <w:vMerge/>
            <w:vAlign w:val="center"/>
          </w:tcPr>
          <w:p w:rsidR="00F17B15" w:rsidRPr="00CF35CF" w:rsidRDefault="00F17B15" w:rsidP="00341595">
            <w:pPr>
              <w:pStyle w:val="a9"/>
              <w:rPr>
                <w:color w:val="000000"/>
              </w:rPr>
            </w:pPr>
          </w:p>
        </w:tc>
        <w:tc>
          <w:tcPr>
            <w:tcW w:w="4035" w:type="dxa"/>
            <w:vAlign w:val="center"/>
          </w:tcPr>
          <w:p w:rsidR="00F17B15" w:rsidRPr="00CF35CF" w:rsidRDefault="00F17B15" w:rsidP="00341595">
            <w:pPr>
              <w:pStyle w:val="a9"/>
              <w:rPr>
                <w:color w:val="000000"/>
              </w:rPr>
            </w:pPr>
            <w:r w:rsidRPr="00CF35CF">
              <w:rPr>
                <w:color w:val="000000"/>
              </w:rPr>
              <w:t>25</w:t>
            </w:r>
          </w:p>
        </w:tc>
        <w:tc>
          <w:tcPr>
            <w:tcW w:w="3290" w:type="dxa"/>
            <w:vAlign w:val="center"/>
          </w:tcPr>
          <w:p w:rsidR="00F17B15" w:rsidRPr="00CF35CF" w:rsidRDefault="00F17B15" w:rsidP="00341595">
            <w:pPr>
              <w:pStyle w:val="a9"/>
              <w:rPr>
                <w:color w:val="000000"/>
              </w:rPr>
            </w:pPr>
            <w:r w:rsidRPr="00CF35CF">
              <w:rPr>
                <w:color w:val="000000"/>
              </w:rPr>
              <w:t>6000</w:t>
            </w:r>
          </w:p>
        </w:tc>
      </w:tr>
      <w:tr w:rsidR="000B174B" w:rsidRPr="00CF35CF" w:rsidTr="006C6093">
        <w:trPr>
          <w:cantSplit/>
          <w:trHeight w:val="265"/>
          <w:jc w:val="center"/>
        </w:trPr>
        <w:tc>
          <w:tcPr>
            <w:tcW w:w="1577" w:type="dxa"/>
            <w:vMerge/>
            <w:vAlign w:val="center"/>
          </w:tcPr>
          <w:p w:rsidR="000B174B" w:rsidRPr="00CF35CF" w:rsidRDefault="000B174B" w:rsidP="000B174B">
            <w:pPr>
              <w:pStyle w:val="a9"/>
              <w:rPr>
                <w:color w:val="000000"/>
              </w:rPr>
            </w:pPr>
          </w:p>
        </w:tc>
        <w:tc>
          <w:tcPr>
            <w:tcW w:w="4035" w:type="dxa"/>
            <w:vAlign w:val="center"/>
          </w:tcPr>
          <w:p w:rsidR="000B174B" w:rsidRPr="00CF35CF" w:rsidRDefault="000B174B" w:rsidP="000B174B">
            <w:pPr>
              <w:pStyle w:val="a9"/>
              <w:rPr>
                <w:color w:val="000000"/>
              </w:rPr>
            </w:pPr>
            <w:r w:rsidRPr="00CF35CF">
              <w:rPr>
                <w:color w:val="000000"/>
              </w:rPr>
              <w:t>35</w:t>
            </w:r>
          </w:p>
        </w:tc>
        <w:tc>
          <w:tcPr>
            <w:tcW w:w="3290" w:type="dxa"/>
            <w:vAlign w:val="center"/>
          </w:tcPr>
          <w:p w:rsidR="000B174B" w:rsidRPr="00CF35CF" w:rsidRDefault="000B174B" w:rsidP="000B174B">
            <w:pPr>
              <w:pStyle w:val="a9"/>
              <w:rPr>
                <w:color w:val="000000"/>
              </w:rPr>
            </w:pPr>
            <w:r w:rsidRPr="00CF35CF">
              <w:rPr>
                <w:color w:val="000000"/>
              </w:rPr>
              <w:t>15000</w:t>
            </w:r>
          </w:p>
        </w:tc>
      </w:tr>
    </w:tbl>
    <w:p w:rsidR="00F17B15" w:rsidRPr="00CF35CF" w:rsidRDefault="00F17B15" w:rsidP="00F17B15">
      <w:pPr>
        <w:ind w:firstLine="480"/>
        <w:rPr>
          <w:color w:val="000000"/>
        </w:rPr>
      </w:pPr>
    </w:p>
    <w:p w:rsidR="008C337C" w:rsidRPr="00CF35CF" w:rsidRDefault="00B05D99" w:rsidP="008C337C">
      <w:pPr>
        <w:ind w:firstLine="480"/>
        <w:rPr>
          <w:color w:val="000000"/>
        </w:rPr>
      </w:pPr>
      <w:r w:rsidRPr="00CF35CF">
        <w:rPr>
          <w:rFonts w:hint="eastAsia"/>
          <w:color w:val="000000"/>
        </w:rPr>
        <w:t>（</w:t>
      </w:r>
      <w:r w:rsidRPr="00CF35CF">
        <w:rPr>
          <w:rFonts w:hint="eastAsia"/>
          <w:color w:val="000000"/>
        </w:rPr>
        <w:t>5</w:t>
      </w:r>
      <w:r w:rsidRPr="00CF35CF">
        <w:rPr>
          <w:rFonts w:hint="eastAsia"/>
          <w:color w:val="000000"/>
        </w:rPr>
        <w:t>）</w:t>
      </w:r>
      <w:r w:rsidR="00C04923" w:rsidRPr="00CF35CF">
        <w:rPr>
          <w:rFonts w:hint="eastAsia"/>
          <w:color w:val="000000"/>
        </w:rPr>
        <w:t>项目变更前</w:t>
      </w:r>
      <w:r w:rsidR="008C337C" w:rsidRPr="00CF35CF">
        <w:rPr>
          <w:rFonts w:hint="eastAsia"/>
          <w:color w:val="000000"/>
        </w:rPr>
        <w:t>运营期厂界噪声执行《工业企业厂界环境噪声排放标准》（</w:t>
      </w:r>
      <w:r w:rsidR="008C337C" w:rsidRPr="00CF35CF">
        <w:rPr>
          <w:color w:val="000000"/>
        </w:rPr>
        <w:t>GB12348-</w:t>
      </w:r>
      <w:r w:rsidR="008C337C" w:rsidRPr="00CF35CF">
        <w:rPr>
          <w:rFonts w:hint="eastAsia"/>
          <w:color w:val="000000"/>
        </w:rPr>
        <w:t>2008</w:t>
      </w:r>
      <w:r w:rsidR="008C337C" w:rsidRPr="00CF35CF">
        <w:rPr>
          <w:rFonts w:hint="eastAsia"/>
          <w:color w:val="000000"/>
        </w:rPr>
        <w:t>）中的</w:t>
      </w:r>
      <w:r w:rsidRPr="00CF35CF">
        <w:rPr>
          <w:color w:val="000000"/>
        </w:rPr>
        <w:t>2</w:t>
      </w:r>
      <w:r w:rsidR="008C337C" w:rsidRPr="00CF35CF">
        <w:rPr>
          <w:rFonts w:hint="eastAsia"/>
          <w:color w:val="000000"/>
        </w:rPr>
        <w:t>类标准，见表</w:t>
      </w:r>
      <w:r w:rsidR="008C337C"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10</w:t>
      </w:r>
      <w:r w:rsidR="008C337C" w:rsidRPr="00CF35CF">
        <w:rPr>
          <w:rFonts w:hint="eastAsia"/>
          <w:color w:val="000000"/>
        </w:rPr>
        <w:t>。</w:t>
      </w:r>
    </w:p>
    <w:p w:rsidR="008C337C" w:rsidRPr="00CF35CF" w:rsidRDefault="008C337C" w:rsidP="008C337C">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10</w:t>
      </w:r>
      <w:r w:rsidRPr="00CF35CF">
        <w:rPr>
          <w:rFonts w:hint="eastAsia"/>
          <w:color w:val="000000"/>
        </w:rPr>
        <w:t xml:space="preserve">       </w:t>
      </w:r>
      <w:r w:rsidRPr="00CF35CF">
        <w:rPr>
          <w:rFonts w:hint="eastAsia"/>
          <w:color w:val="000000"/>
        </w:rPr>
        <w:t>厂界噪声标准限值</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87"/>
        <w:gridCol w:w="3210"/>
        <w:gridCol w:w="2705"/>
      </w:tblGrid>
      <w:tr w:rsidR="008C337C" w:rsidRPr="00CF35CF" w:rsidTr="006C6093">
        <w:trPr>
          <w:cantSplit/>
          <w:trHeight w:val="255"/>
          <w:jc w:val="center"/>
        </w:trPr>
        <w:tc>
          <w:tcPr>
            <w:tcW w:w="2930" w:type="dxa"/>
            <w:vAlign w:val="center"/>
          </w:tcPr>
          <w:p w:rsidR="008C337C" w:rsidRPr="00CF35CF" w:rsidRDefault="008C337C" w:rsidP="00832F3A">
            <w:pPr>
              <w:pStyle w:val="a9"/>
              <w:rPr>
                <w:color w:val="000000"/>
              </w:rPr>
            </w:pPr>
            <w:r w:rsidRPr="00CF35CF">
              <w:rPr>
                <w:rFonts w:hint="eastAsia"/>
                <w:color w:val="000000"/>
              </w:rPr>
              <w:t>时</w:t>
            </w:r>
            <w:r w:rsidRPr="00CF35CF">
              <w:rPr>
                <w:rFonts w:hint="eastAsia"/>
                <w:color w:val="000000"/>
              </w:rPr>
              <w:t xml:space="preserve">    </w:t>
            </w:r>
            <w:r w:rsidRPr="00CF35CF">
              <w:rPr>
                <w:rFonts w:hint="eastAsia"/>
                <w:color w:val="000000"/>
              </w:rPr>
              <w:t>段</w:t>
            </w:r>
          </w:p>
        </w:tc>
        <w:tc>
          <w:tcPr>
            <w:tcW w:w="3149" w:type="dxa"/>
            <w:vAlign w:val="center"/>
          </w:tcPr>
          <w:p w:rsidR="008C337C" w:rsidRPr="00CF35CF" w:rsidRDefault="008C337C" w:rsidP="00832F3A">
            <w:pPr>
              <w:pStyle w:val="a9"/>
              <w:rPr>
                <w:color w:val="000000"/>
              </w:rPr>
            </w:pPr>
            <w:proofErr w:type="gramStart"/>
            <w:r w:rsidRPr="00CF35CF">
              <w:rPr>
                <w:rFonts w:hint="eastAsia"/>
                <w:color w:val="000000"/>
              </w:rPr>
              <w:t>昼</w:t>
            </w:r>
            <w:proofErr w:type="gramEnd"/>
            <w:r w:rsidRPr="00CF35CF">
              <w:rPr>
                <w:rFonts w:hint="eastAsia"/>
                <w:color w:val="000000"/>
              </w:rPr>
              <w:t xml:space="preserve">  </w:t>
            </w:r>
            <w:r w:rsidRPr="00CF35CF">
              <w:rPr>
                <w:rFonts w:hint="eastAsia"/>
                <w:color w:val="000000"/>
              </w:rPr>
              <w:t>间</w:t>
            </w:r>
          </w:p>
        </w:tc>
        <w:tc>
          <w:tcPr>
            <w:tcW w:w="2654" w:type="dxa"/>
            <w:vAlign w:val="center"/>
          </w:tcPr>
          <w:p w:rsidR="008C337C" w:rsidRPr="00CF35CF" w:rsidRDefault="008C337C" w:rsidP="00832F3A">
            <w:pPr>
              <w:pStyle w:val="a9"/>
              <w:rPr>
                <w:color w:val="000000"/>
              </w:rPr>
            </w:pPr>
            <w:r w:rsidRPr="00CF35CF">
              <w:rPr>
                <w:rFonts w:hint="eastAsia"/>
                <w:color w:val="000000"/>
              </w:rPr>
              <w:t>夜</w:t>
            </w:r>
            <w:r w:rsidRPr="00CF35CF">
              <w:rPr>
                <w:rFonts w:hint="eastAsia"/>
                <w:color w:val="000000"/>
              </w:rPr>
              <w:t xml:space="preserve">  </w:t>
            </w:r>
            <w:r w:rsidRPr="00CF35CF">
              <w:rPr>
                <w:rFonts w:hint="eastAsia"/>
                <w:color w:val="000000"/>
              </w:rPr>
              <w:t>间</w:t>
            </w:r>
          </w:p>
        </w:tc>
      </w:tr>
      <w:tr w:rsidR="008C337C" w:rsidRPr="00CF35CF" w:rsidTr="006C6093">
        <w:trPr>
          <w:cantSplit/>
          <w:trHeight w:val="270"/>
          <w:jc w:val="center"/>
        </w:trPr>
        <w:tc>
          <w:tcPr>
            <w:tcW w:w="2930" w:type="dxa"/>
            <w:vAlign w:val="center"/>
          </w:tcPr>
          <w:p w:rsidR="008C337C" w:rsidRPr="00CF35CF" w:rsidRDefault="008C337C" w:rsidP="00832F3A">
            <w:pPr>
              <w:pStyle w:val="a9"/>
              <w:rPr>
                <w:color w:val="000000"/>
              </w:rPr>
            </w:pPr>
            <w:r w:rsidRPr="00CF35CF">
              <w:rPr>
                <w:rFonts w:hint="eastAsia"/>
                <w:color w:val="000000"/>
              </w:rPr>
              <w:t>标准限值（</w:t>
            </w:r>
            <w:r w:rsidRPr="00CF35CF">
              <w:rPr>
                <w:rFonts w:hint="eastAsia"/>
                <w:color w:val="000000"/>
              </w:rPr>
              <w:t>dB(A)</w:t>
            </w:r>
            <w:r w:rsidRPr="00CF35CF">
              <w:rPr>
                <w:rFonts w:hint="eastAsia"/>
                <w:color w:val="000000"/>
              </w:rPr>
              <w:t>）</w:t>
            </w:r>
          </w:p>
        </w:tc>
        <w:tc>
          <w:tcPr>
            <w:tcW w:w="3149" w:type="dxa"/>
            <w:vAlign w:val="center"/>
          </w:tcPr>
          <w:p w:rsidR="008C337C" w:rsidRPr="00CF35CF" w:rsidRDefault="008C337C" w:rsidP="00832F3A">
            <w:pPr>
              <w:pStyle w:val="a9"/>
              <w:rPr>
                <w:color w:val="000000"/>
              </w:rPr>
            </w:pPr>
            <w:r w:rsidRPr="00CF35CF">
              <w:rPr>
                <w:rFonts w:hint="eastAsia"/>
                <w:color w:val="000000"/>
              </w:rPr>
              <w:t>60</w:t>
            </w:r>
          </w:p>
        </w:tc>
        <w:tc>
          <w:tcPr>
            <w:tcW w:w="2654" w:type="dxa"/>
            <w:vAlign w:val="center"/>
          </w:tcPr>
          <w:p w:rsidR="008C337C" w:rsidRPr="00CF35CF" w:rsidRDefault="008C337C" w:rsidP="00832F3A">
            <w:pPr>
              <w:pStyle w:val="a9"/>
              <w:rPr>
                <w:color w:val="000000"/>
              </w:rPr>
            </w:pPr>
            <w:r w:rsidRPr="00CF35CF">
              <w:rPr>
                <w:rFonts w:hint="eastAsia"/>
                <w:color w:val="000000"/>
              </w:rPr>
              <w:t>50</w:t>
            </w:r>
          </w:p>
        </w:tc>
      </w:tr>
    </w:tbl>
    <w:p w:rsidR="00012506" w:rsidRPr="00CF35CF" w:rsidRDefault="00012506" w:rsidP="00012506">
      <w:pPr>
        <w:ind w:firstLine="480"/>
        <w:rPr>
          <w:color w:val="000000"/>
        </w:rPr>
      </w:pPr>
    </w:p>
    <w:p w:rsidR="008C337C" w:rsidRPr="00CF35CF" w:rsidRDefault="00B05D99" w:rsidP="008C337C">
      <w:pPr>
        <w:ind w:firstLine="480"/>
        <w:rPr>
          <w:color w:val="000000"/>
        </w:rPr>
      </w:pPr>
      <w:r w:rsidRPr="00CF35CF">
        <w:rPr>
          <w:rFonts w:hint="eastAsia"/>
          <w:color w:val="000000"/>
        </w:rPr>
        <w:lastRenderedPageBreak/>
        <w:t>（</w:t>
      </w:r>
      <w:r w:rsidRPr="00CF35CF">
        <w:rPr>
          <w:rFonts w:hint="eastAsia"/>
          <w:color w:val="000000"/>
        </w:rPr>
        <w:t>6</w:t>
      </w:r>
      <w:r w:rsidRPr="00CF35CF">
        <w:rPr>
          <w:rFonts w:hint="eastAsia"/>
          <w:color w:val="000000"/>
        </w:rPr>
        <w:t>）</w:t>
      </w:r>
      <w:r w:rsidR="00C04923" w:rsidRPr="00CF35CF">
        <w:rPr>
          <w:rFonts w:hint="eastAsia"/>
          <w:color w:val="000000"/>
        </w:rPr>
        <w:t>项目变更前</w:t>
      </w:r>
      <w:r w:rsidR="008C337C" w:rsidRPr="00CF35CF">
        <w:rPr>
          <w:rFonts w:hint="eastAsia"/>
          <w:color w:val="000000"/>
        </w:rPr>
        <w:t>施工作业时执行《建筑施工场界噪声限值》（</w:t>
      </w:r>
      <w:r w:rsidR="008C337C" w:rsidRPr="00CF35CF">
        <w:rPr>
          <w:rFonts w:hint="eastAsia"/>
          <w:color w:val="000000"/>
        </w:rPr>
        <w:t>GB12523-90</w:t>
      </w:r>
      <w:r w:rsidR="008C337C" w:rsidRPr="00CF35CF">
        <w:rPr>
          <w:rFonts w:hint="eastAsia"/>
          <w:color w:val="000000"/>
        </w:rPr>
        <w:t>），见表</w:t>
      </w:r>
      <w:r w:rsidR="008C337C"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11</w:t>
      </w:r>
      <w:r w:rsidR="008C337C" w:rsidRPr="00CF35CF">
        <w:rPr>
          <w:rFonts w:hint="eastAsia"/>
          <w:color w:val="000000"/>
        </w:rPr>
        <w:t>。</w:t>
      </w:r>
    </w:p>
    <w:p w:rsidR="008C337C" w:rsidRPr="00CF35CF" w:rsidRDefault="008C337C" w:rsidP="008C337C">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11</w:t>
      </w:r>
      <w:r w:rsidRPr="00CF35CF">
        <w:rPr>
          <w:rFonts w:hint="eastAsia"/>
          <w:color w:val="000000"/>
        </w:rPr>
        <w:t xml:space="preserve">       </w:t>
      </w:r>
      <w:r w:rsidRPr="00CF35CF">
        <w:rPr>
          <w:rFonts w:hint="eastAsia"/>
          <w:color w:val="000000"/>
        </w:rPr>
        <w:t>建筑施工场界噪声限值</w:t>
      </w:r>
    </w:p>
    <w:tbl>
      <w:tblPr>
        <w:tblW w:w="88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60"/>
        <w:gridCol w:w="3082"/>
        <w:gridCol w:w="1936"/>
        <w:gridCol w:w="2252"/>
      </w:tblGrid>
      <w:tr w:rsidR="008C337C" w:rsidRPr="00CF35CF" w:rsidTr="006C6093">
        <w:trPr>
          <w:cantSplit/>
          <w:trHeight w:val="214"/>
          <w:jc w:val="center"/>
        </w:trPr>
        <w:tc>
          <w:tcPr>
            <w:tcW w:w="1560" w:type="dxa"/>
            <w:vMerge w:val="restart"/>
            <w:vAlign w:val="center"/>
          </w:tcPr>
          <w:p w:rsidR="008C337C" w:rsidRPr="00CF35CF" w:rsidRDefault="008C337C" w:rsidP="00832F3A">
            <w:pPr>
              <w:pStyle w:val="a9"/>
              <w:rPr>
                <w:color w:val="000000"/>
              </w:rPr>
            </w:pPr>
            <w:r w:rsidRPr="00CF35CF">
              <w:rPr>
                <w:rFonts w:hint="eastAsia"/>
                <w:color w:val="000000"/>
              </w:rPr>
              <w:t>施工阶段</w:t>
            </w:r>
          </w:p>
        </w:tc>
        <w:tc>
          <w:tcPr>
            <w:tcW w:w="3082" w:type="dxa"/>
            <w:vMerge w:val="restart"/>
            <w:vAlign w:val="center"/>
          </w:tcPr>
          <w:p w:rsidR="008C337C" w:rsidRPr="00CF35CF" w:rsidRDefault="008C337C" w:rsidP="00832F3A">
            <w:pPr>
              <w:pStyle w:val="a9"/>
              <w:rPr>
                <w:color w:val="000000"/>
              </w:rPr>
            </w:pPr>
            <w:r w:rsidRPr="00CF35CF">
              <w:rPr>
                <w:rFonts w:hint="eastAsia"/>
                <w:color w:val="000000"/>
              </w:rPr>
              <w:t>主要噪声源</w:t>
            </w:r>
          </w:p>
        </w:tc>
        <w:tc>
          <w:tcPr>
            <w:tcW w:w="4188" w:type="dxa"/>
            <w:gridSpan w:val="2"/>
            <w:vAlign w:val="center"/>
          </w:tcPr>
          <w:p w:rsidR="008C337C" w:rsidRPr="00CF35CF" w:rsidRDefault="008C337C" w:rsidP="00832F3A">
            <w:pPr>
              <w:pStyle w:val="a9"/>
              <w:rPr>
                <w:color w:val="000000"/>
              </w:rPr>
            </w:pPr>
            <w:r w:rsidRPr="00CF35CF">
              <w:rPr>
                <w:rFonts w:hint="eastAsia"/>
                <w:color w:val="000000"/>
              </w:rPr>
              <w:t>噪声限值</w:t>
            </w:r>
            <w:r w:rsidRPr="00CF35CF">
              <w:rPr>
                <w:rFonts w:hint="eastAsia"/>
                <w:color w:val="000000"/>
              </w:rPr>
              <w:t xml:space="preserve">   Leq</w:t>
            </w:r>
            <w:r w:rsidRPr="00CF35CF">
              <w:rPr>
                <w:rFonts w:hint="eastAsia"/>
                <w:color w:val="000000"/>
              </w:rPr>
              <w:t>：</w:t>
            </w:r>
            <w:r w:rsidRPr="00CF35CF">
              <w:rPr>
                <w:rFonts w:hint="eastAsia"/>
                <w:color w:val="000000"/>
              </w:rPr>
              <w:t>dB</w:t>
            </w:r>
            <w:r w:rsidRPr="00CF35CF">
              <w:rPr>
                <w:rFonts w:hint="eastAsia"/>
                <w:color w:val="000000"/>
              </w:rPr>
              <w:t>（</w:t>
            </w:r>
            <w:r w:rsidRPr="00CF35CF">
              <w:rPr>
                <w:rFonts w:hint="eastAsia"/>
                <w:color w:val="000000"/>
              </w:rPr>
              <w:t>A</w:t>
            </w:r>
            <w:r w:rsidRPr="00CF35CF">
              <w:rPr>
                <w:rFonts w:hint="eastAsia"/>
                <w:color w:val="000000"/>
              </w:rPr>
              <w:t>）</w:t>
            </w:r>
          </w:p>
        </w:tc>
      </w:tr>
      <w:tr w:rsidR="008C337C" w:rsidRPr="00CF35CF" w:rsidTr="006C6093">
        <w:trPr>
          <w:cantSplit/>
          <w:trHeight w:val="101"/>
          <w:jc w:val="center"/>
        </w:trPr>
        <w:tc>
          <w:tcPr>
            <w:tcW w:w="1560" w:type="dxa"/>
            <w:vMerge/>
            <w:vAlign w:val="center"/>
          </w:tcPr>
          <w:p w:rsidR="008C337C" w:rsidRPr="00CF35CF" w:rsidRDefault="008C337C" w:rsidP="00832F3A">
            <w:pPr>
              <w:pStyle w:val="a9"/>
              <w:rPr>
                <w:color w:val="000000"/>
              </w:rPr>
            </w:pPr>
          </w:p>
        </w:tc>
        <w:tc>
          <w:tcPr>
            <w:tcW w:w="3082" w:type="dxa"/>
            <w:vMerge/>
            <w:vAlign w:val="center"/>
          </w:tcPr>
          <w:p w:rsidR="008C337C" w:rsidRPr="00CF35CF" w:rsidRDefault="008C337C" w:rsidP="00832F3A">
            <w:pPr>
              <w:pStyle w:val="a9"/>
              <w:rPr>
                <w:color w:val="000000"/>
              </w:rPr>
            </w:pPr>
          </w:p>
        </w:tc>
        <w:tc>
          <w:tcPr>
            <w:tcW w:w="1936" w:type="dxa"/>
            <w:vAlign w:val="center"/>
          </w:tcPr>
          <w:p w:rsidR="008C337C" w:rsidRPr="00CF35CF" w:rsidRDefault="008C337C" w:rsidP="00832F3A">
            <w:pPr>
              <w:pStyle w:val="a9"/>
              <w:rPr>
                <w:color w:val="000000"/>
              </w:rPr>
            </w:pPr>
            <w:r w:rsidRPr="00CF35CF">
              <w:rPr>
                <w:rFonts w:hint="eastAsia"/>
                <w:color w:val="000000"/>
              </w:rPr>
              <w:t>昼间</w:t>
            </w:r>
          </w:p>
        </w:tc>
        <w:tc>
          <w:tcPr>
            <w:tcW w:w="2252" w:type="dxa"/>
            <w:vAlign w:val="center"/>
          </w:tcPr>
          <w:p w:rsidR="008C337C" w:rsidRPr="00CF35CF" w:rsidRDefault="008C337C" w:rsidP="00832F3A">
            <w:pPr>
              <w:pStyle w:val="a9"/>
              <w:rPr>
                <w:color w:val="000000"/>
              </w:rPr>
            </w:pPr>
            <w:r w:rsidRPr="00CF35CF">
              <w:rPr>
                <w:rFonts w:hint="eastAsia"/>
                <w:color w:val="000000"/>
              </w:rPr>
              <w:t>夜间</w:t>
            </w:r>
          </w:p>
        </w:tc>
      </w:tr>
      <w:tr w:rsidR="008C337C" w:rsidRPr="00CF35CF" w:rsidTr="006C6093">
        <w:trPr>
          <w:trHeight w:val="214"/>
          <w:jc w:val="center"/>
        </w:trPr>
        <w:tc>
          <w:tcPr>
            <w:tcW w:w="1560" w:type="dxa"/>
            <w:vAlign w:val="center"/>
          </w:tcPr>
          <w:p w:rsidR="008C337C" w:rsidRPr="00CF35CF" w:rsidRDefault="008C337C" w:rsidP="00832F3A">
            <w:pPr>
              <w:pStyle w:val="a9"/>
              <w:rPr>
                <w:color w:val="000000"/>
              </w:rPr>
            </w:pPr>
            <w:r w:rsidRPr="00CF35CF">
              <w:rPr>
                <w:rFonts w:hint="eastAsia"/>
                <w:color w:val="000000"/>
              </w:rPr>
              <w:t>土石方</w:t>
            </w:r>
          </w:p>
        </w:tc>
        <w:tc>
          <w:tcPr>
            <w:tcW w:w="3082" w:type="dxa"/>
            <w:vAlign w:val="center"/>
          </w:tcPr>
          <w:p w:rsidR="008C337C" w:rsidRPr="00CF35CF" w:rsidRDefault="008C337C" w:rsidP="00832F3A">
            <w:pPr>
              <w:pStyle w:val="a9"/>
              <w:rPr>
                <w:color w:val="000000"/>
              </w:rPr>
            </w:pPr>
            <w:r w:rsidRPr="00CF35CF">
              <w:rPr>
                <w:rFonts w:hint="eastAsia"/>
                <w:color w:val="000000"/>
              </w:rPr>
              <w:t>推土机、挖掘机、装载机等</w:t>
            </w:r>
          </w:p>
        </w:tc>
        <w:tc>
          <w:tcPr>
            <w:tcW w:w="1936" w:type="dxa"/>
            <w:vAlign w:val="center"/>
          </w:tcPr>
          <w:p w:rsidR="008C337C" w:rsidRPr="00CF35CF" w:rsidRDefault="008C337C" w:rsidP="00832F3A">
            <w:pPr>
              <w:pStyle w:val="a9"/>
              <w:rPr>
                <w:color w:val="000000"/>
              </w:rPr>
            </w:pPr>
            <w:r w:rsidRPr="00CF35CF">
              <w:rPr>
                <w:color w:val="000000"/>
              </w:rPr>
              <w:t>75</w:t>
            </w:r>
          </w:p>
        </w:tc>
        <w:tc>
          <w:tcPr>
            <w:tcW w:w="2252" w:type="dxa"/>
            <w:vAlign w:val="center"/>
          </w:tcPr>
          <w:p w:rsidR="008C337C" w:rsidRPr="00CF35CF" w:rsidRDefault="008C337C" w:rsidP="00832F3A">
            <w:pPr>
              <w:pStyle w:val="a9"/>
              <w:rPr>
                <w:color w:val="000000"/>
              </w:rPr>
            </w:pPr>
            <w:r w:rsidRPr="00CF35CF">
              <w:rPr>
                <w:color w:val="000000"/>
              </w:rPr>
              <w:t>55</w:t>
            </w:r>
          </w:p>
        </w:tc>
      </w:tr>
      <w:tr w:rsidR="008C337C" w:rsidRPr="00CF35CF" w:rsidTr="006C6093">
        <w:trPr>
          <w:trHeight w:val="225"/>
          <w:jc w:val="center"/>
        </w:trPr>
        <w:tc>
          <w:tcPr>
            <w:tcW w:w="1560" w:type="dxa"/>
            <w:vAlign w:val="center"/>
          </w:tcPr>
          <w:p w:rsidR="008C337C" w:rsidRPr="00CF35CF" w:rsidRDefault="008C337C" w:rsidP="00832F3A">
            <w:pPr>
              <w:pStyle w:val="a9"/>
              <w:rPr>
                <w:color w:val="000000"/>
              </w:rPr>
            </w:pPr>
            <w:r w:rsidRPr="00CF35CF">
              <w:rPr>
                <w:rFonts w:hint="eastAsia"/>
                <w:color w:val="000000"/>
              </w:rPr>
              <w:t>打桩</w:t>
            </w:r>
          </w:p>
        </w:tc>
        <w:tc>
          <w:tcPr>
            <w:tcW w:w="3082" w:type="dxa"/>
            <w:vAlign w:val="center"/>
          </w:tcPr>
          <w:p w:rsidR="008C337C" w:rsidRPr="00CF35CF" w:rsidRDefault="008C337C" w:rsidP="00832F3A">
            <w:pPr>
              <w:pStyle w:val="a9"/>
              <w:rPr>
                <w:color w:val="000000"/>
              </w:rPr>
            </w:pPr>
            <w:r w:rsidRPr="00CF35CF">
              <w:rPr>
                <w:rFonts w:hint="eastAsia"/>
                <w:color w:val="000000"/>
              </w:rPr>
              <w:t>各种打桩机等</w:t>
            </w:r>
          </w:p>
        </w:tc>
        <w:tc>
          <w:tcPr>
            <w:tcW w:w="1936" w:type="dxa"/>
            <w:vAlign w:val="center"/>
          </w:tcPr>
          <w:p w:rsidR="008C337C" w:rsidRPr="00CF35CF" w:rsidRDefault="008C337C" w:rsidP="00832F3A">
            <w:pPr>
              <w:pStyle w:val="a9"/>
              <w:rPr>
                <w:color w:val="000000"/>
              </w:rPr>
            </w:pPr>
            <w:r w:rsidRPr="00CF35CF">
              <w:rPr>
                <w:color w:val="000000"/>
              </w:rPr>
              <w:t>85</w:t>
            </w:r>
          </w:p>
        </w:tc>
        <w:tc>
          <w:tcPr>
            <w:tcW w:w="2252" w:type="dxa"/>
            <w:vAlign w:val="center"/>
          </w:tcPr>
          <w:p w:rsidR="008C337C" w:rsidRPr="00CF35CF" w:rsidRDefault="008C337C" w:rsidP="00832F3A">
            <w:pPr>
              <w:pStyle w:val="a9"/>
              <w:rPr>
                <w:color w:val="000000"/>
              </w:rPr>
            </w:pPr>
            <w:r w:rsidRPr="00CF35CF">
              <w:rPr>
                <w:rFonts w:hint="eastAsia"/>
                <w:color w:val="000000"/>
              </w:rPr>
              <w:t>禁止施工</w:t>
            </w:r>
          </w:p>
        </w:tc>
      </w:tr>
      <w:tr w:rsidR="008C337C" w:rsidRPr="00CF35CF" w:rsidTr="006C6093">
        <w:trPr>
          <w:trHeight w:val="214"/>
          <w:jc w:val="center"/>
        </w:trPr>
        <w:tc>
          <w:tcPr>
            <w:tcW w:w="1560" w:type="dxa"/>
            <w:vAlign w:val="center"/>
          </w:tcPr>
          <w:p w:rsidR="008C337C" w:rsidRPr="00CF35CF" w:rsidRDefault="008C337C" w:rsidP="00832F3A">
            <w:pPr>
              <w:pStyle w:val="a9"/>
              <w:rPr>
                <w:color w:val="000000"/>
              </w:rPr>
            </w:pPr>
            <w:r w:rsidRPr="00CF35CF">
              <w:rPr>
                <w:rFonts w:hint="eastAsia"/>
                <w:color w:val="000000"/>
              </w:rPr>
              <w:t>结构</w:t>
            </w:r>
          </w:p>
        </w:tc>
        <w:tc>
          <w:tcPr>
            <w:tcW w:w="3082" w:type="dxa"/>
            <w:vAlign w:val="center"/>
          </w:tcPr>
          <w:p w:rsidR="008C337C" w:rsidRPr="00CF35CF" w:rsidRDefault="008C337C" w:rsidP="00832F3A">
            <w:pPr>
              <w:pStyle w:val="a9"/>
              <w:rPr>
                <w:color w:val="000000"/>
              </w:rPr>
            </w:pPr>
            <w:r w:rsidRPr="00CF35CF">
              <w:rPr>
                <w:rFonts w:hint="eastAsia"/>
                <w:color w:val="000000"/>
              </w:rPr>
              <w:t>混凝土搅拌机、振捣棒、电锯等</w:t>
            </w:r>
          </w:p>
        </w:tc>
        <w:tc>
          <w:tcPr>
            <w:tcW w:w="1936" w:type="dxa"/>
            <w:vAlign w:val="center"/>
          </w:tcPr>
          <w:p w:rsidR="008C337C" w:rsidRPr="00CF35CF" w:rsidRDefault="008C337C" w:rsidP="00832F3A">
            <w:pPr>
              <w:pStyle w:val="a9"/>
              <w:rPr>
                <w:color w:val="000000"/>
              </w:rPr>
            </w:pPr>
            <w:r w:rsidRPr="00CF35CF">
              <w:rPr>
                <w:color w:val="000000"/>
              </w:rPr>
              <w:t>70</w:t>
            </w:r>
          </w:p>
        </w:tc>
        <w:tc>
          <w:tcPr>
            <w:tcW w:w="2252" w:type="dxa"/>
            <w:vAlign w:val="center"/>
          </w:tcPr>
          <w:p w:rsidR="008C337C" w:rsidRPr="00CF35CF" w:rsidRDefault="008C337C" w:rsidP="00832F3A">
            <w:pPr>
              <w:pStyle w:val="a9"/>
              <w:rPr>
                <w:color w:val="000000"/>
              </w:rPr>
            </w:pPr>
            <w:r w:rsidRPr="00CF35CF">
              <w:rPr>
                <w:rFonts w:hint="eastAsia"/>
                <w:color w:val="000000"/>
              </w:rPr>
              <w:t>55</w:t>
            </w:r>
          </w:p>
        </w:tc>
      </w:tr>
      <w:tr w:rsidR="008C337C" w:rsidRPr="00CF35CF" w:rsidTr="006C6093">
        <w:trPr>
          <w:trHeight w:val="225"/>
          <w:jc w:val="center"/>
        </w:trPr>
        <w:tc>
          <w:tcPr>
            <w:tcW w:w="1560" w:type="dxa"/>
            <w:vAlign w:val="center"/>
          </w:tcPr>
          <w:p w:rsidR="008C337C" w:rsidRPr="00CF35CF" w:rsidRDefault="008C337C" w:rsidP="00832F3A">
            <w:pPr>
              <w:pStyle w:val="a9"/>
              <w:rPr>
                <w:color w:val="000000"/>
              </w:rPr>
            </w:pPr>
            <w:r w:rsidRPr="00CF35CF">
              <w:rPr>
                <w:rFonts w:hint="eastAsia"/>
                <w:color w:val="000000"/>
              </w:rPr>
              <w:t>装修</w:t>
            </w:r>
          </w:p>
        </w:tc>
        <w:tc>
          <w:tcPr>
            <w:tcW w:w="3082" w:type="dxa"/>
            <w:vAlign w:val="center"/>
          </w:tcPr>
          <w:p w:rsidR="008C337C" w:rsidRPr="00CF35CF" w:rsidRDefault="008C337C" w:rsidP="00832F3A">
            <w:pPr>
              <w:pStyle w:val="a9"/>
              <w:rPr>
                <w:color w:val="000000"/>
              </w:rPr>
            </w:pPr>
            <w:r w:rsidRPr="00CF35CF">
              <w:rPr>
                <w:rFonts w:hint="eastAsia"/>
                <w:color w:val="000000"/>
              </w:rPr>
              <w:t>吊车、升降机等</w:t>
            </w:r>
          </w:p>
        </w:tc>
        <w:tc>
          <w:tcPr>
            <w:tcW w:w="1936" w:type="dxa"/>
            <w:vAlign w:val="center"/>
          </w:tcPr>
          <w:p w:rsidR="008C337C" w:rsidRPr="00CF35CF" w:rsidRDefault="008C337C" w:rsidP="00832F3A">
            <w:pPr>
              <w:pStyle w:val="a9"/>
              <w:rPr>
                <w:color w:val="000000"/>
              </w:rPr>
            </w:pPr>
            <w:r w:rsidRPr="00CF35CF">
              <w:rPr>
                <w:color w:val="000000"/>
              </w:rPr>
              <w:t>65</w:t>
            </w:r>
          </w:p>
        </w:tc>
        <w:tc>
          <w:tcPr>
            <w:tcW w:w="2252" w:type="dxa"/>
            <w:vAlign w:val="center"/>
          </w:tcPr>
          <w:p w:rsidR="008C337C" w:rsidRPr="00CF35CF" w:rsidRDefault="008C337C" w:rsidP="00832F3A">
            <w:pPr>
              <w:pStyle w:val="a9"/>
              <w:rPr>
                <w:color w:val="000000"/>
              </w:rPr>
            </w:pPr>
            <w:r w:rsidRPr="00CF35CF">
              <w:rPr>
                <w:rFonts w:hint="eastAsia"/>
                <w:color w:val="000000"/>
              </w:rPr>
              <w:t>55</w:t>
            </w:r>
          </w:p>
        </w:tc>
      </w:tr>
    </w:tbl>
    <w:p w:rsidR="00012506" w:rsidRPr="00CF35CF" w:rsidRDefault="00012506" w:rsidP="00012506">
      <w:pPr>
        <w:ind w:firstLine="480"/>
        <w:rPr>
          <w:color w:val="000000"/>
        </w:rPr>
      </w:pPr>
    </w:p>
    <w:p w:rsidR="002D503F" w:rsidRPr="00CF35CF" w:rsidRDefault="002D503F" w:rsidP="002D503F">
      <w:pPr>
        <w:ind w:firstLine="480"/>
        <w:rPr>
          <w:color w:val="000000"/>
        </w:rPr>
      </w:pPr>
      <w:r w:rsidRPr="00CF35CF">
        <w:rPr>
          <w:rFonts w:hint="eastAsia"/>
          <w:color w:val="000000"/>
        </w:rPr>
        <w:t>3</w:t>
      </w:r>
      <w:r w:rsidRPr="00CF35CF">
        <w:rPr>
          <w:rFonts w:hint="eastAsia"/>
          <w:color w:val="000000"/>
        </w:rPr>
        <w:t>、其它相关标准</w:t>
      </w:r>
    </w:p>
    <w:p w:rsidR="002D503F" w:rsidRPr="00CF35CF" w:rsidRDefault="002D503F" w:rsidP="002D503F">
      <w:pPr>
        <w:ind w:firstLine="480"/>
        <w:rPr>
          <w:color w:val="000000"/>
        </w:rPr>
      </w:pPr>
      <w:r w:rsidRPr="00CF35CF">
        <w:rPr>
          <w:rFonts w:hint="eastAsia"/>
          <w:color w:val="000000"/>
        </w:rPr>
        <w:t>《粪便无害化卫生标准》（</w:t>
      </w:r>
      <w:r w:rsidRPr="00CF35CF">
        <w:rPr>
          <w:rFonts w:hint="eastAsia"/>
          <w:color w:val="000000"/>
        </w:rPr>
        <w:t>GB7959-87</w:t>
      </w:r>
      <w:r w:rsidRPr="00CF35CF">
        <w:rPr>
          <w:rFonts w:hint="eastAsia"/>
          <w:color w:val="000000"/>
        </w:rPr>
        <w:t>）。</w:t>
      </w:r>
    </w:p>
    <w:p w:rsidR="00DE7B30" w:rsidRPr="00CF35CF" w:rsidRDefault="00DE7B30" w:rsidP="00B54DF8">
      <w:pPr>
        <w:pStyle w:val="3"/>
        <w:rPr>
          <w:rFonts w:ascii="Times New Roman" w:eastAsia="宋体" w:hAnsi="Times New Roman"/>
          <w:color w:val="000000"/>
        </w:rPr>
      </w:pPr>
      <w:r w:rsidRPr="00CF35CF">
        <w:rPr>
          <w:rFonts w:ascii="Times New Roman" w:eastAsia="宋体" w:hAnsi="Times New Roman" w:hint="eastAsia"/>
          <w:color w:val="000000"/>
        </w:rPr>
        <w:t>1.</w:t>
      </w:r>
      <w:r w:rsidR="000B174B" w:rsidRPr="00CF35CF">
        <w:rPr>
          <w:rFonts w:ascii="Times New Roman" w:eastAsia="宋体" w:hAnsi="Times New Roman"/>
          <w:color w:val="000000"/>
        </w:rPr>
        <w:t>5.2</w:t>
      </w:r>
      <w:r w:rsidRPr="00CF35CF">
        <w:rPr>
          <w:rFonts w:ascii="Times New Roman" w:eastAsia="宋体" w:hAnsi="Times New Roman" w:hint="eastAsia"/>
          <w:color w:val="000000"/>
        </w:rPr>
        <w:t>变更后环境影响评价标准</w:t>
      </w:r>
    </w:p>
    <w:p w:rsidR="00DE7B30" w:rsidRPr="00CF35CF" w:rsidRDefault="00DE7B30" w:rsidP="00DE7B30">
      <w:pPr>
        <w:ind w:firstLine="480"/>
        <w:rPr>
          <w:color w:val="000000"/>
        </w:rPr>
      </w:pPr>
      <w:r w:rsidRPr="00CF35CF">
        <w:rPr>
          <w:rFonts w:hint="eastAsia"/>
          <w:color w:val="000000"/>
        </w:rPr>
        <w:t>1</w:t>
      </w:r>
      <w:r w:rsidRPr="00CF35CF">
        <w:rPr>
          <w:rFonts w:hint="eastAsia"/>
          <w:color w:val="000000"/>
        </w:rPr>
        <w:t>、变更</w:t>
      </w:r>
      <w:r w:rsidR="009C1BCD" w:rsidRPr="00CF35CF">
        <w:rPr>
          <w:rFonts w:hint="eastAsia"/>
          <w:color w:val="000000"/>
        </w:rPr>
        <w:t>后</w:t>
      </w:r>
      <w:r w:rsidRPr="00CF35CF">
        <w:rPr>
          <w:rFonts w:hint="eastAsia"/>
          <w:color w:val="000000"/>
        </w:rPr>
        <w:t>环境质量标准</w:t>
      </w:r>
    </w:p>
    <w:p w:rsidR="00DE7B30" w:rsidRPr="00CF35CF" w:rsidRDefault="00DE7B30" w:rsidP="00DE7B30">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）变更</w:t>
      </w:r>
      <w:r w:rsidR="009C1BCD" w:rsidRPr="00CF35CF">
        <w:rPr>
          <w:rFonts w:hint="eastAsia"/>
          <w:color w:val="000000"/>
        </w:rPr>
        <w:t>后</w:t>
      </w:r>
      <w:r w:rsidRPr="00CF35CF">
        <w:rPr>
          <w:rFonts w:hint="eastAsia"/>
          <w:color w:val="000000"/>
        </w:rPr>
        <w:t>环境空气质量标准</w:t>
      </w:r>
    </w:p>
    <w:p w:rsidR="00DE7B30" w:rsidRPr="00CF35CF" w:rsidRDefault="00DE7B30" w:rsidP="00DE7B30">
      <w:pPr>
        <w:ind w:firstLine="480"/>
        <w:rPr>
          <w:color w:val="000000"/>
        </w:rPr>
      </w:pPr>
      <w:r w:rsidRPr="00CF35CF">
        <w:rPr>
          <w:rFonts w:hint="eastAsia"/>
          <w:color w:val="000000"/>
        </w:rPr>
        <w:t>项目变更</w:t>
      </w:r>
      <w:r w:rsidR="009C1BCD" w:rsidRPr="00CF35CF">
        <w:rPr>
          <w:rFonts w:hint="eastAsia"/>
          <w:color w:val="000000"/>
        </w:rPr>
        <w:t>后</w:t>
      </w:r>
      <w:r w:rsidRPr="00CF35CF">
        <w:rPr>
          <w:rFonts w:hint="eastAsia"/>
          <w:color w:val="000000"/>
        </w:rPr>
        <w:t>环境空气质量执行《环境空气质量标准》（</w:t>
      </w:r>
      <w:r w:rsidRPr="00CF35CF">
        <w:rPr>
          <w:rFonts w:hint="eastAsia"/>
          <w:color w:val="000000"/>
        </w:rPr>
        <w:t>GB3095</w:t>
      </w:r>
      <w:r w:rsidRPr="00CF35CF">
        <w:rPr>
          <w:rFonts w:hint="eastAsia"/>
          <w:color w:val="000000"/>
        </w:rPr>
        <w:t>—</w:t>
      </w:r>
      <w:r w:rsidR="009C1BCD" w:rsidRPr="00CF35CF">
        <w:rPr>
          <w:color w:val="000000"/>
        </w:rPr>
        <w:t>2012</w:t>
      </w:r>
      <w:r w:rsidRPr="00CF35CF">
        <w:rPr>
          <w:rFonts w:hint="eastAsia"/>
          <w:color w:val="000000"/>
        </w:rPr>
        <w:t>）二级标准，以及《</w:t>
      </w:r>
      <w:r w:rsidRPr="00CF35CF">
        <w:rPr>
          <w:color w:val="000000"/>
        </w:rPr>
        <w:t>工业企业设计卫生标准</w:t>
      </w:r>
      <w:r w:rsidRPr="00CF35CF">
        <w:rPr>
          <w:rFonts w:hint="eastAsia"/>
          <w:color w:val="000000"/>
        </w:rPr>
        <w:t>》（</w:t>
      </w:r>
      <w:r w:rsidRPr="00CF35CF">
        <w:rPr>
          <w:color w:val="000000"/>
        </w:rPr>
        <w:t>TJ36-79</w:t>
      </w:r>
      <w:r w:rsidRPr="00CF35CF">
        <w:rPr>
          <w:rFonts w:hint="eastAsia"/>
          <w:color w:val="000000"/>
        </w:rPr>
        <w:t>），限值见表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12</w:t>
      </w:r>
      <w:r w:rsidRPr="00CF35CF">
        <w:rPr>
          <w:rFonts w:hint="eastAsia"/>
          <w:color w:val="000000"/>
        </w:rPr>
        <w:t>、</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13</w:t>
      </w:r>
      <w:r w:rsidRPr="00CF35CF">
        <w:rPr>
          <w:rFonts w:hint="eastAsia"/>
          <w:color w:val="000000"/>
        </w:rPr>
        <w:t>。</w:t>
      </w:r>
    </w:p>
    <w:p w:rsidR="00DE7B30" w:rsidRPr="00CF35CF" w:rsidRDefault="00DE7B30" w:rsidP="00DE7B30">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12</w:t>
      </w:r>
      <w:r w:rsidRPr="00CF35CF">
        <w:rPr>
          <w:rFonts w:hint="eastAsia"/>
          <w:color w:val="000000"/>
        </w:rPr>
        <w:t xml:space="preserve">             </w:t>
      </w:r>
      <w:r w:rsidRPr="00CF35CF">
        <w:rPr>
          <w:rFonts w:hint="eastAsia"/>
          <w:color w:val="000000"/>
        </w:rPr>
        <w:t>环境空气质量标准</w:t>
      </w:r>
      <w:r w:rsidRPr="00CF35CF">
        <w:rPr>
          <w:rFonts w:hint="eastAsia"/>
          <w:color w:val="000000"/>
        </w:rPr>
        <w:t xml:space="preserve">                  </w:t>
      </w:r>
      <w:r w:rsidRPr="00CF35CF">
        <w:rPr>
          <w:rFonts w:hint="eastAsia"/>
          <w:color w:val="000000"/>
        </w:rPr>
        <w:t>单位：</w:t>
      </w:r>
      <w:r w:rsidRPr="00CF35CF">
        <w:rPr>
          <w:rFonts w:hint="eastAsia"/>
          <w:color w:val="000000"/>
        </w:rPr>
        <w:t>mg/m</w:t>
      </w:r>
      <w:r w:rsidRPr="00CF35CF">
        <w:rPr>
          <w:rFonts w:hint="eastAsia"/>
          <w:color w:val="000000"/>
          <w:vertAlign w:val="superscript"/>
        </w:rPr>
        <w:t>3</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16"/>
        <w:gridCol w:w="1721"/>
        <w:gridCol w:w="1721"/>
        <w:gridCol w:w="1722"/>
        <w:gridCol w:w="1722"/>
      </w:tblGrid>
      <w:tr w:rsidR="00DE7B30" w:rsidRPr="00CF35CF" w:rsidTr="006C6093">
        <w:trPr>
          <w:trHeight w:val="50"/>
          <w:jc w:val="center"/>
        </w:trPr>
        <w:tc>
          <w:tcPr>
            <w:tcW w:w="2016" w:type="dxa"/>
            <w:vAlign w:val="center"/>
          </w:tcPr>
          <w:p w:rsidR="00DE7B30" w:rsidRPr="00CF35CF" w:rsidRDefault="00DE7B30" w:rsidP="00241E60">
            <w:pPr>
              <w:pStyle w:val="a9"/>
              <w:rPr>
                <w:color w:val="000000"/>
              </w:rPr>
            </w:pPr>
            <w:r w:rsidRPr="00CF35CF">
              <w:rPr>
                <w:rFonts w:hint="eastAsia"/>
                <w:color w:val="000000"/>
              </w:rPr>
              <w:t>功能区</w:t>
            </w:r>
          </w:p>
        </w:tc>
        <w:tc>
          <w:tcPr>
            <w:tcW w:w="1721" w:type="dxa"/>
            <w:vAlign w:val="center"/>
          </w:tcPr>
          <w:p w:rsidR="00DE7B30" w:rsidRPr="00CF35CF" w:rsidRDefault="00DE7B30" w:rsidP="00241E60">
            <w:pPr>
              <w:pStyle w:val="a9"/>
              <w:rPr>
                <w:color w:val="000000"/>
              </w:rPr>
            </w:pPr>
            <w:r w:rsidRPr="00CF35CF">
              <w:rPr>
                <w:rFonts w:hint="eastAsia"/>
                <w:color w:val="000000"/>
              </w:rPr>
              <w:t>取值时间</w:t>
            </w:r>
          </w:p>
        </w:tc>
        <w:tc>
          <w:tcPr>
            <w:tcW w:w="1721" w:type="dxa"/>
            <w:vAlign w:val="center"/>
          </w:tcPr>
          <w:p w:rsidR="00DE7B30" w:rsidRPr="00CF35CF" w:rsidRDefault="00DE7B30" w:rsidP="00241E60">
            <w:pPr>
              <w:pStyle w:val="a9"/>
              <w:rPr>
                <w:color w:val="000000"/>
              </w:rPr>
            </w:pPr>
            <w:r w:rsidRPr="00CF35CF">
              <w:rPr>
                <w:rFonts w:hint="eastAsia"/>
                <w:color w:val="000000"/>
              </w:rPr>
              <w:t>SO</w:t>
            </w:r>
            <w:r w:rsidRPr="00CF35CF">
              <w:rPr>
                <w:rFonts w:hint="eastAsia"/>
                <w:color w:val="000000"/>
                <w:vertAlign w:val="subscript"/>
              </w:rPr>
              <w:t>2</w:t>
            </w:r>
          </w:p>
        </w:tc>
        <w:tc>
          <w:tcPr>
            <w:tcW w:w="1722" w:type="dxa"/>
            <w:vAlign w:val="center"/>
          </w:tcPr>
          <w:p w:rsidR="00DE7B30" w:rsidRPr="00CF35CF" w:rsidRDefault="00DE7B30" w:rsidP="00241E60">
            <w:pPr>
              <w:pStyle w:val="a9"/>
              <w:rPr>
                <w:color w:val="000000"/>
              </w:rPr>
            </w:pPr>
            <w:r w:rsidRPr="00CF35CF">
              <w:rPr>
                <w:rFonts w:hint="eastAsia"/>
                <w:color w:val="000000"/>
              </w:rPr>
              <w:t>PM</w:t>
            </w:r>
            <w:r w:rsidRPr="00CF35CF">
              <w:rPr>
                <w:rFonts w:hint="eastAsia"/>
                <w:color w:val="000000"/>
                <w:vertAlign w:val="subscript"/>
              </w:rPr>
              <w:t>10</w:t>
            </w:r>
          </w:p>
        </w:tc>
        <w:tc>
          <w:tcPr>
            <w:tcW w:w="1722" w:type="dxa"/>
            <w:vAlign w:val="center"/>
          </w:tcPr>
          <w:p w:rsidR="00DE7B30" w:rsidRPr="00CF35CF" w:rsidRDefault="00DE7B30" w:rsidP="00241E60">
            <w:pPr>
              <w:pStyle w:val="a9"/>
              <w:rPr>
                <w:color w:val="000000"/>
              </w:rPr>
            </w:pPr>
            <w:r w:rsidRPr="00CF35CF">
              <w:rPr>
                <w:rFonts w:hint="eastAsia"/>
                <w:color w:val="000000"/>
              </w:rPr>
              <w:t>NO</w:t>
            </w:r>
            <w:r w:rsidRPr="00CF35CF">
              <w:rPr>
                <w:rFonts w:hint="eastAsia"/>
                <w:color w:val="000000"/>
                <w:vertAlign w:val="subscript"/>
              </w:rPr>
              <w:t>2</w:t>
            </w:r>
          </w:p>
        </w:tc>
      </w:tr>
      <w:tr w:rsidR="00DE7B30" w:rsidRPr="00CF35CF" w:rsidTr="006C6093">
        <w:trPr>
          <w:trHeight w:val="113"/>
          <w:jc w:val="center"/>
        </w:trPr>
        <w:tc>
          <w:tcPr>
            <w:tcW w:w="2016" w:type="dxa"/>
            <w:vMerge w:val="restart"/>
            <w:vAlign w:val="center"/>
          </w:tcPr>
          <w:p w:rsidR="00DE7B30" w:rsidRPr="00CF35CF" w:rsidRDefault="00DE7B30" w:rsidP="00241E60">
            <w:pPr>
              <w:pStyle w:val="a9"/>
              <w:rPr>
                <w:color w:val="000000"/>
              </w:rPr>
            </w:pPr>
            <w:r w:rsidRPr="00CF35CF">
              <w:rPr>
                <w:rFonts w:hint="eastAsia"/>
                <w:color w:val="000000"/>
              </w:rPr>
              <w:t>二类</w:t>
            </w:r>
          </w:p>
        </w:tc>
        <w:tc>
          <w:tcPr>
            <w:tcW w:w="1721" w:type="dxa"/>
            <w:vAlign w:val="center"/>
          </w:tcPr>
          <w:p w:rsidR="00DE7B30" w:rsidRPr="00CF35CF" w:rsidRDefault="00DE7B30" w:rsidP="00241E60">
            <w:pPr>
              <w:pStyle w:val="a9"/>
              <w:rPr>
                <w:color w:val="000000"/>
              </w:rPr>
            </w:pPr>
            <w:r w:rsidRPr="00CF35CF">
              <w:rPr>
                <w:rFonts w:hint="eastAsia"/>
                <w:color w:val="000000"/>
              </w:rPr>
              <w:t>年均值</w:t>
            </w:r>
          </w:p>
        </w:tc>
        <w:tc>
          <w:tcPr>
            <w:tcW w:w="1721"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.06</w:t>
            </w:r>
          </w:p>
        </w:tc>
        <w:tc>
          <w:tcPr>
            <w:tcW w:w="1722"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.07</w:t>
            </w:r>
          </w:p>
        </w:tc>
        <w:tc>
          <w:tcPr>
            <w:tcW w:w="1722"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.04</w:t>
            </w:r>
          </w:p>
        </w:tc>
      </w:tr>
      <w:tr w:rsidR="00DE7B30" w:rsidRPr="00CF35CF" w:rsidTr="006C6093">
        <w:trPr>
          <w:trHeight w:val="113"/>
          <w:jc w:val="center"/>
        </w:trPr>
        <w:tc>
          <w:tcPr>
            <w:tcW w:w="2016" w:type="dxa"/>
            <w:vMerge/>
            <w:vAlign w:val="center"/>
          </w:tcPr>
          <w:p w:rsidR="00DE7B30" w:rsidRPr="00CF35CF" w:rsidRDefault="00DE7B30" w:rsidP="00241E60">
            <w:pPr>
              <w:pStyle w:val="a9"/>
              <w:rPr>
                <w:color w:val="000000"/>
              </w:rPr>
            </w:pPr>
          </w:p>
        </w:tc>
        <w:tc>
          <w:tcPr>
            <w:tcW w:w="1721" w:type="dxa"/>
            <w:vAlign w:val="center"/>
          </w:tcPr>
          <w:p w:rsidR="00DE7B30" w:rsidRPr="00CF35CF" w:rsidRDefault="00DE7B30" w:rsidP="00241E60">
            <w:pPr>
              <w:pStyle w:val="a9"/>
              <w:rPr>
                <w:color w:val="000000"/>
              </w:rPr>
            </w:pPr>
            <w:r w:rsidRPr="00CF35CF">
              <w:rPr>
                <w:rFonts w:hint="eastAsia"/>
                <w:color w:val="000000"/>
              </w:rPr>
              <w:t>日均值</w:t>
            </w:r>
          </w:p>
        </w:tc>
        <w:tc>
          <w:tcPr>
            <w:tcW w:w="1721"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.15</w:t>
            </w:r>
          </w:p>
        </w:tc>
        <w:tc>
          <w:tcPr>
            <w:tcW w:w="1722"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.15</w:t>
            </w:r>
          </w:p>
        </w:tc>
        <w:tc>
          <w:tcPr>
            <w:tcW w:w="1722"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.08</w:t>
            </w:r>
          </w:p>
        </w:tc>
      </w:tr>
      <w:tr w:rsidR="00DE7B30" w:rsidRPr="00CF35CF" w:rsidTr="006C6093">
        <w:trPr>
          <w:trHeight w:val="113"/>
          <w:jc w:val="center"/>
        </w:trPr>
        <w:tc>
          <w:tcPr>
            <w:tcW w:w="2016" w:type="dxa"/>
            <w:vMerge/>
            <w:vAlign w:val="center"/>
          </w:tcPr>
          <w:p w:rsidR="00DE7B30" w:rsidRPr="00CF35CF" w:rsidRDefault="00DE7B30" w:rsidP="00241E60">
            <w:pPr>
              <w:pStyle w:val="a9"/>
              <w:rPr>
                <w:color w:val="000000"/>
              </w:rPr>
            </w:pPr>
          </w:p>
        </w:tc>
        <w:tc>
          <w:tcPr>
            <w:tcW w:w="1721" w:type="dxa"/>
            <w:vAlign w:val="center"/>
          </w:tcPr>
          <w:p w:rsidR="00DE7B30" w:rsidRPr="00CF35CF" w:rsidRDefault="00DE7B30" w:rsidP="00241E60">
            <w:pPr>
              <w:pStyle w:val="a9"/>
              <w:rPr>
                <w:color w:val="000000"/>
              </w:rPr>
            </w:pPr>
            <w:r w:rsidRPr="00CF35CF">
              <w:rPr>
                <w:rFonts w:hint="eastAsia"/>
                <w:color w:val="000000"/>
              </w:rPr>
              <w:t>小时值</w:t>
            </w:r>
          </w:p>
        </w:tc>
        <w:tc>
          <w:tcPr>
            <w:tcW w:w="1721"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.50</w:t>
            </w:r>
          </w:p>
        </w:tc>
        <w:tc>
          <w:tcPr>
            <w:tcW w:w="1722" w:type="dxa"/>
            <w:vAlign w:val="center"/>
          </w:tcPr>
          <w:p w:rsidR="00DE7B30" w:rsidRPr="00CF35CF" w:rsidRDefault="009C1BCD" w:rsidP="00241E60">
            <w:pPr>
              <w:pStyle w:val="a9"/>
              <w:rPr>
                <w:color w:val="000000"/>
              </w:rPr>
            </w:pPr>
            <w:r w:rsidRPr="00CF35CF">
              <w:rPr>
                <w:rFonts w:hint="eastAsia"/>
                <w:color w:val="000000"/>
              </w:rPr>
              <w:t>-</w:t>
            </w:r>
          </w:p>
        </w:tc>
        <w:tc>
          <w:tcPr>
            <w:tcW w:w="1722" w:type="dxa"/>
            <w:vAlign w:val="center"/>
          </w:tcPr>
          <w:p w:rsidR="00DE7B30" w:rsidRPr="00CF35CF" w:rsidRDefault="009C1BCD" w:rsidP="00241E60">
            <w:pPr>
              <w:pStyle w:val="a9"/>
              <w:rPr>
                <w:color w:val="000000"/>
              </w:rPr>
            </w:pPr>
            <w:r w:rsidRPr="00CF35CF">
              <w:rPr>
                <w:rFonts w:hint="eastAsia"/>
                <w:color w:val="000000"/>
              </w:rPr>
              <w:t>0</w:t>
            </w:r>
            <w:r w:rsidRPr="00CF35CF">
              <w:rPr>
                <w:color w:val="000000"/>
              </w:rPr>
              <w:t>.20</w:t>
            </w:r>
          </w:p>
        </w:tc>
      </w:tr>
    </w:tbl>
    <w:p w:rsidR="00DE7B30" w:rsidRPr="00CF35CF" w:rsidRDefault="00DE7B30" w:rsidP="0059468D">
      <w:pPr>
        <w:ind w:firstLine="480"/>
        <w:rPr>
          <w:color w:val="000000"/>
        </w:rPr>
      </w:pPr>
    </w:p>
    <w:p w:rsidR="00DE7B30" w:rsidRPr="00CF35CF" w:rsidRDefault="00DE7B30" w:rsidP="00DE7B30">
      <w:pPr>
        <w:pStyle w:val="a8"/>
        <w:rPr>
          <w:color w:val="000000"/>
          <w:vertAlign w:val="superscript"/>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13</w:t>
      </w:r>
      <w:r w:rsidRPr="00CF35CF">
        <w:rPr>
          <w:rFonts w:hint="eastAsia"/>
          <w:color w:val="000000"/>
        </w:rPr>
        <w:t xml:space="preserve">           </w:t>
      </w:r>
      <w:r w:rsidRPr="00CF35CF">
        <w:rPr>
          <w:color w:val="000000"/>
          <w:sz w:val="24"/>
        </w:rPr>
        <w:t>工业企业设计卫生标准</w:t>
      </w:r>
      <w:r w:rsidRPr="00CF35CF">
        <w:rPr>
          <w:rFonts w:hint="eastAsia"/>
          <w:color w:val="000000"/>
        </w:rPr>
        <w:t xml:space="preserve">                  </w:t>
      </w:r>
      <w:r w:rsidRPr="00CF35CF">
        <w:rPr>
          <w:rFonts w:hint="eastAsia"/>
          <w:color w:val="000000"/>
        </w:rPr>
        <w:t>单位：</w:t>
      </w:r>
      <w:r w:rsidRPr="00CF35CF">
        <w:rPr>
          <w:rFonts w:hint="eastAsia"/>
          <w:color w:val="000000"/>
        </w:rPr>
        <w:t>mg/m</w:t>
      </w:r>
      <w:r w:rsidRPr="00CF35CF">
        <w:rPr>
          <w:rFonts w:hint="eastAsia"/>
          <w:color w:val="000000"/>
          <w:vertAlign w:val="superscript"/>
        </w:rPr>
        <w:t>3</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801"/>
        <w:gridCol w:w="4101"/>
      </w:tblGrid>
      <w:tr w:rsidR="00DE7B30" w:rsidRPr="00CF35CF" w:rsidTr="006C6093">
        <w:trPr>
          <w:trHeight w:val="170"/>
          <w:jc w:val="center"/>
        </w:trPr>
        <w:tc>
          <w:tcPr>
            <w:tcW w:w="4801" w:type="dxa"/>
            <w:vAlign w:val="center"/>
          </w:tcPr>
          <w:p w:rsidR="00DE7B30" w:rsidRPr="00CF35CF" w:rsidRDefault="00DE7B30" w:rsidP="00241E60">
            <w:pPr>
              <w:pStyle w:val="a9"/>
              <w:spacing w:line="240" w:lineRule="exact"/>
              <w:rPr>
                <w:color w:val="000000"/>
              </w:rPr>
            </w:pPr>
            <w:r w:rsidRPr="00CF35CF">
              <w:rPr>
                <w:rFonts w:hint="eastAsia"/>
                <w:color w:val="000000"/>
              </w:rPr>
              <w:t>物质名称</w:t>
            </w:r>
          </w:p>
        </w:tc>
        <w:tc>
          <w:tcPr>
            <w:tcW w:w="4101" w:type="dxa"/>
            <w:vAlign w:val="center"/>
          </w:tcPr>
          <w:p w:rsidR="00DE7B30" w:rsidRPr="00CF35CF" w:rsidRDefault="00DE7B30" w:rsidP="00241E60">
            <w:pPr>
              <w:pStyle w:val="a9"/>
              <w:spacing w:line="240" w:lineRule="exact"/>
              <w:rPr>
                <w:color w:val="000000"/>
              </w:rPr>
            </w:pPr>
            <w:r w:rsidRPr="00CF35CF">
              <w:rPr>
                <w:rFonts w:hint="eastAsia"/>
                <w:color w:val="000000"/>
              </w:rPr>
              <w:t>最高允许浓度（一次）</w:t>
            </w:r>
          </w:p>
        </w:tc>
      </w:tr>
      <w:tr w:rsidR="00DE7B30" w:rsidRPr="00CF35CF" w:rsidTr="006C6093">
        <w:trPr>
          <w:trHeight w:val="170"/>
          <w:jc w:val="center"/>
        </w:trPr>
        <w:tc>
          <w:tcPr>
            <w:tcW w:w="4801" w:type="dxa"/>
            <w:vAlign w:val="center"/>
          </w:tcPr>
          <w:p w:rsidR="00DE7B30" w:rsidRPr="00CF35CF" w:rsidRDefault="00DE7B30" w:rsidP="00241E60">
            <w:pPr>
              <w:pStyle w:val="a9"/>
              <w:spacing w:line="240" w:lineRule="exact"/>
              <w:rPr>
                <w:color w:val="000000"/>
              </w:rPr>
            </w:pPr>
            <w:r w:rsidRPr="00CF35CF">
              <w:rPr>
                <w:rFonts w:hint="eastAsia"/>
                <w:color w:val="000000"/>
              </w:rPr>
              <w:t>NH</w:t>
            </w:r>
            <w:r w:rsidRPr="00CF35CF">
              <w:rPr>
                <w:rFonts w:hint="eastAsia"/>
                <w:color w:val="000000"/>
                <w:vertAlign w:val="subscript"/>
              </w:rPr>
              <w:t>3</w:t>
            </w:r>
          </w:p>
        </w:tc>
        <w:tc>
          <w:tcPr>
            <w:tcW w:w="4101" w:type="dxa"/>
            <w:vAlign w:val="center"/>
          </w:tcPr>
          <w:p w:rsidR="00DE7B30" w:rsidRPr="00CF35CF" w:rsidRDefault="00DE7B30" w:rsidP="00241E60">
            <w:pPr>
              <w:pStyle w:val="a9"/>
              <w:spacing w:line="240" w:lineRule="exact"/>
              <w:rPr>
                <w:color w:val="000000"/>
              </w:rPr>
            </w:pPr>
            <w:r w:rsidRPr="00CF35CF">
              <w:rPr>
                <w:rFonts w:hint="eastAsia"/>
                <w:color w:val="000000"/>
              </w:rPr>
              <w:t>0.20</w:t>
            </w:r>
          </w:p>
        </w:tc>
      </w:tr>
      <w:tr w:rsidR="00DE7B30" w:rsidRPr="00CF35CF" w:rsidTr="006C6093">
        <w:trPr>
          <w:trHeight w:val="170"/>
          <w:jc w:val="center"/>
        </w:trPr>
        <w:tc>
          <w:tcPr>
            <w:tcW w:w="4801" w:type="dxa"/>
            <w:vAlign w:val="center"/>
          </w:tcPr>
          <w:p w:rsidR="00DE7B30" w:rsidRPr="00CF35CF" w:rsidRDefault="00DE7B30" w:rsidP="00241E60">
            <w:pPr>
              <w:pStyle w:val="a9"/>
              <w:spacing w:line="240" w:lineRule="exact"/>
              <w:rPr>
                <w:color w:val="000000"/>
              </w:rPr>
            </w:pPr>
            <w:r w:rsidRPr="00CF35CF">
              <w:rPr>
                <w:rFonts w:hint="eastAsia"/>
                <w:color w:val="000000"/>
              </w:rPr>
              <w:t>H</w:t>
            </w:r>
            <w:r w:rsidRPr="00CF35CF">
              <w:rPr>
                <w:rFonts w:hint="eastAsia"/>
                <w:color w:val="000000"/>
                <w:vertAlign w:val="subscript"/>
              </w:rPr>
              <w:t>2</w:t>
            </w:r>
            <w:r w:rsidRPr="00CF35CF">
              <w:rPr>
                <w:rFonts w:hint="eastAsia"/>
                <w:color w:val="000000"/>
              </w:rPr>
              <w:t>S</w:t>
            </w:r>
          </w:p>
        </w:tc>
        <w:tc>
          <w:tcPr>
            <w:tcW w:w="4101" w:type="dxa"/>
            <w:vAlign w:val="center"/>
          </w:tcPr>
          <w:p w:rsidR="00DE7B30" w:rsidRPr="00CF35CF" w:rsidRDefault="00DE7B30" w:rsidP="00241E60">
            <w:pPr>
              <w:pStyle w:val="a9"/>
              <w:spacing w:line="240" w:lineRule="exact"/>
              <w:rPr>
                <w:color w:val="000000"/>
              </w:rPr>
            </w:pPr>
            <w:r w:rsidRPr="00CF35CF">
              <w:rPr>
                <w:rFonts w:hint="eastAsia"/>
                <w:color w:val="000000"/>
              </w:rPr>
              <w:t>0.01</w:t>
            </w:r>
          </w:p>
        </w:tc>
      </w:tr>
    </w:tbl>
    <w:p w:rsidR="00DE7B30" w:rsidRPr="00CF35CF" w:rsidRDefault="00DE7B30" w:rsidP="00DE7B30">
      <w:pPr>
        <w:ind w:firstLine="480"/>
        <w:rPr>
          <w:color w:val="000000"/>
        </w:rPr>
      </w:pPr>
    </w:p>
    <w:p w:rsidR="00866DFD" w:rsidRPr="00CF35CF" w:rsidRDefault="00D54EF2" w:rsidP="00866DFD">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）变更后地下水</w:t>
      </w:r>
      <w:r w:rsidR="00866DFD" w:rsidRPr="00CF35CF">
        <w:rPr>
          <w:rFonts w:hint="eastAsia"/>
          <w:color w:val="000000"/>
        </w:rPr>
        <w:t>执行《地下水质量标准》（</w:t>
      </w:r>
      <w:r w:rsidR="00866DFD" w:rsidRPr="00CF35CF">
        <w:rPr>
          <w:rFonts w:hint="eastAsia"/>
          <w:color w:val="000000"/>
        </w:rPr>
        <w:t>GB/T14848-93</w:t>
      </w:r>
      <w:r w:rsidR="00866DFD" w:rsidRPr="00CF35CF">
        <w:rPr>
          <w:rFonts w:hint="eastAsia"/>
          <w:color w:val="000000"/>
        </w:rPr>
        <w:t>）中Ⅲ类标准。见表</w:t>
      </w:r>
      <w:r w:rsidR="00866DFD" w:rsidRPr="00CF35CF">
        <w:rPr>
          <w:rFonts w:hint="eastAsia"/>
          <w:color w:val="000000"/>
        </w:rPr>
        <w:t>1</w:t>
      </w:r>
      <w:r w:rsidR="005546F6" w:rsidRPr="00CF35CF">
        <w:rPr>
          <w:color w:val="000000"/>
        </w:rPr>
        <w:t>.</w:t>
      </w:r>
      <w:r w:rsidR="000B174B" w:rsidRPr="00CF35CF">
        <w:rPr>
          <w:color w:val="000000"/>
        </w:rPr>
        <w:t>5</w:t>
      </w:r>
      <w:r w:rsidR="000B174B" w:rsidRPr="00CF35CF">
        <w:rPr>
          <w:rFonts w:hint="eastAsia"/>
          <w:color w:val="000000"/>
        </w:rPr>
        <w:t>-</w:t>
      </w:r>
      <w:r w:rsidR="000B174B" w:rsidRPr="00CF35CF">
        <w:rPr>
          <w:color w:val="000000"/>
        </w:rPr>
        <w:t>14</w:t>
      </w:r>
      <w:r w:rsidR="00866DFD" w:rsidRPr="00CF35CF">
        <w:rPr>
          <w:rFonts w:hint="eastAsia"/>
          <w:color w:val="000000"/>
        </w:rPr>
        <w:t>。</w:t>
      </w:r>
    </w:p>
    <w:p w:rsidR="00866DFD" w:rsidRPr="00CF35CF" w:rsidRDefault="00866DFD" w:rsidP="005546F6">
      <w:pPr>
        <w:pStyle w:val="a8"/>
        <w:rPr>
          <w:color w:val="000000"/>
        </w:rPr>
      </w:pPr>
      <w:r w:rsidRPr="00CF35CF">
        <w:rPr>
          <w:rFonts w:hint="eastAsia"/>
          <w:color w:val="000000"/>
        </w:rPr>
        <w:t>表</w:t>
      </w:r>
      <w:r w:rsidRPr="00CF35CF">
        <w:rPr>
          <w:rFonts w:hint="eastAsia"/>
          <w:color w:val="000000"/>
        </w:rPr>
        <w:t>1</w:t>
      </w:r>
      <w:r w:rsidR="005546F6" w:rsidRPr="00CF35CF">
        <w:rPr>
          <w:color w:val="000000"/>
        </w:rPr>
        <w:t>.</w:t>
      </w:r>
      <w:r w:rsidR="000B174B" w:rsidRPr="00CF35CF">
        <w:rPr>
          <w:color w:val="000000"/>
        </w:rPr>
        <w:t>5</w:t>
      </w:r>
      <w:r w:rsidR="000B174B" w:rsidRPr="00CF35CF">
        <w:rPr>
          <w:rFonts w:hint="eastAsia"/>
          <w:color w:val="000000"/>
        </w:rPr>
        <w:t>-</w:t>
      </w:r>
      <w:r w:rsidR="000B174B" w:rsidRPr="00CF35CF">
        <w:rPr>
          <w:color w:val="000000"/>
        </w:rPr>
        <w:t>14</w:t>
      </w:r>
      <w:r w:rsidR="005546F6" w:rsidRPr="00CF35CF">
        <w:rPr>
          <w:color w:val="000000"/>
        </w:rPr>
        <w:t xml:space="preserve">     </w:t>
      </w:r>
      <w:r w:rsidRPr="00CF35CF">
        <w:rPr>
          <w:rFonts w:hint="eastAsia"/>
          <w:color w:val="000000"/>
        </w:rPr>
        <w:t xml:space="preserve">  </w:t>
      </w:r>
      <w:r w:rsidRPr="00CF35CF">
        <w:rPr>
          <w:rFonts w:hint="eastAsia"/>
          <w:color w:val="000000"/>
        </w:rPr>
        <w:t>地下水质量现状评价标准</w:t>
      </w:r>
      <w:r w:rsidR="005546F6" w:rsidRPr="00CF35CF">
        <w:rPr>
          <w:rFonts w:hint="eastAsia"/>
          <w:color w:val="000000"/>
        </w:rPr>
        <w:t>（摘录）</w:t>
      </w:r>
    </w:p>
    <w:tbl>
      <w:tblPr>
        <w:tblW w:w="89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35"/>
        <w:gridCol w:w="1560"/>
        <w:gridCol w:w="1559"/>
        <w:gridCol w:w="1677"/>
        <w:gridCol w:w="1485"/>
        <w:gridCol w:w="1486"/>
      </w:tblGrid>
      <w:tr w:rsidR="001E4167" w:rsidRPr="00CF35CF" w:rsidTr="006C6093">
        <w:trPr>
          <w:trHeight w:val="113"/>
          <w:jc w:val="center"/>
        </w:trPr>
        <w:tc>
          <w:tcPr>
            <w:tcW w:w="1135" w:type="dxa"/>
            <w:tcBorders>
              <w:top w:val="single" w:sz="12"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因子</w:t>
            </w:r>
          </w:p>
        </w:tc>
        <w:tc>
          <w:tcPr>
            <w:tcW w:w="1560" w:type="dxa"/>
            <w:tcBorders>
              <w:top w:val="single" w:sz="12"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pH</w:t>
            </w:r>
          </w:p>
        </w:tc>
        <w:tc>
          <w:tcPr>
            <w:tcW w:w="1559" w:type="dxa"/>
            <w:tcBorders>
              <w:top w:val="single" w:sz="12"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氨氮</w:t>
            </w:r>
            <w:r w:rsidRPr="00CF35CF">
              <w:rPr>
                <w:rFonts w:hint="eastAsia"/>
                <w:color w:val="000000"/>
              </w:rPr>
              <w:t>(mg/L)</w:t>
            </w:r>
          </w:p>
        </w:tc>
        <w:tc>
          <w:tcPr>
            <w:tcW w:w="1677" w:type="dxa"/>
            <w:tcBorders>
              <w:top w:val="single" w:sz="12"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硝酸盐</w:t>
            </w:r>
            <w:r w:rsidRPr="00CF35CF">
              <w:rPr>
                <w:rFonts w:hint="eastAsia"/>
                <w:color w:val="000000"/>
              </w:rPr>
              <w:t>(mg/L)</w:t>
            </w:r>
          </w:p>
        </w:tc>
        <w:tc>
          <w:tcPr>
            <w:tcW w:w="1485" w:type="dxa"/>
            <w:tcBorders>
              <w:top w:val="single" w:sz="12"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亚硝酸盐</w:t>
            </w:r>
            <w:r w:rsidRPr="00CF35CF">
              <w:rPr>
                <w:rFonts w:hint="eastAsia"/>
                <w:color w:val="000000"/>
              </w:rPr>
              <w:t>(mg/L)</w:t>
            </w:r>
          </w:p>
        </w:tc>
        <w:tc>
          <w:tcPr>
            <w:tcW w:w="1486" w:type="dxa"/>
            <w:tcBorders>
              <w:top w:val="single" w:sz="12"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挥发性酚类</w:t>
            </w:r>
          </w:p>
          <w:p w:rsidR="00866DFD" w:rsidRPr="00CF35CF" w:rsidRDefault="00866DFD" w:rsidP="001E4167">
            <w:pPr>
              <w:pStyle w:val="a9"/>
              <w:rPr>
                <w:color w:val="000000"/>
              </w:rPr>
            </w:pPr>
            <w:r w:rsidRPr="00CF35CF">
              <w:rPr>
                <w:rFonts w:hint="eastAsia"/>
                <w:color w:val="000000"/>
              </w:rPr>
              <w:t>(mg/L)</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标准值</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6.5</w:t>
            </w:r>
            <w:r w:rsidRPr="00CF35CF">
              <w:rPr>
                <w:rFonts w:hint="eastAsia"/>
                <w:color w:val="000000"/>
              </w:rPr>
              <w:t>～</w:t>
            </w:r>
            <w:r w:rsidRPr="00CF35CF">
              <w:rPr>
                <w:rFonts w:hint="eastAsia"/>
                <w:color w:val="000000"/>
              </w:rPr>
              <w:t>8.5</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0.2</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20</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0.02</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0.002</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因子</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氰化物</w:t>
            </w:r>
            <w:r w:rsidRPr="00CF35CF">
              <w:rPr>
                <w:rFonts w:hint="eastAsia"/>
                <w:color w:val="000000"/>
              </w:rPr>
              <w:t>(mg/L)</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砷</w:t>
            </w:r>
            <w:r w:rsidRPr="00CF35CF">
              <w:rPr>
                <w:rFonts w:hint="eastAsia"/>
                <w:color w:val="000000"/>
              </w:rPr>
              <w:t>(mg/L)</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汞</w:t>
            </w:r>
            <w:r w:rsidRPr="00CF35CF">
              <w:rPr>
                <w:rFonts w:hint="eastAsia"/>
                <w:color w:val="000000"/>
              </w:rPr>
              <w:t>(mg/L)</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六价铬</w:t>
            </w:r>
            <w:r w:rsidRPr="00CF35CF">
              <w:rPr>
                <w:rFonts w:hint="eastAsia"/>
                <w:color w:val="000000"/>
              </w:rPr>
              <w:t>(mg/L)</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总硬度</w:t>
            </w:r>
            <w:r w:rsidRPr="00CF35CF">
              <w:rPr>
                <w:rFonts w:hint="eastAsia"/>
                <w:color w:val="000000"/>
              </w:rPr>
              <w:t>(mg/L)</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标准值</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0.05</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0.05</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0.001</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0.05</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450</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因子</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铅</w:t>
            </w:r>
            <w:r w:rsidRPr="00CF35CF">
              <w:rPr>
                <w:rFonts w:hint="eastAsia"/>
                <w:color w:val="000000"/>
              </w:rPr>
              <w:t>(mg/L)</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氟化物</w:t>
            </w:r>
            <w:r w:rsidRPr="00CF35CF">
              <w:rPr>
                <w:rFonts w:hint="eastAsia"/>
                <w:color w:val="000000"/>
              </w:rPr>
              <w:t>(mg/L)</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镉</w:t>
            </w:r>
            <w:r w:rsidRPr="00CF35CF">
              <w:rPr>
                <w:rFonts w:hint="eastAsia"/>
                <w:color w:val="000000"/>
              </w:rPr>
              <w:t>(mg/L)</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铁</w:t>
            </w:r>
            <w:r w:rsidRPr="00CF35CF">
              <w:rPr>
                <w:rFonts w:hint="eastAsia"/>
                <w:color w:val="000000"/>
              </w:rPr>
              <w:t>(mg/L)</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锰</w:t>
            </w:r>
            <w:r w:rsidRPr="00CF35CF">
              <w:rPr>
                <w:rFonts w:hint="eastAsia"/>
                <w:color w:val="000000"/>
              </w:rPr>
              <w:t>(mg/L)</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标准值</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0.05</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1.0</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0.01</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0.3</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0.1</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因子</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镍</w:t>
            </w:r>
            <w:r w:rsidRPr="00CF35CF">
              <w:rPr>
                <w:rFonts w:hint="eastAsia"/>
                <w:color w:val="000000"/>
              </w:rPr>
              <w:t>(mg/L)</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铍</w:t>
            </w:r>
            <w:r w:rsidRPr="00CF35CF">
              <w:rPr>
                <w:rFonts w:hint="eastAsia"/>
                <w:color w:val="000000"/>
              </w:rPr>
              <w:t>(mg/L)</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溶解性总固体</w:t>
            </w:r>
          </w:p>
          <w:p w:rsidR="00866DFD" w:rsidRPr="00CF35CF" w:rsidRDefault="00866DFD" w:rsidP="001E4167">
            <w:pPr>
              <w:pStyle w:val="a9"/>
              <w:rPr>
                <w:color w:val="000000"/>
              </w:rPr>
            </w:pPr>
            <w:r w:rsidRPr="00CF35CF">
              <w:rPr>
                <w:rFonts w:hint="eastAsia"/>
                <w:color w:val="000000"/>
              </w:rPr>
              <w:t>(mg/L)</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高锰酸盐指数</w:t>
            </w:r>
            <w:r w:rsidRPr="00CF35CF">
              <w:rPr>
                <w:rFonts w:hint="eastAsia"/>
                <w:color w:val="000000"/>
              </w:rPr>
              <w:t>(mg/L)</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硫酸盐</w:t>
            </w:r>
            <w:r w:rsidRPr="00CF35CF">
              <w:rPr>
                <w:rFonts w:hint="eastAsia"/>
                <w:color w:val="000000"/>
              </w:rPr>
              <w:t>(mg/L)</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lastRenderedPageBreak/>
              <w:t>标准值</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0.05</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0.0002</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1000</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3.0</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250</w:t>
            </w:r>
          </w:p>
        </w:tc>
      </w:tr>
      <w:tr w:rsidR="001E4167" w:rsidRPr="00CF35CF" w:rsidTr="006C6093">
        <w:trPr>
          <w:trHeight w:val="113"/>
          <w:jc w:val="center"/>
        </w:trPr>
        <w:tc>
          <w:tcPr>
            <w:tcW w:w="1135" w:type="dxa"/>
            <w:tcBorders>
              <w:top w:val="single" w:sz="6" w:space="0" w:color="auto"/>
              <w:left w:val="single" w:sz="12" w:space="0" w:color="auto"/>
              <w:bottom w:val="single" w:sz="6"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因子</w:t>
            </w:r>
          </w:p>
        </w:tc>
        <w:tc>
          <w:tcPr>
            <w:tcW w:w="1560" w:type="dxa"/>
            <w:tcBorders>
              <w:top w:val="single" w:sz="6" w:space="0" w:color="auto"/>
              <w:left w:val="single" w:sz="4"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氯化物</w:t>
            </w:r>
            <w:r w:rsidRPr="00CF35CF">
              <w:rPr>
                <w:rFonts w:hint="eastAsia"/>
                <w:color w:val="000000"/>
              </w:rPr>
              <w:t>(mg/L)</w:t>
            </w:r>
          </w:p>
        </w:tc>
        <w:tc>
          <w:tcPr>
            <w:tcW w:w="1559"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磷酸盐</w:t>
            </w:r>
            <w:r w:rsidRPr="00CF35CF">
              <w:rPr>
                <w:rFonts w:hint="eastAsia"/>
                <w:color w:val="000000"/>
              </w:rPr>
              <w:t>(mg/L)</w:t>
            </w:r>
          </w:p>
        </w:tc>
        <w:tc>
          <w:tcPr>
            <w:tcW w:w="1677"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大肠菌群</w:t>
            </w:r>
            <w:r w:rsidRPr="00CF35CF">
              <w:rPr>
                <w:rFonts w:hint="eastAsia"/>
                <w:color w:val="000000"/>
              </w:rPr>
              <w:t>(</w:t>
            </w:r>
            <w:proofErr w:type="gramStart"/>
            <w:r w:rsidRPr="00CF35CF">
              <w:rPr>
                <w:rFonts w:hint="eastAsia"/>
                <w:color w:val="000000"/>
              </w:rPr>
              <w:t>个</w:t>
            </w:r>
            <w:proofErr w:type="gramEnd"/>
            <w:r w:rsidRPr="00CF35CF">
              <w:rPr>
                <w:rFonts w:hint="eastAsia"/>
                <w:color w:val="000000"/>
              </w:rPr>
              <w:t>/L)</w:t>
            </w:r>
          </w:p>
        </w:tc>
        <w:tc>
          <w:tcPr>
            <w:tcW w:w="1485" w:type="dxa"/>
            <w:tcBorders>
              <w:top w:val="single" w:sz="6" w:space="0" w:color="auto"/>
              <w:bottom w:val="single" w:sz="6"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钡</w:t>
            </w:r>
            <w:r w:rsidRPr="00CF35CF">
              <w:rPr>
                <w:rFonts w:hint="eastAsia"/>
                <w:color w:val="000000"/>
              </w:rPr>
              <w:t>(mg/L)</w:t>
            </w:r>
          </w:p>
        </w:tc>
        <w:tc>
          <w:tcPr>
            <w:tcW w:w="1486" w:type="dxa"/>
            <w:tcBorders>
              <w:top w:val="single" w:sz="6" w:space="0" w:color="auto"/>
              <w:bottom w:val="single" w:sz="6" w:space="0" w:color="auto"/>
              <w:right w:val="single" w:sz="12" w:space="0" w:color="auto"/>
            </w:tcBorders>
            <w:shd w:val="clear" w:color="auto" w:fill="auto"/>
            <w:vAlign w:val="center"/>
          </w:tcPr>
          <w:p w:rsidR="00866DFD" w:rsidRPr="00CF35CF" w:rsidRDefault="00837206" w:rsidP="001E4167">
            <w:pPr>
              <w:pStyle w:val="a9"/>
              <w:rPr>
                <w:color w:val="000000"/>
              </w:rPr>
            </w:pPr>
            <w:r w:rsidRPr="00CF35CF">
              <w:rPr>
                <w:rFonts w:hint="eastAsia"/>
                <w:color w:val="000000"/>
                <w:szCs w:val="21"/>
              </w:rPr>
              <w:t>细菌总数</w:t>
            </w:r>
          </w:p>
        </w:tc>
      </w:tr>
      <w:tr w:rsidR="001E4167" w:rsidRPr="00CF35CF" w:rsidTr="006C6093">
        <w:trPr>
          <w:trHeight w:val="113"/>
          <w:jc w:val="center"/>
        </w:trPr>
        <w:tc>
          <w:tcPr>
            <w:tcW w:w="1135" w:type="dxa"/>
            <w:tcBorders>
              <w:top w:val="single" w:sz="6" w:space="0" w:color="auto"/>
              <w:left w:val="single" w:sz="12" w:space="0" w:color="auto"/>
              <w:bottom w:val="single" w:sz="12" w:space="0" w:color="auto"/>
              <w:right w:val="single" w:sz="4"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标准值</w:t>
            </w:r>
          </w:p>
        </w:tc>
        <w:tc>
          <w:tcPr>
            <w:tcW w:w="1560" w:type="dxa"/>
            <w:tcBorders>
              <w:top w:val="single" w:sz="6" w:space="0" w:color="auto"/>
              <w:left w:val="single" w:sz="4" w:space="0" w:color="auto"/>
              <w:bottom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250</w:t>
            </w:r>
          </w:p>
        </w:tc>
        <w:tc>
          <w:tcPr>
            <w:tcW w:w="1559" w:type="dxa"/>
            <w:tcBorders>
              <w:top w:val="single" w:sz="6" w:space="0" w:color="auto"/>
              <w:bottom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p>
        </w:tc>
        <w:tc>
          <w:tcPr>
            <w:tcW w:w="1677" w:type="dxa"/>
            <w:tcBorders>
              <w:top w:val="single" w:sz="6" w:space="0" w:color="auto"/>
              <w:bottom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3</w:t>
            </w:r>
          </w:p>
        </w:tc>
        <w:tc>
          <w:tcPr>
            <w:tcW w:w="1485" w:type="dxa"/>
            <w:tcBorders>
              <w:top w:val="single" w:sz="6" w:space="0" w:color="auto"/>
              <w:bottom w:val="single" w:sz="12" w:space="0" w:color="auto"/>
            </w:tcBorders>
            <w:shd w:val="clear" w:color="auto" w:fill="auto"/>
            <w:vAlign w:val="center"/>
          </w:tcPr>
          <w:p w:rsidR="00866DFD" w:rsidRPr="00CF35CF" w:rsidRDefault="00866DFD" w:rsidP="001E4167">
            <w:pPr>
              <w:pStyle w:val="a9"/>
              <w:rPr>
                <w:color w:val="000000"/>
              </w:rPr>
            </w:pPr>
            <w:r w:rsidRPr="00CF35CF">
              <w:rPr>
                <w:rFonts w:hint="eastAsia"/>
                <w:color w:val="000000"/>
              </w:rPr>
              <w:t>≤</w:t>
            </w:r>
            <w:r w:rsidRPr="00CF35CF">
              <w:rPr>
                <w:rFonts w:hint="eastAsia"/>
                <w:color w:val="000000"/>
              </w:rPr>
              <w:t>1.0</w:t>
            </w:r>
          </w:p>
        </w:tc>
        <w:tc>
          <w:tcPr>
            <w:tcW w:w="1486" w:type="dxa"/>
            <w:tcBorders>
              <w:top w:val="single" w:sz="6" w:space="0" w:color="auto"/>
              <w:bottom w:val="single" w:sz="12" w:space="0" w:color="auto"/>
              <w:right w:val="single" w:sz="12" w:space="0" w:color="auto"/>
            </w:tcBorders>
            <w:shd w:val="clear" w:color="auto" w:fill="auto"/>
            <w:vAlign w:val="center"/>
          </w:tcPr>
          <w:p w:rsidR="00866DFD" w:rsidRPr="00CF35CF" w:rsidRDefault="00837206" w:rsidP="001E4167">
            <w:pPr>
              <w:pStyle w:val="a9"/>
              <w:rPr>
                <w:color w:val="000000"/>
              </w:rPr>
            </w:pPr>
            <w:r w:rsidRPr="00CF35CF">
              <w:rPr>
                <w:rFonts w:hint="eastAsia"/>
                <w:color w:val="000000"/>
                <w:szCs w:val="21"/>
              </w:rPr>
              <w:t>≤</w:t>
            </w:r>
            <w:r w:rsidRPr="00CF35CF">
              <w:rPr>
                <w:color w:val="000000"/>
                <w:szCs w:val="21"/>
              </w:rPr>
              <w:t>100</w:t>
            </w:r>
          </w:p>
        </w:tc>
      </w:tr>
    </w:tbl>
    <w:p w:rsidR="00D54EF2" w:rsidRPr="00CF35CF" w:rsidRDefault="00D54EF2" w:rsidP="00DE7B30">
      <w:pPr>
        <w:ind w:firstLine="480"/>
        <w:rPr>
          <w:color w:val="000000"/>
        </w:rPr>
      </w:pPr>
    </w:p>
    <w:p w:rsidR="00DE7B30" w:rsidRPr="00CF35CF" w:rsidRDefault="00D54EF2" w:rsidP="00DE7B30">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w:t>
      </w:r>
      <w:r w:rsidR="00DE7B30" w:rsidRPr="00CF35CF">
        <w:rPr>
          <w:rFonts w:hint="eastAsia"/>
          <w:color w:val="000000"/>
        </w:rPr>
        <w:t>项目变更</w:t>
      </w:r>
      <w:r w:rsidR="002D503F" w:rsidRPr="00CF35CF">
        <w:rPr>
          <w:rFonts w:hint="eastAsia"/>
          <w:color w:val="000000"/>
        </w:rPr>
        <w:t>后</w:t>
      </w:r>
      <w:r w:rsidR="00DE7B30" w:rsidRPr="00CF35CF">
        <w:rPr>
          <w:rFonts w:hint="eastAsia"/>
          <w:color w:val="000000"/>
        </w:rPr>
        <w:t>环境噪声执行《声环境质量标准》（</w:t>
      </w:r>
      <w:r w:rsidR="00DE7B30" w:rsidRPr="00CF35CF">
        <w:rPr>
          <w:rFonts w:hint="eastAsia"/>
          <w:color w:val="000000"/>
        </w:rPr>
        <w:t>GB3096</w:t>
      </w:r>
      <w:r w:rsidR="00DE7B30" w:rsidRPr="00CF35CF">
        <w:rPr>
          <w:rFonts w:hint="eastAsia"/>
          <w:color w:val="000000"/>
        </w:rPr>
        <w:t>—</w:t>
      </w:r>
      <w:r w:rsidR="00DE7B30" w:rsidRPr="00CF35CF">
        <w:rPr>
          <w:rFonts w:hint="eastAsia"/>
          <w:color w:val="000000"/>
        </w:rPr>
        <w:t>2008</w:t>
      </w:r>
      <w:r w:rsidR="00DE7B30" w:rsidRPr="00CF35CF">
        <w:rPr>
          <w:rFonts w:hint="eastAsia"/>
          <w:color w:val="000000"/>
        </w:rPr>
        <w:t>）中</w:t>
      </w:r>
      <w:r w:rsidR="00DE7B30" w:rsidRPr="00CF35CF">
        <w:rPr>
          <w:rFonts w:hint="eastAsia"/>
          <w:color w:val="000000"/>
        </w:rPr>
        <w:t>2</w:t>
      </w:r>
      <w:r w:rsidR="00DE7B30" w:rsidRPr="00CF35CF">
        <w:rPr>
          <w:rFonts w:hint="eastAsia"/>
          <w:color w:val="000000"/>
        </w:rPr>
        <w:t>类标准值，限值见表</w:t>
      </w:r>
      <w:r w:rsidR="00DE7B30"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15</w:t>
      </w:r>
      <w:r w:rsidR="00DE7B30" w:rsidRPr="00CF35CF">
        <w:rPr>
          <w:rFonts w:hint="eastAsia"/>
          <w:color w:val="000000"/>
        </w:rPr>
        <w:t>。</w:t>
      </w:r>
    </w:p>
    <w:p w:rsidR="00DE7B30" w:rsidRPr="00CF35CF" w:rsidRDefault="00DE7B30" w:rsidP="00DE7B30">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15</w:t>
      </w:r>
      <w:r w:rsidRPr="00CF35CF">
        <w:rPr>
          <w:rFonts w:hint="eastAsia"/>
          <w:color w:val="000000"/>
        </w:rPr>
        <w:t xml:space="preserve">       </w:t>
      </w:r>
      <w:r w:rsidRPr="00CF35CF">
        <w:rPr>
          <w:color w:val="000000"/>
        </w:rPr>
        <w:t xml:space="preserve"> </w:t>
      </w:r>
      <w:r w:rsidRPr="00CF35CF">
        <w:rPr>
          <w:rFonts w:hint="eastAsia"/>
          <w:color w:val="000000"/>
        </w:rPr>
        <w:t xml:space="preserve">  </w:t>
      </w:r>
      <w:r w:rsidRPr="00CF35CF">
        <w:rPr>
          <w:color w:val="000000"/>
        </w:rPr>
        <w:t xml:space="preserve">  </w:t>
      </w:r>
      <w:r w:rsidRPr="00CF35CF">
        <w:rPr>
          <w:rFonts w:hint="eastAsia"/>
          <w:color w:val="000000"/>
        </w:rPr>
        <w:t xml:space="preserve"> </w:t>
      </w:r>
      <w:r w:rsidRPr="00CF35CF">
        <w:rPr>
          <w:rFonts w:hint="eastAsia"/>
          <w:color w:val="000000"/>
        </w:rPr>
        <w:t>声环境质量标准</w:t>
      </w:r>
      <w:r w:rsidRPr="00CF35CF">
        <w:rPr>
          <w:rFonts w:hint="eastAsia"/>
          <w:color w:val="000000"/>
        </w:rPr>
        <w:t xml:space="preserve"> </w:t>
      </w:r>
      <w:r w:rsidRPr="00CF35CF">
        <w:rPr>
          <w:color w:val="000000"/>
        </w:rPr>
        <w:t xml:space="preserve">     </w:t>
      </w:r>
      <w:r w:rsidRPr="00CF35CF">
        <w:rPr>
          <w:rFonts w:hint="eastAsia"/>
          <w:color w:val="000000"/>
        </w:rPr>
        <w:t xml:space="preserve">          </w:t>
      </w:r>
      <w:r w:rsidRPr="00CF35CF">
        <w:rPr>
          <w:color w:val="000000"/>
        </w:rPr>
        <w:t>(dB)</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68"/>
        <w:gridCol w:w="2967"/>
        <w:gridCol w:w="2967"/>
      </w:tblGrid>
      <w:tr w:rsidR="00DE7B30" w:rsidRPr="00CF35CF" w:rsidTr="006C6093">
        <w:trPr>
          <w:trHeight w:val="282"/>
          <w:jc w:val="center"/>
        </w:trPr>
        <w:tc>
          <w:tcPr>
            <w:tcW w:w="2982" w:type="dxa"/>
            <w:vAlign w:val="center"/>
          </w:tcPr>
          <w:p w:rsidR="00DE7B30" w:rsidRPr="00CF35CF" w:rsidRDefault="00DE7B30" w:rsidP="00241E60">
            <w:pPr>
              <w:pStyle w:val="a9"/>
              <w:rPr>
                <w:color w:val="000000"/>
              </w:rPr>
            </w:pPr>
            <w:r w:rsidRPr="00CF35CF">
              <w:rPr>
                <w:rFonts w:hint="eastAsia"/>
                <w:color w:val="000000"/>
              </w:rPr>
              <w:t>类别</w:t>
            </w:r>
          </w:p>
        </w:tc>
        <w:tc>
          <w:tcPr>
            <w:tcW w:w="2982" w:type="dxa"/>
            <w:vAlign w:val="center"/>
          </w:tcPr>
          <w:p w:rsidR="00DE7B30" w:rsidRPr="00CF35CF" w:rsidRDefault="00DE7B30" w:rsidP="00241E60">
            <w:pPr>
              <w:pStyle w:val="a9"/>
              <w:rPr>
                <w:color w:val="000000"/>
              </w:rPr>
            </w:pPr>
            <w:r w:rsidRPr="00CF35CF">
              <w:rPr>
                <w:rFonts w:hint="eastAsia"/>
                <w:color w:val="000000"/>
              </w:rPr>
              <w:t>昼间</w:t>
            </w:r>
          </w:p>
        </w:tc>
        <w:tc>
          <w:tcPr>
            <w:tcW w:w="2982" w:type="dxa"/>
            <w:vAlign w:val="center"/>
          </w:tcPr>
          <w:p w:rsidR="00DE7B30" w:rsidRPr="00CF35CF" w:rsidRDefault="00DE7B30" w:rsidP="00241E60">
            <w:pPr>
              <w:pStyle w:val="a9"/>
              <w:rPr>
                <w:color w:val="000000"/>
              </w:rPr>
            </w:pPr>
            <w:r w:rsidRPr="00CF35CF">
              <w:rPr>
                <w:rFonts w:hint="eastAsia"/>
                <w:color w:val="000000"/>
              </w:rPr>
              <w:t>夜间</w:t>
            </w:r>
          </w:p>
        </w:tc>
      </w:tr>
      <w:tr w:rsidR="00DE7B30" w:rsidRPr="00CF35CF" w:rsidTr="006C6093">
        <w:trPr>
          <w:trHeight w:val="282"/>
          <w:jc w:val="center"/>
        </w:trPr>
        <w:tc>
          <w:tcPr>
            <w:tcW w:w="2982" w:type="dxa"/>
            <w:vAlign w:val="center"/>
          </w:tcPr>
          <w:p w:rsidR="00DE7B30" w:rsidRPr="00CF35CF" w:rsidRDefault="00DE7B30" w:rsidP="00241E60">
            <w:pPr>
              <w:pStyle w:val="a9"/>
              <w:rPr>
                <w:color w:val="000000"/>
              </w:rPr>
            </w:pPr>
            <w:r w:rsidRPr="00CF35CF">
              <w:rPr>
                <w:rFonts w:hint="eastAsia"/>
                <w:color w:val="000000"/>
              </w:rPr>
              <w:t>2</w:t>
            </w:r>
          </w:p>
        </w:tc>
        <w:tc>
          <w:tcPr>
            <w:tcW w:w="2982" w:type="dxa"/>
            <w:vAlign w:val="center"/>
          </w:tcPr>
          <w:p w:rsidR="00DE7B30" w:rsidRPr="00CF35CF" w:rsidRDefault="00DE7B30" w:rsidP="00241E60">
            <w:pPr>
              <w:pStyle w:val="a9"/>
              <w:rPr>
                <w:color w:val="000000"/>
              </w:rPr>
            </w:pPr>
            <w:r w:rsidRPr="00CF35CF">
              <w:rPr>
                <w:rFonts w:hint="eastAsia"/>
                <w:color w:val="000000"/>
              </w:rPr>
              <w:t>60</w:t>
            </w:r>
          </w:p>
        </w:tc>
        <w:tc>
          <w:tcPr>
            <w:tcW w:w="2982" w:type="dxa"/>
            <w:vAlign w:val="center"/>
          </w:tcPr>
          <w:p w:rsidR="00DE7B30" w:rsidRPr="00CF35CF" w:rsidRDefault="00DE7B30" w:rsidP="00241E60">
            <w:pPr>
              <w:pStyle w:val="a9"/>
              <w:rPr>
                <w:color w:val="000000"/>
              </w:rPr>
            </w:pPr>
            <w:r w:rsidRPr="00CF35CF">
              <w:rPr>
                <w:rFonts w:hint="eastAsia"/>
                <w:color w:val="000000"/>
              </w:rPr>
              <w:t>50</w:t>
            </w:r>
          </w:p>
        </w:tc>
      </w:tr>
    </w:tbl>
    <w:p w:rsidR="00DE7B30" w:rsidRPr="00CF35CF" w:rsidRDefault="00DE7B30" w:rsidP="00DE7B30">
      <w:pPr>
        <w:ind w:firstLine="480"/>
        <w:rPr>
          <w:color w:val="000000"/>
        </w:rPr>
      </w:pPr>
    </w:p>
    <w:p w:rsidR="002D503F" w:rsidRPr="00CF35CF" w:rsidRDefault="002D503F" w:rsidP="002D503F">
      <w:pPr>
        <w:ind w:firstLine="480"/>
        <w:rPr>
          <w:color w:val="000000"/>
        </w:rPr>
      </w:pPr>
      <w:r w:rsidRPr="00CF35CF">
        <w:rPr>
          <w:color w:val="000000"/>
        </w:rPr>
        <w:t>2</w:t>
      </w:r>
      <w:r w:rsidRPr="00CF35CF">
        <w:rPr>
          <w:rFonts w:hint="eastAsia"/>
          <w:color w:val="000000"/>
        </w:rPr>
        <w:t>、变更后污染物排放标准</w:t>
      </w:r>
    </w:p>
    <w:p w:rsidR="0003548B" w:rsidRPr="00CF35CF" w:rsidRDefault="0003548B" w:rsidP="002D503F">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w:t>
      </w:r>
      <w:r w:rsidR="00A904DA" w:rsidRPr="00CF35CF">
        <w:rPr>
          <w:rFonts w:hint="eastAsia"/>
          <w:color w:val="000000"/>
        </w:rPr>
        <w:t>变更后废气污染物排放标准</w:t>
      </w:r>
    </w:p>
    <w:p w:rsidR="002D503F" w:rsidRPr="00CF35CF" w:rsidRDefault="002D503F" w:rsidP="002D503F">
      <w:pPr>
        <w:ind w:firstLine="480"/>
        <w:rPr>
          <w:color w:val="000000"/>
        </w:rPr>
      </w:pPr>
      <w:r w:rsidRPr="00CF35CF">
        <w:rPr>
          <w:rFonts w:hint="eastAsia"/>
          <w:color w:val="000000"/>
        </w:rPr>
        <w:t>项目取消生活区</w:t>
      </w:r>
      <w:r w:rsidRPr="00CF35CF">
        <w:rPr>
          <w:rFonts w:hint="eastAsia"/>
          <w:color w:val="000000"/>
        </w:rPr>
        <w:t>1t/h</w:t>
      </w:r>
      <w:r w:rsidRPr="00CF35CF">
        <w:rPr>
          <w:rFonts w:hint="eastAsia"/>
          <w:color w:val="000000"/>
        </w:rPr>
        <w:t>燃煤锅炉建设，取消有机肥生产车间，因此项目变更后无有组织排放废气污染物，</w:t>
      </w:r>
      <w:r w:rsidR="00B16CBB" w:rsidRPr="00CF35CF">
        <w:rPr>
          <w:rFonts w:hint="eastAsia"/>
          <w:color w:val="000000"/>
        </w:rPr>
        <w:t>项目</w:t>
      </w:r>
      <w:r w:rsidR="009639CD" w:rsidRPr="00CF35CF">
        <w:rPr>
          <w:rFonts w:hint="eastAsia"/>
          <w:color w:val="000000"/>
        </w:rPr>
        <w:t>变更后污染物主要为养殖场恶臭污染物，</w:t>
      </w:r>
      <w:r w:rsidR="0003548B" w:rsidRPr="00CF35CF">
        <w:rPr>
          <w:rFonts w:hint="eastAsia"/>
          <w:color w:val="000000"/>
        </w:rPr>
        <w:t>医院食堂油烟</w:t>
      </w:r>
      <w:r w:rsidRPr="00CF35CF">
        <w:rPr>
          <w:rFonts w:hint="eastAsia"/>
          <w:color w:val="000000"/>
        </w:rPr>
        <w:t>。</w:t>
      </w:r>
      <w:r w:rsidRPr="00CF35CF">
        <w:rPr>
          <w:rFonts w:hint="eastAsia"/>
          <w:color w:val="000000"/>
        </w:rPr>
        <w:t xml:space="preserve"> </w:t>
      </w:r>
    </w:p>
    <w:p w:rsidR="00B4014B" w:rsidRPr="00CF35CF" w:rsidRDefault="00B4014B" w:rsidP="00B4014B">
      <w:pPr>
        <w:ind w:firstLine="480"/>
        <w:rPr>
          <w:color w:val="000000"/>
          <w:lang w:bidi="zh-TW"/>
        </w:rPr>
      </w:pPr>
      <w:r w:rsidRPr="00CF35CF">
        <w:rPr>
          <w:rFonts w:hint="eastAsia"/>
          <w:color w:val="000000"/>
          <w:lang w:bidi="zh-TW"/>
        </w:rPr>
        <w:t>运行期臭气浓度执行《畜禽养殖业污染物排放标准》（</w:t>
      </w:r>
      <w:r w:rsidRPr="00CF35CF">
        <w:rPr>
          <w:rFonts w:hint="eastAsia"/>
          <w:color w:val="000000"/>
          <w:lang w:bidi="zh-TW"/>
        </w:rPr>
        <w:t>GB18596-2001</w:t>
      </w:r>
      <w:r w:rsidRPr="00CF35CF">
        <w:rPr>
          <w:rFonts w:hint="eastAsia"/>
          <w:color w:val="000000"/>
          <w:lang w:bidi="zh-TW"/>
        </w:rPr>
        <w:t>）表</w:t>
      </w:r>
      <w:r w:rsidRPr="00CF35CF">
        <w:rPr>
          <w:rFonts w:hint="eastAsia"/>
          <w:color w:val="000000"/>
          <w:lang w:bidi="zh-TW"/>
        </w:rPr>
        <w:t xml:space="preserve"> 7</w:t>
      </w:r>
      <w:r w:rsidRPr="00CF35CF">
        <w:rPr>
          <w:rFonts w:hint="eastAsia"/>
          <w:color w:val="000000"/>
          <w:lang w:bidi="zh-TW"/>
        </w:rPr>
        <w:t>中的恶臭污染物排放标准，见表</w:t>
      </w:r>
      <w:r w:rsidRPr="00CF35CF">
        <w:rPr>
          <w:rFonts w:hint="eastAsia"/>
          <w:color w:val="000000"/>
          <w:lang w:bidi="zh-TW"/>
        </w:rPr>
        <w:t>1.</w:t>
      </w:r>
      <w:r w:rsidR="000B174B" w:rsidRPr="00CF35CF">
        <w:rPr>
          <w:color w:val="000000"/>
          <w:lang w:bidi="zh-TW"/>
        </w:rPr>
        <w:t>5</w:t>
      </w:r>
      <w:r w:rsidR="000B174B" w:rsidRPr="00CF35CF">
        <w:rPr>
          <w:rFonts w:hint="eastAsia"/>
          <w:color w:val="000000"/>
          <w:lang w:bidi="zh-TW"/>
        </w:rPr>
        <w:t>-</w:t>
      </w:r>
      <w:r w:rsidR="000B174B" w:rsidRPr="00CF35CF">
        <w:rPr>
          <w:color w:val="000000"/>
          <w:lang w:bidi="zh-TW"/>
        </w:rPr>
        <w:t>16</w:t>
      </w:r>
      <w:r w:rsidRPr="00CF35CF">
        <w:rPr>
          <w:rFonts w:hint="eastAsia"/>
          <w:color w:val="000000"/>
          <w:lang w:bidi="zh-TW"/>
        </w:rPr>
        <w:t>。</w:t>
      </w:r>
    </w:p>
    <w:p w:rsidR="00B4014B" w:rsidRPr="00CF35CF" w:rsidRDefault="00B4014B" w:rsidP="00B4014B">
      <w:pPr>
        <w:ind w:firstLine="480"/>
        <w:rPr>
          <w:color w:val="000000"/>
          <w:lang w:bidi="zh-TW"/>
        </w:rPr>
      </w:pPr>
      <w:r w:rsidRPr="00CF35CF">
        <w:rPr>
          <w:rFonts w:hint="eastAsia"/>
          <w:color w:val="000000"/>
          <w:lang w:bidi="zh-TW"/>
        </w:rPr>
        <w:t xml:space="preserve"> NH</w:t>
      </w:r>
      <w:r w:rsidRPr="00CF35CF">
        <w:rPr>
          <w:rFonts w:hint="eastAsia"/>
          <w:color w:val="000000"/>
          <w:vertAlign w:val="subscript"/>
          <w:lang w:bidi="zh-TW"/>
        </w:rPr>
        <w:t>3</w:t>
      </w:r>
      <w:r w:rsidRPr="00CF35CF">
        <w:rPr>
          <w:rFonts w:hint="eastAsia"/>
          <w:color w:val="000000"/>
          <w:lang w:bidi="zh-TW"/>
        </w:rPr>
        <w:t>和</w:t>
      </w:r>
      <w:r w:rsidRPr="00CF35CF">
        <w:rPr>
          <w:rFonts w:hint="eastAsia"/>
          <w:color w:val="000000"/>
          <w:lang w:bidi="zh-TW"/>
        </w:rPr>
        <w:t>H</w:t>
      </w:r>
      <w:r w:rsidRPr="00CF35CF">
        <w:rPr>
          <w:rFonts w:hint="eastAsia"/>
          <w:color w:val="000000"/>
          <w:vertAlign w:val="subscript"/>
          <w:lang w:bidi="zh-TW"/>
        </w:rPr>
        <w:t>2</w:t>
      </w:r>
      <w:r w:rsidRPr="00CF35CF">
        <w:rPr>
          <w:rFonts w:hint="eastAsia"/>
          <w:color w:val="000000"/>
          <w:lang w:bidi="zh-TW"/>
        </w:rPr>
        <w:t>S</w:t>
      </w:r>
      <w:r w:rsidRPr="00CF35CF">
        <w:rPr>
          <w:rFonts w:hint="eastAsia"/>
          <w:color w:val="000000"/>
          <w:lang w:bidi="zh-TW"/>
        </w:rPr>
        <w:t>参照执行《恶臭污染物排放标准》（</w:t>
      </w:r>
      <w:r w:rsidRPr="00CF35CF">
        <w:rPr>
          <w:rFonts w:hint="eastAsia"/>
          <w:color w:val="000000"/>
          <w:lang w:bidi="zh-TW"/>
        </w:rPr>
        <w:t>GB14554-93</w:t>
      </w:r>
      <w:r w:rsidRPr="00CF35CF">
        <w:rPr>
          <w:rFonts w:hint="eastAsia"/>
          <w:color w:val="000000"/>
          <w:lang w:bidi="zh-TW"/>
        </w:rPr>
        <w:t>）表</w:t>
      </w:r>
      <w:r w:rsidRPr="00CF35CF">
        <w:rPr>
          <w:rFonts w:hint="eastAsia"/>
          <w:color w:val="000000"/>
          <w:lang w:bidi="zh-TW"/>
        </w:rPr>
        <w:t xml:space="preserve"> 1</w:t>
      </w:r>
      <w:r w:rsidRPr="00CF35CF">
        <w:rPr>
          <w:rFonts w:hint="eastAsia"/>
          <w:color w:val="000000"/>
          <w:lang w:bidi="zh-TW"/>
        </w:rPr>
        <w:t>中恶臭污染物厂界标准值的二级限值执行，见表</w:t>
      </w:r>
      <w:r w:rsidRPr="00CF35CF">
        <w:rPr>
          <w:rFonts w:hint="eastAsia"/>
          <w:color w:val="000000"/>
          <w:lang w:bidi="zh-TW"/>
        </w:rPr>
        <w:t>1.</w:t>
      </w:r>
      <w:r w:rsidR="000B174B" w:rsidRPr="00CF35CF">
        <w:rPr>
          <w:color w:val="000000"/>
          <w:lang w:bidi="zh-TW"/>
        </w:rPr>
        <w:t>5</w:t>
      </w:r>
      <w:r w:rsidR="000B174B" w:rsidRPr="00CF35CF">
        <w:rPr>
          <w:rFonts w:hint="eastAsia"/>
          <w:color w:val="000000"/>
          <w:lang w:bidi="zh-TW"/>
        </w:rPr>
        <w:t>-</w:t>
      </w:r>
      <w:r w:rsidR="000B174B" w:rsidRPr="00CF35CF">
        <w:rPr>
          <w:color w:val="000000"/>
          <w:lang w:bidi="zh-TW"/>
        </w:rPr>
        <w:t>17</w:t>
      </w:r>
      <w:r w:rsidRPr="00CF35CF">
        <w:rPr>
          <w:rFonts w:hint="eastAsia"/>
          <w:color w:val="000000"/>
          <w:lang w:bidi="zh-TW"/>
        </w:rPr>
        <w:t>。</w:t>
      </w:r>
    </w:p>
    <w:p w:rsidR="00B4014B" w:rsidRPr="00CF35CF" w:rsidRDefault="00B4014B" w:rsidP="00B4014B">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16</w:t>
      </w:r>
      <w:r w:rsidRPr="00CF35CF">
        <w:rPr>
          <w:rFonts w:hint="eastAsia"/>
          <w:color w:val="000000"/>
        </w:rPr>
        <w:t xml:space="preserve">  </w:t>
      </w:r>
      <w:r w:rsidRPr="00CF35CF">
        <w:rPr>
          <w:color w:val="000000"/>
        </w:rPr>
        <w:t xml:space="preserve">      </w:t>
      </w:r>
      <w:r w:rsidRPr="00CF35CF">
        <w:rPr>
          <w:color w:val="000000"/>
        </w:rPr>
        <w:t>畜禽养殖业污染物排放标准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376"/>
        <w:gridCol w:w="4526"/>
      </w:tblGrid>
      <w:tr w:rsidR="00B4014B" w:rsidRPr="00CF35CF" w:rsidTr="006C6093">
        <w:trPr>
          <w:cantSplit/>
          <w:trHeight w:val="113"/>
          <w:jc w:val="center"/>
        </w:trPr>
        <w:tc>
          <w:tcPr>
            <w:tcW w:w="4376" w:type="dxa"/>
            <w:vAlign w:val="center"/>
          </w:tcPr>
          <w:p w:rsidR="00B4014B" w:rsidRPr="00CF35CF" w:rsidRDefault="00B4014B" w:rsidP="00B4014B">
            <w:pPr>
              <w:pStyle w:val="a9"/>
              <w:rPr>
                <w:color w:val="000000"/>
              </w:rPr>
            </w:pPr>
            <w:r w:rsidRPr="00CF35CF">
              <w:rPr>
                <w:color w:val="000000"/>
              </w:rPr>
              <w:t>控制项目</w:t>
            </w:r>
          </w:p>
        </w:tc>
        <w:tc>
          <w:tcPr>
            <w:tcW w:w="4526" w:type="dxa"/>
            <w:vAlign w:val="center"/>
          </w:tcPr>
          <w:p w:rsidR="00B4014B" w:rsidRPr="00CF35CF" w:rsidRDefault="00B4014B" w:rsidP="00B4014B">
            <w:pPr>
              <w:pStyle w:val="a9"/>
              <w:rPr>
                <w:color w:val="000000"/>
              </w:rPr>
            </w:pPr>
            <w:r w:rsidRPr="00CF35CF">
              <w:rPr>
                <w:color w:val="000000"/>
              </w:rPr>
              <w:t>标准值</w:t>
            </w:r>
          </w:p>
        </w:tc>
      </w:tr>
      <w:tr w:rsidR="00B4014B" w:rsidRPr="00CF35CF" w:rsidTr="006C6093">
        <w:trPr>
          <w:cantSplit/>
          <w:trHeight w:val="113"/>
          <w:jc w:val="center"/>
        </w:trPr>
        <w:tc>
          <w:tcPr>
            <w:tcW w:w="4376" w:type="dxa"/>
            <w:vAlign w:val="center"/>
          </w:tcPr>
          <w:p w:rsidR="00B4014B" w:rsidRPr="00CF35CF" w:rsidRDefault="00B4014B" w:rsidP="00B4014B">
            <w:pPr>
              <w:pStyle w:val="a9"/>
              <w:rPr>
                <w:color w:val="000000"/>
              </w:rPr>
            </w:pPr>
            <w:r w:rsidRPr="00CF35CF">
              <w:rPr>
                <w:color w:val="000000"/>
              </w:rPr>
              <w:t>臭气浓度（无量纲）</w:t>
            </w:r>
          </w:p>
        </w:tc>
        <w:tc>
          <w:tcPr>
            <w:tcW w:w="4526" w:type="dxa"/>
            <w:vAlign w:val="center"/>
          </w:tcPr>
          <w:p w:rsidR="00B4014B" w:rsidRPr="00CF35CF" w:rsidRDefault="00B4014B" w:rsidP="00B4014B">
            <w:pPr>
              <w:pStyle w:val="a9"/>
              <w:rPr>
                <w:color w:val="000000"/>
              </w:rPr>
            </w:pPr>
            <w:r w:rsidRPr="00CF35CF">
              <w:rPr>
                <w:color w:val="000000"/>
              </w:rPr>
              <w:t>70</w:t>
            </w:r>
          </w:p>
        </w:tc>
      </w:tr>
    </w:tbl>
    <w:p w:rsidR="005413AE" w:rsidRPr="00CF35CF" w:rsidRDefault="005413AE" w:rsidP="005413AE">
      <w:pPr>
        <w:ind w:firstLine="480"/>
        <w:rPr>
          <w:color w:val="000000"/>
        </w:rPr>
      </w:pPr>
    </w:p>
    <w:p w:rsidR="00B4014B" w:rsidRPr="00CF35CF" w:rsidRDefault="00B4014B" w:rsidP="00B4014B">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 xml:space="preserve">17     </w:t>
      </w:r>
      <w:r w:rsidRPr="00CF35CF">
        <w:rPr>
          <w:rFonts w:hint="eastAsia"/>
          <w:color w:val="000000"/>
        </w:rPr>
        <w:t xml:space="preserve">       </w:t>
      </w:r>
      <w:r w:rsidRPr="00CF35CF">
        <w:rPr>
          <w:rFonts w:hint="eastAsia"/>
          <w:color w:val="000000"/>
        </w:rPr>
        <w:t>恶臭污染物排放标准</w:t>
      </w:r>
    </w:p>
    <w:tbl>
      <w:tblPr>
        <w:tblW w:w="8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12"/>
        <w:gridCol w:w="6790"/>
      </w:tblGrid>
      <w:tr w:rsidR="00B4014B" w:rsidRPr="00CF35CF" w:rsidTr="006C6093">
        <w:trPr>
          <w:trHeight w:val="113"/>
          <w:jc w:val="center"/>
        </w:trPr>
        <w:tc>
          <w:tcPr>
            <w:tcW w:w="1186" w:type="pct"/>
            <w:vAlign w:val="center"/>
          </w:tcPr>
          <w:p w:rsidR="00B4014B" w:rsidRPr="00CF35CF" w:rsidRDefault="00B4014B" w:rsidP="00B4014B">
            <w:pPr>
              <w:pStyle w:val="a9"/>
              <w:rPr>
                <w:color w:val="000000"/>
              </w:rPr>
            </w:pPr>
            <w:r w:rsidRPr="00CF35CF">
              <w:rPr>
                <w:rFonts w:hint="eastAsia"/>
                <w:color w:val="000000"/>
              </w:rPr>
              <w:t>控制项目</w:t>
            </w:r>
          </w:p>
        </w:tc>
        <w:tc>
          <w:tcPr>
            <w:tcW w:w="3814" w:type="pct"/>
            <w:vAlign w:val="center"/>
          </w:tcPr>
          <w:p w:rsidR="00B4014B" w:rsidRPr="00CF35CF" w:rsidRDefault="00B4014B" w:rsidP="00B4014B">
            <w:pPr>
              <w:pStyle w:val="a9"/>
              <w:rPr>
                <w:color w:val="000000"/>
              </w:rPr>
            </w:pPr>
            <w:r w:rsidRPr="00CF35CF">
              <w:rPr>
                <w:rFonts w:hint="eastAsia"/>
                <w:color w:val="000000"/>
              </w:rPr>
              <w:t>无组织厂界浓度限值（二级）（</w:t>
            </w:r>
            <w:r w:rsidRPr="00CF35CF">
              <w:rPr>
                <w:rFonts w:hint="eastAsia"/>
                <w:color w:val="000000"/>
              </w:rPr>
              <w:t>mg/</w:t>
            </w:r>
            <w:r w:rsidRPr="00CF35CF">
              <w:rPr>
                <w:color w:val="000000"/>
              </w:rPr>
              <w:t xml:space="preserve"> m</w:t>
            </w:r>
            <w:r w:rsidRPr="00CF35CF">
              <w:rPr>
                <w:color w:val="000000"/>
                <w:vertAlign w:val="superscript"/>
              </w:rPr>
              <w:t>3</w:t>
            </w:r>
            <w:r w:rsidRPr="00CF35CF">
              <w:rPr>
                <w:rFonts w:hint="eastAsia"/>
                <w:color w:val="000000"/>
              </w:rPr>
              <w:t>）</w:t>
            </w:r>
          </w:p>
        </w:tc>
      </w:tr>
      <w:tr w:rsidR="00B4014B" w:rsidRPr="00CF35CF" w:rsidTr="006C6093">
        <w:trPr>
          <w:trHeight w:val="113"/>
          <w:jc w:val="center"/>
        </w:trPr>
        <w:tc>
          <w:tcPr>
            <w:tcW w:w="1186" w:type="pct"/>
            <w:vAlign w:val="center"/>
          </w:tcPr>
          <w:p w:rsidR="00B4014B" w:rsidRPr="00CF35CF" w:rsidRDefault="00B4014B" w:rsidP="00B4014B">
            <w:pPr>
              <w:pStyle w:val="a9"/>
              <w:rPr>
                <w:color w:val="000000"/>
              </w:rPr>
            </w:pPr>
            <w:r w:rsidRPr="00CF35CF">
              <w:rPr>
                <w:rFonts w:hint="eastAsia"/>
                <w:color w:val="000000"/>
              </w:rPr>
              <w:t>NH</w:t>
            </w:r>
            <w:r w:rsidRPr="00CF35CF">
              <w:rPr>
                <w:rFonts w:hint="eastAsia"/>
                <w:color w:val="000000"/>
                <w:vertAlign w:val="subscript"/>
              </w:rPr>
              <w:t>3</w:t>
            </w:r>
          </w:p>
        </w:tc>
        <w:tc>
          <w:tcPr>
            <w:tcW w:w="3814" w:type="pct"/>
            <w:vAlign w:val="center"/>
          </w:tcPr>
          <w:p w:rsidR="00B4014B" w:rsidRPr="00CF35CF" w:rsidRDefault="00B4014B" w:rsidP="00B4014B">
            <w:pPr>
              <w:pStyle w:val="a9"/>
              <w:rPr>
                <w:color w:val="000000"/>
              </w:rPr>
            </w:pPr>
            <w:r w:rsidRPr="00CF35CF">
              <w:rPr>
                <w:rFonts w:hint="eastAsia"/>
                <w:color w:val="000000"/>
              </w:rPr>
              <w:t>1.5</w:t>
            </w:r>
          </w:p>
        </w:tc>
      </w:tr>
      <w:tr w:rsidR="00B4014B" w:rsidRPr="00CF35CF" w:rsidTr="006C6093">
        <w:trPr>
          <w:trHeight w:val="113"/>
          <w:jc w:val="center"/>
        </w:trPr>
        <w:tc>
          <w:tcPr>
            <w:tcW w:w="1186" w:type="pct"/>
            <w:vAlign w:val="center"/>
          </w:tcPr>
          <w:p w:rsidR="00B4014B" w:rsidRPr="00CF35CF" w:rsidRDefault="00B4014B" w:rsidP="00B4014B">
            <w:pPr>
              <w:pStyle w:val="a9"/>
              <w:rPr>
                <w:color w:val="000000"/>
              </w:rPr>
            </w:pPr>
            <w:r w:rsidRPr="00CF35CF">
              <w:rPr>
                <w:rFonts w:hint="eastAsia"/>
                <w:color w:val="000000"/>
              </w:rPr>
              <w:t>H</w:t>
            </w:r>
            <w:r w:rsidRPr="00CF35CF">
              <w:rPr>
                <w:rFonts w:hint="eastAsia"/>
                <w:color w:val="000000"/>
                <w:vertAlign w:val="subscript"/>
              </w:rPr>
              <w:t>2</w:t>
            </w:r>
            <w:r w:rsidRPr="00CF35CF">
              <w:rPr>
                <w:rFonts w:hint="eastAsia"/>
                <w:color w:val="000000"/>
              </w:rPr>
              <w:t>S</w:t>
            </w:r>
          </w:p>
        </w:tc>
        <w:tc>
          <w:tcPr>
            <w:tcW w:w="3814" w:type="pct"/>
            <w:vAlign w:val="center"/>
          </w:tcPr>
          <w:p w:rsidR="00B4014B" w:rsidRPr="00CF35CF" w:rsidRDefault="00B4014B" w:rsidP="00B4014B">
            <w:pPr>
              <w:pStyle w:val="a9"/>
              <w:rPr>
                <w:color w:val="000000"/>
              </w:rPr>
            </w:pPr>
            <w:r w:rsidRPr="00CF35CF">
              <w:rPr>
                <w:rFonts w:hint="eastAsia"/>
                <w:color w:val="000000"/>
              </w:rPr>
              <w:t>0.06</w:t>
            </w:r>
          </w:p>
        </w:tc>
      </w:tr>
      <w:tr w:rsidR="00B4014B" w:rsidRPr="00CF35CF" w:rsidTr="006C6093">
        <w:trPr>
          <w:trHeight w:val="113"/>
          <w:jc w:val="center"/>
        </w:trPr>
        <w:tc>
          <w:tcPr>
            <w:tcW w:w="1186" w:type="pct"/>
            <w:vAlign w:val="center"/>
          </w:tcPr>
          <w:p w:rsidR="00B4014B" w:rsidRPr="00CF35CF" w:rsidRDefault="00B4014B" w:rsidP="00B4014B">
            <w:pPr>
              <w:pStyle w:val="a9"/>
              <w:rPr>
                <w:color w:val="000000"/>
              </w:rPr>
            </w:pPr>
            <w:r w:rsidRPr="00CF35CF">
              <w:rPr>
                <w:rFonts w:hint="eastAsia"/>
                <w:color w:val="000000"/>
              </w:rPr>
              <w:t>臭气浓度</w:t>
            </w:r>
          </w:p>
        </w:tc>
        <w:tc>
          <w:tcPr>
            <w:tcW w:w="3814" w:type="pct"/>
            <w:vAlign w:val="center"/>
          </w:tcPr>
          <w:p w:rsidR="00B4014B" w:rsidRPr="00CF35CF" w:rsidRDefault="00B4014B" w:rsidP="00B4014B">
            <w:pPr>
              <w:pStyle w:val="a9"/>
              <w:rPr>
                <w:color w:val="000000"/>
              </w:rPr>
            </w:pPr>
            <w:r w:rsidRPr="00CF35CF">
              <w:rPr>
                <w:rFonts w:hint="eastAsia"/>
                <w:color w:val="000000"/>
              </w:rPr>
              <w:t>10</w:t>
            </w:r>
          </w:p>
        </w:tc>
      </w:tr>
    </w:tbl>
    <w:p w:rsidR="00B4014B" w:rsidRPr="00CF35CF" w:rsidRDefault="00B4014B" w:rsidP="00B4014B">
      <w:pPr>
        <w:ind w:firstLine="480"/>
        <w:rPr>
          <w:color w:val="000000"/>
          <w:lang w:bidi="zh-TW"/>
        </w:rPr>
      </w:pPr>
    </w:p>
    <w:p w:rsidR="005413AE" w:rsidRPr="00CF35CF" w:rsidRDefault="005413AE" w:rsidP="005413AE">
      <w:pPr>
        <w:ind w:firstLine="480"/>
        <w:rPr>
          <w:color w:val="000000"/>
          <w:lang w:bidi="zh-TW"/>
        </w:rPr>
      </w:pPr>
      <w:r w:rsidRPr="00CF35CF">
        <w:rPr>
          <w:rFonts w:hint="eastAsia"/>
          <w:color w:val="000000"/>
          <w:lang w:bidi="zh-TW"/>
        </w:rPr>
        <w:t>医院食堂油烟执行《饮食业油烟排放标准》（试行）（</w:t>
      </w:r>
      <w:r w:rsidRPr="00CF35CF">
        <w:rPr>
          <w:color w:val="000000"/>
          <w:lang w:bidi="zh-TW"/>
        </w:rPr>
        <w:t>GB18483-2001</w:t>
      </w:r>
      <w:r w:rsidRPr="00CF35CF">
        <w:rPr>
          <w:rFonts w:hint="eastAsia"/>
          <w:color w:val="000000"/>
          <w:lang w:bidi="zh-TW"/>
        </w:rPr>
        <w:t>）中对于小型饮食业油烟最高允许排放浓度和油烟净化设施最低去除率的要求，即分别为</w:t>
      </w:r>
      <w:r w:rsidRPr="00CF35CF">
        <w:rPr>
          <w:color w:val="000000"/>
          <w:lang w:bidi="zh-TW"/>
        </w:rPr>
        <w:t>2mg/m³</w:t>
      </w:r>
      <w:r w:rsidRPr="00CF35CF">
        <w:rPr>
          <w:rFonts w:hint="eastAsia"/>
          <w:color w:val="000000"/>
          <w:lang w:bidi="zh-TW"/>
        </w:rPr>
        <w:t>和</w:t>
      </w:r>
      <w:r w:rsidRPr="00CF35CF">
        <w:rPr>
          <w:color w:val="000000"/>
          <w:lang w:bidi="zh-TW"/>
        </w:rPr>
        <w:t>60%</w:t>
      </w:r>
      <w:r w:rsidRPr="00CF35CF">
        <w:rPr>
          <w:rFonts w:hint="eastAsia"/>
          <w:color w:val="000000"/>
          <w:lang w:bidi="zh-TW"/>
        </w:rPr>
        <w:t>。</w:t>
      </w:r>
    </w:p>
    <w:p w:rsidR="009C1410" w:rsidRPr="00CF35CF" w:rsidRDefault="009C1410" w:rsidP="009C1410">
      <w:pPr>
        <w:ind w:firstLine="480"/>
        <w:rPr>
          <w:color w:val="000000"/>
        </w:rPr>
      </w:pPr>
      <w:r w:rsidRPr="00CF35CF">
        <w:rPr>
          <w:rFonts w:hint="eastAsia"/>
          <w:color w:val="000000"/>
        </w:rPr>
        <w:t>项目变更后无组织排放颗粒</w:t>
      </w:r>
      <w:proofErr w:type="gramStart"/>
      <w:r w:rsidRPr="00CF35CF">
        <w:rPr>
          <w:rFonts w:hint="eastAsia"/>
          <w:color w:val="000000"/>
        </w:rPr>
        <w:t>物执行</w:t>
      </w:r>
      <w:proofErr w:type="gramEnd"/>
      <w:r w:rsidRPr="00CF35CF">
        <w:rPr>
          <w:rFonts w:hint="eastAsia"/>
          <w:color w:val="000000"/>
        </w:rPr>
        <w:t>标准不变，仍执行《大气污染物综合排放标准》（</w:t>
      </w:r>
      <w:r w:rsidRPr="00CF35CF">
        <w:rPr>
          <w:rFonts w:hint="eastAsia"/>
          <w:color w:val="000000"/>
        </w:rPr>
        <w:t>GB16297</w:t>
      </w:r>
      <w:r w:rsidRPr="00CF35CF">
        <w:rPr>
          <w:rFonts w:hint="eastAsia"/>
          <w:color w:val="000000"/>
        </w:rPr>
        <w:t>—</w:t>
      </w:r>
      <w:r w:rsidRPr="00CF35CF">
        <w:rPr>
          <w:rFonts w:hint="eastAsia"/>
          <w:color w:val="000000"/>
        </w:rPr>
        <w:t>1996</w:t>
      </w:r>
      <w:r w:rsidRPr="00CF35CF">
        <w:rPr>
          <w:rFonts w:hint="eastAsia"/>
          <w:color w:val="000000"/>
        </w:rPr>
        <w:t>）中二级标准，见表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18</w:t>
      </w:r>
      <w:r w:rsidRPr="00CF35CF">
        <w:rPr>
          <w:rFonts w:hint="eastAsia"/>
          <w:color w:val="000000"/>
        </w:rPr>
        <w:t>。</w:t>
      </w:r>
      <w:r w:rsidRPr="00CF35CF">
        <w:rPr>
          <w:rFonts w:hint="eastAsia"/>
          <w:color w:val="000000"/>
        </w:rPr>
        <w:t xml:space="preserve"> </w:t>
      </w:r>
    </w:p>
    <w:p w:rsidR="000B174B" w:rsidRPr="00CF35CF" w:rsidRDefault="000B174B" w:rsidP="009C1410">
      <w:pPr>
        <w:ind w:firstLine="480"/>
        <w:rPr>
          <w:color w:val="000000"/>
        </w:rPr>
      </w:pPr>
    </w:p>
    <w:p w:rsidR="000B174B" w:rsidRPr="00CF35CF" w:rsidRDefault="000B174B" w:rsidP="009C1410">
      <w:pPr>
        <w:ind w:firstLine="480"/>
        <w:rPr>
          <w:color w:val="000000"/>
        </w:rPr>
      </w:pPr>
    </w:p>
    <w:p w:rsidR="009C1410" w:rsidRPr="00CF35CF" w:rsidRDefault="009C1410" w:rsidP="009C1410">
      <w:pPr>
        <w:pStyle w:val="a8"/>
        <w:rPr>
          <w:color w:val="000000"/>
        </w:rPr>
      </w:pPr>
      <w:r w:rsidRPr="00CF35CF">
        <w:rPr>
          <w:rFonts w:hint="eastAsia"/>
          <w:color w:val="000000"/>
        </w:rPr>
        <w:lastRenderedPageBreak/>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18</w:t>
      </w:r>
      <w:r w:rsidRPr="00CF35CF">
        <w:rPr>
          <w:rFonts w:hint="eastAsia"/>
          <w:color w:val="000000"/>
        </w:rPr>
        <w:t xml:space="preserve">     </w:t>
      </w:r>
      <w:r w:rsidRPr="00CF35CF">
        <w:rPr>
          <w:rFonts w:hint="eastAsia"/>
          <w:color w:val="000000"/>
        </w:rPr>
        <w:t>大气污染</w:t>
      </w:r>
      <w:proofErr w:type="gramStart"/>
      <w:r w:rsidRPr="00CF35CF">
        <w:rPr>
          <w:rFonts w:hint="eastAsia"/>
          <w:color w:val="000000"/>
        </w:rPr>
        <w:t>物综合</w:t>
      </w:r>
      <w:proofErr w:type="gramEnd"/>
      <w:r w:rsidRPr="00CF35CF">
        <w:rPr>
          <w:rFonts w:hint="eastAsia"/>
          <w:color w:val="000000"/>
        </w:rPr>
        <w:t>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1"/>
        <w:gridCol w:w="1532"/>
        <w:gridCol w:w="3003"/>
        <w:gridCol w:w="2416"/>
      </w:tblGrid>
      <w:tr w:rsidR="009C1410" w:rsidRPr="00CF35CF" w:rsidTr="006C6093">
        <w:trPr>
          <w:cantSplit/>
          <w:trHeight w:val="266"/>
          <w:jc w:val="center"/>
        </w:trPr>
        <w:tc>
          <w:tcPr>
            <w:tcW w:w="1913" w:type="dxa"/>
            <w:vAlign w:val="center"/>
          </w:tcPr>
          <w:p w:rsidR="009C1410" w:rsidRPr="00CF35CF" w:rsidRDefault="009C1410" w:rsidP="001C578B">
            <w:pPr>
              <w:pStyle w:val="a9"/>
              <w:rPr>
                <w:color w:val="000000"/>
              </w:rPr>
            </w:pPr>
            <w:r w:rsidRPr="00CF35CF">
              <w:rPr>
                <w:rFonts w:hint="eastAsia"/>
                <w:color w:val="000000"/>
              </w:rPr>
              <w:t>时段</w:t>
            </w:r>
          </w:p>
        </w:tc>
        <w:tc>
          <w:tcPr>
            <w:tcW w:w="1502" w:type="dxa"/>
            <w:vAlign w:val="center"/>
          </w:tcPr>
          <w:p w:rsidR="009C1410" w:rsidRPr="00CF35CF" w:rsidRDefault="009C1410" w:rsidP="001C578B">
            <w:pPr>
              <w:pStyle w:val="a9"/>
              <w:rPr>
                <w:color w:val="000000"/>
              </w:rPr>
            </w:pPr>
            <w:r w:rsidRPr="00CF35CF">
              <w:rPr>
                <w:rFonts w:hint="eastAsia"/>
                <w:color w:val="000000"/>
              </w:rPr>
              <w:t>污染物</w:t>
            </w:r>
          </w:p>
        </w:tc>
        <w:tc>
          <w:tcPr>
            <w:tcW w:w="2944" w:type="dxa"/>
            <w:vAlign w:val="center"/>
          </w:tcPr>
          <w:p w:rsidR="009C1410" w:rsidRPr="00CF35CF" w:rsidRDefault="009C1410" w:rsidP="001C578B">
            <w:pPr>
              <w:pStyle w:val="a9"/>
              <w:rPr>
                <w:color w:val="000000"/>
              </w:rPr>
            </w:pPr>
            <w:r w:rsidRPr="00CF35CF">
              <w:rPr>
                <w:rFonts w:hint="eastAsia"/>
                <w:color w:val="000000"/>
              </w:rPr>
              <w:t>地点</w:t>
            </w:r>
          </w:p>
        </w:tc>
        <w:tc>
          <w:tcPr>
            <w:tcW w:w="2369" w:type="dxa"/>
            <w:vAlign w:val="center"/>
          </w:tcPr>
          <w:p w:rsidR="009C1410" w:rsidRPr="00CF35CF" w:rsidRDefault="009C1410" w:rsidP="001C578B">
            <w:pPr>
              <w:pStyle w:val="a9"/>
              <w:rPr>
                <w:color w:val="000000"/>
              </w:rPr>
            </w:pPr>
            <w:r w:rsidRPr="00CF35CF">
              <w:rPr>
                <w:rFonts w:hint="eastAsia"/>
                <w:color w:val="000000"/>
              </w:rPr>
              <w:t>浓度</w:t>
            </w:r>
            <w:r w:rsidRPr="00CF35CF">
              <w:rPr>
                <w:rFonts w:hint="eastAsia"/>
                <w:color w:val="000000"/>
              </w:rPr>
              <w:t>(mg/m</w:t>
            </w:r>
            <w:r w:rsidRPr="00CF35CF">
              <w:rPr>
                <w:rFonts w:hint="eastAsia"/>
                <w:color w:val="000000"/>
                <w:vertAlign w:val="superscript"/>
              </w:rPr>
              <w:t>3</w:t>
            </w:r>
            <w:r w:rsidRPr="00CF35CF">
              <w:rPr>
                <w:rFonts w:hint="eastAsia"/>
                <w:color w:val="000000"/>
              </w:rPr>
              <w:t>)</w:t>
            </w:r>
          </w:p>
        </w:tc>
      </w:tr>
      <w:tr w:rsidR="009C1410" w:rsidRPr="00CF35CF" w:rsidTr="006C6093">
        <w:trPr>
          <w:cantSplit/>
          <w:trHeight w:val="261"/>
          <w:jc w:val="center"/>
        </w:trPr>
        <w:tc>
          <w:tcPr>
            <w:tcW w:w="1913" w:type="dxa"/>
            <w:vMerge w:val="restart"/>
            <w:vAlign w:val="center"/>
          </w:tcPr>
          <w:p w:rsidR="009C1410" w:rsidRPr="00CF35CF" w:rsidRDefault="009C1410" w:rsidP="001C578B">
            <w:pPr>
              <w:pStyle w:val="a9"/>
              <w:rPr>
                <w:color w:val="000000"/>
              </w:rPr>
            </w:pPr>
            <w:r w:rsidRPr="00CF35CF">
              <w:rPr>
                <w:rFonts w:hint="eastAsia"/>
                <w:color w:val="000000"/>
              </w:rPr>
              <w:t>新建污染源</w:t>
            </w:r>
          </w:p>
        </w:tc>
        <w:tc>
          <w:tcPr>
            <w:tcW w:w="1502" w:type="dxa"/>
            <w:vMerge w:val="restart"/>
            <w:vAlign w:val="center"/>
          </w:tcPr>
          <w:p w:rsidR="009C1410" w:rsidRPr="00CF35CF" w:rsidRDefault="009C1410" w:rsidP="001C578B">
            <w:pPr>
              <w:pStyle w:val="a9"/>
              <w:rPr>
                <w:color w:val="000000"/>
              </w:rPr>
            </w:pPr>
            <w:r w:rsidRPr="00CF35CF">
              <w:rPr>
                <w:rFonts w:hint="eastAsia"/>
                <w:color w:val="000000"/>
              </w:rPr>
              <w:t>颗粒物</w:t>
            </w:r>
          </w:p>
        </w:tc>
        <w:tc>
          <w:tcPr>
            <w:tcW w:w="2944" w:type="dxa"/>
            <w:vAlign w:val="center"/>
          </w:tcPr>
          <w:p w:rsidR="009C1410" w:rsidRPr="00CF35CF" w:rsidRDefault="009C1410" w:rsidP="001C578B">
            <w:pPr>
              <w:pStyle w:val="a9"/>
              <w:rPr>
                <w:color w:val="000000"/>
              </w:rPr>
            </w:pPr>
            <w:r w:rsidRPr="00CF35CF">
              <w:rPr>
                <w:rFonts w:hint="eastAsia"/>
                <w:color w:val="000000"/>
              </w:rPr>
              <w:t>周界外浓度最高点</w:t>
            </w:r>
          </w:p>
        </w:tc>
        <w:tc>
          <w:tcPr>
            <w:tcW w:w="2369" w:type="dxa"/>
            <w:vAlign w:val="center"/>
          </w:tcPr>
          <w:p w:rsidR="009C1410" w:rsidRPr="00CF35CF" w:rsidRDefault="009C1410" w:rsidP="001C578B">
            <w:pPr>
              <w:pStyle w:val="a9"/>
              <w:rPr>
                <w:color w:val="000000"/>
              </w:rPr>
            </w:pPr>
            <w:r w:rsidRPr="00CF35CF">
              <w:rPr>
                <w:rFonts w:hint="eastAsia"/>
                <w:color w:val="000000"/>
              </w:rPr>
              <w:t>1.</w:t>
            </w:r>
            <w:r w:rsidRPr="00CF35CF">
              <w:rPr>
                <w:color w:val="000000"/>
              </w:rPr>
              <w:t>0</w:t>
            </w:r>
          </w:p>
        </w:tc>
      </w:tr>
      <w:tr w:rsidR="009C1410" w:rsidRPr="00CF35CF" w:rsidTr="006C6093">
        <w:trPr>
          <w:cantSplit/>
          <w:trHeight w:val="223"/>
          <w:jc w:val="center"/>
        </w:trPr>
        <w:tc>
          <w:tcPr>
            <w:tcW w:w="1913" w:type="dxa"/>
            <w:vMerge/>
            <w:vAlign w:val="center"/>
          </w:tcPr>
          <w:p w:rsidR="009C1410" w:rsidRPr="00CF35CF" w:rsidRDefault="009C1410" w:rsidP="001C578B">
            <w:pPr>
              <w:pStyle w:val="a9"/>
              <w:rPr>
                <w:color w:val="000000"/>
              </w:rPr>
            </w:pPr>
          </w:p>
        </w:tc>
        <w:tc>
          <w:tcPr>
            <w:tcW w:w="1502" w:type="dxa"/>
            <w:vMerge/>
            <w:vAlign w:val="center"/>
          </w:tcPr>
          <w:p w:rsidR="009C1410" w:rsidRPr="00CF35CF" w:rsidRDefault="009C1410" w:rsidP="001C578B">
            <w:pPr>
              <w:pStyle w:val="a9"/>
              <w:rPr>
                <w:color w:val="000000"/>
              </w:rPr>
            </w:pPr>
          </w:p>
        </w:tc>
        <w:tc>
          <w:tcPr>
            <w:tcW w:w="2944" w:type="dxa"/>
            <w:vAlign w:val="center"/>
          </w:tcPr>
          <w:p w:rsidR="009C1410" w:rsidRPr="00CF35CF" w:rsidRDefault="009C1410" w:rsidP="001C578B">
            <w:pPr>
              <w:pStyle w:val="a9"/>
              <w:rPr>
                <w:color w:val="000000"/>
              </w:rPr>
            </w:pPr>
            <w:r w:rsidRPr="00CF35CF">
              <w:rPr>
                <w:rFonts w:hint="eastAsia"/>
                <w:color w:val="000000"/>
              </w:rPr>
              <w:t>最高允许排放浓度</w:t>
            </w:r>
          </w:p>
        </w:tc>
        <w:tc>
          <w:tcPr>
            <w:tcW w:w="2369" w:type="dxa"/>
            <w:vAlign w:val="center"/>
          </w:tcPr>
          <w:p w:rsidR="009C1410" w:rsidRPr="00CF35CF" w:rsidRDefault="009C1410" w:rsidP="001C578B">
            <w:pPr>
              <w:pStyle w:val="a9"/>
              <w:rPr>
                <w:color w:val="000000"/>
              </w:rPr>
            </w:pPr>
            <w:r w:rsidRPr="00CF35CF">
              <w:rPr>
                <w:rFonts w:hint="eastAsia"/>
                <w:color w:val="000000"/>
              </w:rPr>
              <w:t>120</w:t>
            </w:r>
          </w:p>
        </w:tc>
      </w:tr>
    </w:tbl>
    <w:p w:rsidR="009C1410" w:rsidRPr="00CF35CF" w:rsidRDefault="009C1410" w:rsidP="005413AE">
      <w:pPr>
        <w:ind w:firstLine="480"/>
        <w:rPr>
          <w:color w:val="000000"/>
          <w:lang w:bidi="zh-TW"/>
        </w:rPr>
      </w:pPr>
    </w:p>
    <w:p w:rsidR="00005A29" w:rsidRPr="00CF35CF" w:rsidRDefault="00005A29" w:rsidP="002D503F">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）变更后废水排放标准</w:t>
      </w:r>
    </w:p>
    <w:p w:rsidR="002D503F" w:rsidRPr="00CF35CF" w:rsidRDefault="002D503F" w:rsidP="002D503F">
      <w:pPr>
        <w:ind w:firstLine="480"/>
        <w:rPr>
          <w:color w:val="000000"/>
        </w:rPr>
      </w:pPr>
      <w:r w:rsidRPr="00CF35CF">
        <w:rPr>
          <w:rFonts w:hint="eastAsia"/>
          <w:color w:val="000000"/>
        </w:rPr>
        <w:t>项目变更</w:t>
      </w:r>
      <w:r w:rsidR="00005A29" w:rsidRPr="00CF35CF">
        <w:rPr>
          <w:rFonts w:hint="eastAsia"/>
          <w:color w:val="000000"/>
        </w:rPr>
        <w:t>后</w:t>
      </w:r>
      <w:r w:rsidRPr="00CF35CF">
        <w:rPr>
          <w:rFonts w:hint="eastAsia"/>
          <w:color w:val="000000"/>
        </w:rPr>
        <w:t>养殖恶臭、废渣、最高允许排水量执行</w:t>
      </w:r>
      <w:r w:rsidR="00005A29" w:rsidRPr="00CF35CF">
        <w:rPr>
          <w:rFonts w:hint="eastAsia"/>
          <w:color w:val="000000"/>
        </w:rPr>
        <w:t>标准不变，仍执行</w:t>
      </w:r>
      <w:r w:rsidRPr="00CF35CF">
        <w:rPr>
          <w:rFonts w:hint="eastAsia"/>
          <w:color w:val="000000"/>
        </w:rPr>
        <w:t>《畜禽养殖业污染物排放标准》（</w:t>
      </w:r>
      <w:r w:rsidRPr="00CF35CF">
        <w:rPr>
          <w:color w:val="000000"/>
        </w:rPr>
        <w:t>GB1</w:t>
      </w:r>
      <w:r w:rsidRPr="00CF35CF">
        <w:rPr>
          <w:rFonts w:hint="eastAsia"/>
          <w:color w:val="000000"/>
        </w:rPr>
        <w:t>8596</w:t>
      </w:r>
      <w:r w:rsidRPr="00CF35CF">
        <w:rPr>
          <w:color w:val="000000"/>
        </w:rPr>
        <w:t>-</w:t>
      </w:r>
      <w:r w:rsidRPr="00CF35CF">
        <w:rPr>
          <w:rFonts w:hint="eastAsia"/>
          <w:color w:val="000000"/>
        </w:rPr>
        <w:t>2001</w:t>
      </w:r>
      <w:r w:rsidRPr="00CF35CF">
        <w:rPr>
          <w:rFonts w:hint="eastAsia"/>
          <w:color w:val="000000"/>
        </w:rPr>
        <w:t>），见表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19</w:t>
      </w:r>
      <w:r w:rsidRPr="00CF35CF">
        <w:rPr>
          <w:rFonts w:hint="eastAsia"/>
          <w:color w:val="000000"/>
        </w:rPr>
        <w:t>。</w:t>
      </w:r>
    </w:p>
    <w:p w:rsidR="002D503F" w:rsidRPr="00CF35CF" w:rsidRDefault="002D503F" w:rsidP="002D503F">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19</w:t>
      </w:r>
      <w:r w:rsidRPr="00CF35CF">
        <w:rPr>
          <w:rFonts w:hint="eastAsia"/>
          <w:color w:val="000000"/>
        </w:rPr>
        <w:t xml:space="preserve">      </w:t>
      </w:r>
      <w:r w:rsidRPr="00CF35CF">
        <w:rPr>
          <w:rFonts w:hint="eastAsia"/>
          <w:color w:val="000000"/>
        </w:rPr>
        <w:t>畜禽养殖业污染物排放标准</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4"/>
        <w:gridCol w:w="657"/>
        <w:gridCol w:w="2528"/>
        <w:gridCol w:w="4473"/>
      </w:tblGrid>
      <w:tr w:rsidR="002D503F" w:rsidRPr="00CF35CF" w:rsidTr="006C6093">
        <w:trPr>
          <w:cantSplit/>
          <w:trHeight w:val="251"/>
          <w:jc w:val="center"/>
        </w:trPr>
        <w:tc>
          <w:tcPr>
            <w:tcW w:w="4429" w:type="dxa"/>
            <w:gridSpan w:val="3"/>
            <w:vAlign w:val="center"/>
          </w:tcPr>
          <w:p w:rsidR="002D503F" w:rsidRPr="00CF35CF" w:rsidRDefault="002D503F" w:rsidP="00241E60">
            <w:pPr>
              <w:pStyle w:val="a9"/>
              <w:rPr>
                <w:color w:val="000000"/>
              </w:rPr>
            </w:pPr>
            <w:r w:rsidRPr="00CF35CF">
              <w:rPr>
                <w:color w:val="000000"/>
              </w:rPr>
              <w:t>控制项目</w:t>
            </w:r>
          </w:p>
        </w:tc>
        <w:tc>
          <w:tcPr>
            <w:tcW w:w="4473" w:type="dxa"/>
            <w:vAlign w:val="center"/>
          </w:tcPr>
          <w:p w:rsidR="002D503F" w:rsidRPr="00CF35CF" w:rsidRDefault="002D503F" w:rsidP="00241E60">
            <w:pPr>
              <w:pStyle w:val="a9"/>
              <w:rPr>
                <w:color w:val="000000"/>
              </w:rPr>
            </w:pPr>
            <w:r w:rsidRPr="00CF35CF">
              <w:rPr>
                <w:color w:val="000000"/>
              </w:rPr>
              <w:t>标准值</w:t>
            </w:r>
          </w:p>
        </w:tc>
      </w:tr>
      <w:tr w:rsidR="002D503F" w:rsidRPr="00CF35CF" w:rsidTr="006C6093">
        <w:trPr>
          <w:cantSplit/>
          <w:trHeight w:val="265"/>
          <w:jc w:val="center"/>
        </w:trPr>
        <w:tc>
          <w:tcPr>
            <w:tcW w:w="1901" w:type="dxa"/>
            <w:gridSpan w:val="2"/>
            <w:vMerge w:val="restart"/>
            <w:vAlign w:val="center"/>
          </w:tcPr>
          <w:p w:rsidR="002D503F" w:rsidRPr="00CF35CF" w:rsidRDefault="002D503F" w:rsidP="00241E60">
            <w:pPr>
              <w:pStyle w:val="a9"/>
              <w:rPr>
                <w:color w:val="000000"/>
              </w:rPr>
            </w:pPr>
            <w:r w:rsidRPr="00CF35CF">
              <w:rPr>
                <w:color w:val="000000"/>
              </w:rPr>
              <w:t>废渣</w:t>
            </w:r>
          </w:p>
        </w:tc>
        <w:tc>
          <w:tcPr>
            <w:tcW w:w="2528" w:type="dxa"/>
            <w:vAlign w:val="center"/>
          </w:tcPr>
          <w:p w:rsidR="002D503F" w:rsidRPr="00CF35CF" w:rsidRDefault="002D503F" w:rsidP="00241E60">
            <w:pPr>
              <w:pStyle w:val="a9"/>
              <w:rPr>
                <w:color w:val="000000"/>
              </w:rPr>
            </w:pPr>
            <w:r w:rsidRPr="00CF35CF">
              <w:rPr>
                <w:color w:val="000000"/>
              </w:rPr>
              <w:t>蛔虫卵</w:t>
            </w:r>
          </w:p>
        </w:tc>
        <w:tc>
          <w:tcPr>
            <w:tcW w:w="4473" w:type="dxa"/>
            <w:vAlign w:val="center"/>
          </w:tcPr>
          <w:p w:rsidR="002D503F" w:rsidRPr="00CF35CF" w:rsidRDefault="002D503F" w:rsidP="00241E60">
            <w:pPr>
              <w:pStyle w:val="a9"/>
              <w:rPr>
                <w:color w:val="000000"/>
              </w:rPr>
            </w:pPr>
            <w:r w:rsidRPr="00CF35CF">
              <w:rPr>
                <w:color w:val="000000"/>
              </w:rPr>
              <w:t>死亡率</w:t>
            </w:r>
            <w:r w:rsidRPr="00CF35CF">
              <w:rPr>
                <w:color w:val="000000"/>
              </w:rPr>
              <w:t>≥95%</w:t>
            </w:r>
          </w:p>
        </w:tc>
      </w:tr>
      <w:tr w:rsidR="002D503F" w:rsidRPr="00CF35CF" w:rsidTr="006C6093">
        <w:trPr>
          <w:cantSplit/>
          <w:trHeight w:val="265"/>
          <w:jc w:val="center"/>
        </w:trPr>
        <w:tc>
          <w:tcPr>
            <w:tcW w:w="1901" w:type="dxa"/>
            <w:gridSpan w:val="2"/>
            <w:vMerge/>
            <w:vAlign w:val="center"/>
          </w:tcPr>
          <w:p w:rsidR="002D503F" w:rsidRPr="00CF35CF" w:rsidRDefault="002D503F" w:rsidP="00241E60">
            <w:pPr>
              <w:pStyle w:val="a9"/>
              <w:rPr>
                <w:color w:val="000000"/>
              </w:rPr>
            </w:pPr>
          </w:p>
        </w:tc>
        <w:tc>
          <w:tcPr>
            <w:tcW w:w="2528" w:type="dxa"/>
            <w:vAlign w:val="center"/>
          </w:tcPr>
          <w:p w:rsidR="002D503F" w:rsidRPr="00CF35CF" w:rsidRDefault="002D503F" w:rsidP="00241E60">
            <w:pPr>
              <w:pStyle w:val="a9"/>
              <w:rPr>
                <w:color w:val="000000"/>
              </w:rPr>
            </w:pPr>
            <w:r w:rsidRPr="00CF35CF">
              <w:rPr>
                <w:color w:val="000000"/>
              </w:rPr>
              <w:t>粪大肠菌群数</w:t>
            </w:r>
          </w:p>
        </w:tc>
        <w:tc>
          <w:tcPr>
            <w:tcW w:w="4473" w:type="dxa"/>
            <w:vAlign w:val="center"/>
          </w:tcPr>
          <w:p w:rsidR="002D503F" w:rsidRPr="00CF35CF" w:rsidRDefault="002D503F" w:rsidP="00241E60">
            <w:pPr>
              <w:pStyle w:val="a9"/>
              <w:rPr>
                <w:color w:val="000000"/>
              </w:rPr>
            </w:pPr>
            <w:r w:rsidRPr="00CF35CF">
              <w:rPr>
                <w:color w:val="000000"/>
              </w:rPr>
              <w:t>≤10</w:t>
            </w:r>
            <w:r w:rsidRPr="00CF35CF">
              <w:rPr>
                <w:color w:val="000000"/>
                <w:vertAlign w:val="superscript"/>
              </w:rPr>
              <w:t>5</w:t>
            </w:r>
            <w:r w:rsidRPr="00CF35CF">
              <w:rPr>
                <w:color w:val="000000"/>
              </w:rPr>
              <w:t>个</w:t>
            </w:r>
            <w:r w:rsidRPr="00CF35CF">
              <w:rPr>
                <w:color w:val="000000"/>
              </w:rPr>
              <w:t>/kg</w:t>
            </w:r>
          </w:p>
        </w:tc>
      </w:tr>
      <w:tr w:rsidR="002D503F" w:rsidRPr="00CF35CF" w:rsidTr="006C6093">
        <w:trPr>
          <w:cantSplit/>
          <w:trHeight w:val="265"/>
          <w:jc w:val="center"/>
        </w:trPr>
        <w:tc>
          <w:tcPr>
            <w:tcW w:w="4429" w:type="dxa"/>
            <w:gridSpan w:val="3"/>
            <w:vAlign w:val="center"/>
          </w:tcPr>
          <w:p w:rsidR="002D503F" w:rsidRPr="00CF35CF" w:rsidRDefault="002D503F" w:rsidP="00241E60">
            <w:pPr>
              <w:pStyle w:val="a9"/>
              <w:rPr>
                <w:color w:val="000000"/>
              </w:rPr>
            </w:pPr>
            <w:r w:rsidRPr="00CF35CF">
              <w:rPr>
                <w:color w:val="000000"/>
              </w:rPr>
              <w:t>最高允许排水量（</w:t>
            </w:r>
            <w:r w:rsidRPr="00CF35CF">
              <w:rPr>
                <w:color w:val="000000"/>
              </w:rPr>
              <w:t>m</w:t>
            </w:r>
            <w:r w:rsidRPr="00CF35CF">
              <w:rPr>
                <w:color w:val="000000"/>
                <w:vertAlign w:val="superscript"/>
              </w:rPr>
              <w:t>3</w:t>
            </w:r>
            <w:r w:rsidRPr="00CF35CF">
              <w:rPr>
                <w:color w:val="000000"/>
              </w:rPr>
              <w:t>/</w:t>
            </w:r>
            <w:r w:rsidRPr="00CF35CF">
              <w:rPr>
                <w:color w:val="000000"/>
              </w:rPr>
              <w:t>百头</w:t>
            </w:r>
            <w:r w:rsidRPr="00CF35CF">
              <w:rPr>
                <w:color w:val="000000"/>
              </w:rPr>
              <w:t>·d</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冬季</w:t>
            </w:r>
            <w:r w:rsidRPr="00CF35CF">
              <w:rPr>
                <w:rFonts w:hint="eastAsia"/>
                <w:color w:val="000000"/>
              </w:rPr>
              <w:t>1.2</w:t>
            </w:r>
            <w:r w:rsidRPr="00CF35CF">
              <w:rPr>
                <w:color w:val="000000"/>
              </w:rPr>
              <w:t xml:space="preserve"> </w:t>
            </w:r>
            <w:r w:rsidRPr="00CF35CF">
              <w:rPr>
                <w:color w:val="000000"/>
              </w:rPr>
              <w:t>；</w:t>
            </w:r>
            <w:r w:rsidRPr="00CF35CF">
              <w:rPr>
                <w:color w:val="000000"/>
              </w:rPr>
              <w:t xml:space="preserve"> </w:t>
            </w:r>
            <w:r w:rsidRPr="00CF35CF">
              <w:rPr>
                <w:color w:val="000000"/>
              </w:rPr>
              <w:t>夏季</w:t>
            </w:r>
            <w:r w:rsidRPr="00CF35CF">
              <w:rPr>
                <w:rFonts w:hint="eastAsia"/>
                <w:color w:val="000000"/>
              </w:rPr>
              <w:t>1.8</w:t>
            </w:r>
          </w:p>
        </w:tc>
      </w:tr>
      <w:tr w:rsidR="002D503F" w:rsidRPr="00CF35CF" w:rsidTr="006C6093">
        <w:trPr>
          <w:cantSplit/>
          <w:trHeight w:val="265"/>
          <w:jc w:val="center"/>
        </w:trPr>
        <w:tc>
          <w:tcPr>
            <w:tcW w:w="1244" w:type="dxa"/>
            <w:vMerge w:val="restart"/>
            <w:vAlign w:val="center"/>
          </w:tcPr>
          <w:p w:rsidR="002D503F" w:rsidRPr="00CF35CF" w:rsidRDefault="002D503F" w:rsidP="00241E60">
            <w:pPr>
              <w:pStyle w:val="a9"/>
              <w:rPr>
                <w:color w:val="000000"/>
              </w:rPr>
            </w:pPr>
            <w:r w:rsidRPr="00CF35CF">
              <w:rPr>
                <w:color w:val="000000"/>
              </w:rPr>
              <w:t>集约化畜禽养殖业水污染</w:t>
            </w:r>
            <w:proofErr w:type="gramStart"/>
            <w:r w:rsidRPr="00CF35CF">
              <w:rPr>
                <w:color w:val="000000"/>
              </w:rPr>
              <w:t>物最高</w:t>
            </w:r>
            <w:proofErr w:type="gramEnd"/>
            <w:r w:rsidRPr="00CF35CF">
              <w:rPr>
                <w:color w:val="000000"/>
              </w:rPr>
              <w:t>允许日均排放浓度</w:t>
            </w:r>
            <w:r w:rsidRPr="00CF35CF">
              <w:rPr>
                <w:color w:val="000000"/>
              </w:rPr>
              <w:t> </w:t>
            </w:r>
          </w:p>
        </w:tc>
        <w:tc>
          <w:tcPr>
            <w:tcW w:w="3185" w:type="dxa"/>
            <w:gridSpan w:val="2"/>
            <w:vAlign w:val="center"/>
          </w:tcPr>
          <w:p w:rsidR="002D503F" w:rsidRPr="00CF35CF" w:rsidRDefault="002D503F" w:rsidP="00241E60">
            <w:pPr>
              <w:pStyle w:val="a9"/>
              <w:rPr>
                <w:color w:val="000000"/>
              </w:rPr>
            </w:pPr>
            <w:r w:rsidRPr="00CF35CF">
              <w:rPr>
                <w:color w:val="000000"/>
              </w:rPr>
              <w:t>五日生化需氧量</w:t>
            </w:r>
            <w:r w:rsidRPr="00CF35CF">
              <w:rPr>
                <w:color w:val="000000"/>
              </w:rPr>
              <w:t>(mg/</w:t>
            </w:r>
            <w:r w:rsidRPr="00CF35CF">
              <w:rPr>
                <w:rFonts w:hint="eastAsia"/>
                <w:color w:val="000000"/>
              </w:rPr>
              <w:t>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150</w:t>
            </w:r>
          </w:p>
        </w:tc>
      </w:tr>
      <w:tr w:rsidR="002D503F" w:rsidRPr="00CF35CF" w:rsidTr="006C6093">
        <w:trPr>
          <w:cantSplit/>
          <w:trHeight w:val="265"/>
          <w:jc w:val="center"/>
        </w:trPr>
        <w:tc>
          <w:tcPr>
            <w:tcW w:w="1244" w:type="dxa"/>
            <w:vMerge/>
            <w:vAlign w:val="center"/>
          </w:tcPr>
          <w:p w:rsidR="002D503F" w:rsidRPr="00CF35CF" w:rsidRDefault="002D503F" w:rsidP="00241E60">
            <w:pPr>
              <w:pStyle w:val="a9"/>
              <w:rPr>
                <w:color w:val="000000"/>
              </w:rPr>
            </w:pPr>
          </w:p>
        </w:tc>
        <w:tc>
          <w:tcPr>
            <w:tcW w:w="3185" w:type="dxa"/>
            <w:gridSpan w:val="2"/>
            <w:vAlign w:val="center"/>
          </w:tcPr>
          <w:p w:rsidR="002D503F" w:rsidRPr="00CF35CF" w:rsidRDefault="002D503F" w:rsidP="00241E60">
            <w:pPr>
              <w:pStyle w:val="a9"/>
              <w:rPr>
                <w:color w:val="000000"/>
              </w:rPr>
            </w:pPr>
            <w:r w:rsidRPr="00CF35CF">
              <w:rPr>
                <w:color w:val="000000"/>
              </w:rPr>
              <w:t>化学需氧量</w:t>
            </w:r>
            <w:r w:rsidRPr="00CF35CF">
              <w:rPr>
                <w:color w:val="000000"/>
              </w:rPr>
              <w:t xml:space="preserve"> (mg/</w:t>
            </w:r>
            <w:r w:rsidRPr="00CF35CF">
              <w:rPr>
                <w:rFonts w:hint="eastAsia"/>
                <w:color w:val="000000"/>
              </w:rPr>
              <w:t xml:space="preserve"> 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400</w:t>
            </w:r>
          </w:p>
        </w:tc>
      </w:tr>
      <w:tr w:rsidR="002D503F" w:rsidRPr="00CF35CF" w:rsidTr="006C6093">
        <w:trPr>
          <w:cantSplit/>
          <w:trHeight w:val="265"/>
          <w:jc w:val="center"/>
        </w:trPr>
        <w:tc>
          <w:tcPr>
            <w:tcW w:w="1244" w:type="dxa"/>
            <w:vMerge/>
            <w:vAlign w:val="center"/>
          </w:tcPr>
          <w:p w:rsidR="002D503F" w:rsidRPr="00CF35CF" w:rsidRDefault="002D503F" w:rsidP="00241E60">
            <w:pPr>
              <w:pStyle w:val="a9"/>
              <w:rPr>
                <w:color w:val="000000"/>
              </w:rPr>
            </w:pPr>
          </w:p>
        </w:tc>
        <w:tc>
          <w:tcPr>
            <w:tcW w:w="3185" w:type="dxa"/>
            <w:gridSpan w:val="2"/>
            <w:vAlign w:val="center"/>
          </w:tcPr>
          <w:p w:rsidR="002D503F" w:rsidRPr="00CF35CF" w:rsidRDefault="002D503F" w:rsidP="00241E60">
            <w:pPr>
              <w:pStyle w:val="a9"/>
              <w:rPr>
                <w:color w:val="000000"/>
              </w:rPr>
            </w:pPr>
            <w:r w:rsidRPr="00CF35CF">
              <w:rPr>
                <w:color w:val="000000"/>
              </w:rPr>
              <w:t>悬浮物</w:t>
            </w:r>
            <w:r w:rsidRPr="00CF35CF">
              <w:rPr>
                <w:color w:val="000000"/>
              </w:rPr>
              <w:t xml:space="preserve"> (mg/</w:t>
            </w:r>
            <w:r w:rsidRPr="00CF35CF">
              <w:rPr>
                <w:rFonts w:hint="eastAsia"/>
                <w:color w:val="000000"/>
              </w:rPr>
              <w:t xml:space="preserve"> 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200</w:t>
            </w:r>
          </w:p>
        </w:tc>
      </w:tr>
      <w:tr w:rsidR="002D503F" w:rsidRPr="00CF35CF" w:rsidTr="006C6093">
        <w:trPr>
          <w:cantSplit/>
          <w:trHeight w:val="265"/>
          <w:jc w:val="center"/>
        </w:trPr>
        <w:tc>
          <w:tcPr>
            <w:tcW w:w="1244" w:type="dxa"/>
            <w:vMerge/>
            <w:vAlign w:val="center"/>
          </w:tcPr>
          <w:p w:rsidR="002D503F" w:rsidRPr="00CF35CF" w:rsidRDefault="002D503F" w:rsidP="00241E60">
            <w:pPr>
              <w:pStyle w:val="a9"/>
              <w:rPr>
                <w:color w:val="000000"/>
              </w:rPr>
            </w:pPr>
          </w:p>
        </w:tc>
        <w:tc>
          <w:tcPr>
            <w:tcW w:w="3185" w:type="dxa"/>
            <w:gridSpan w:val="2"/>
            <w:vAlign w:val="center"/>
          </w:tcPr>
          <w:p w:rsidR="002D503F" w:rsidRPr="00CF35CF" w:rsidRDefault="002D503F" w:rsidP="00241E60">
            <w:pPr>
              <w:pStyle w:val="a9"/>
              <w:rPr>
                <w:color w:val="000000"/>
              </w:rPr>
            </w:pPr>
            <w:r w:rsidRPr="00CF35CF">
              <w:rPr>
                <w:color w:val="000000"/>
              </w:rPr>
              <w:t>氨氮</w:t>
            </w:r>
            <w:r w:rsidRPr="00CF35CF">
              <w:rPr>
                <w:color w:val="000000"/>
              </w:rPr>
              <w:t xml:space="preserve"> (mg/</w:t>
            </w:r>
            <w:r w:rsidRPr="00CF35CF">
              <w:rPr>
                <w:rFonts w:hint="eastAsia"/>
                <w:color w:val="000000"/>
              </w:rPr>
              <w:t xml:space="preserve"> 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80</w:t>
            </w:r>
          </w:p>
        </w:tc>
      </w:tr>
      <w:tr w:rsidR="002D503F" w:rsidRPr="00CF35CF" w:rsidTr="006C6093">
        <w:trPr>
          <w:cantSplit/>
          <w:trHeight w:val="265"/>
          <w:jc w:val="center"/>
        </w:trPr>
        <w:tc>
          <w:tcPr>
            <w:tcW w:w="1244" w:type="dxa"/>
            <w:vMerge/>
            <w:vAlign w:val="center"/>
          </w:tcPr>
          <w:p w:rsidR="002D503F" w:rsidRPr="00CF35CF" w:rsidRDefault="002D503F" w:rsidP="00241E60">
            <w:pPr>
              <w:pStyle w:val="a9"/>
              <w:rPr>
                <w:color w:val="000000"/>
              </w:rPr>
            </w:pPr>
          </w:p>
        </w:tc>
        <w:tc>
          <w:tcPr>
            <w:tcW w:w="3185" w:type="dxa"/>
            <w:gridSpan w:val="2"/>
            <w:vAlign w:val="center"/>
          </w:tcPr>
          <w:p w:rsidR="002D503F" w:rsidRPr="00CF35CF" w:rsidRDefault="002D503F" w:rsidP="00241E60">
            <w:pPr>
              <w:pStyle w:val="a9"/>
              <w:rPr>
                <w:color w:val="000000"/>
              </w:rPr>
            </w:pPr>
            <w:r w:rsidRPr="00CF35CF">
              <w:rPr>
                <w:color w:val="000000"/>
              </w:rPr>
              <w:t>总磷</w:t>
            </w:r>
            <w:r w:rsidRPr="00CF35CF">
              <w:rPr>
                <w:color w:val="000000"/>
              </w:rPr>
              <w:t xml:space="preserve"> (</w:t>
            </w:r>
            <w:r w:rsidRPr="00CF35CF">
              <w:rPr>
                <w:color w:val="000000"/>
              </w:rPr>
              <w:t>以</w:t>
            </w:r>
            <w:r w:rsidRPr="00CF35CF">
              <w:rPr>
                <w:color w:val="000000"/>
              </w:rPr>
              <w:t>P</w:t>
            </w:r>
            <w:r w:rsidRPr="00CF35CF">
              <w:rPr>
                <w:color w:val="000000"/>
              </w:rPr>
              <w:t>计</w:t>
            </w:r>
            <w:r w:rsidRPr="00CF35CF">
              <w:rPr>
                <w:color w:val="000000"/>
              </w:rPr>
              <w:t>) (mg/</w:t>
            </w:r>
            <w:r w:rsidRPr="00CF35CF">
              <w:rPr>
                <w:rFonts w:hint="eastAsia"/>
                <w:color w:val="000000"/>
              </w:rPr>
              <w:t xml:space="preserve"> 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8.0</w:t>
            </w:r>
          </w:p>
        </w:tc>
      </w:tr>
      <w:tr w:rsidR="002D503F" w:rsidRPr="00CF35CF" w:rsidTr="006C6093">
        <w:trPr>
          <w:cantSplit/>
          <w:trHeight w:val="265"/>
          <w:jc w:val="center"/>
        </w:trPr>
        <w:tc>
          <w:tcPr>
            <w:tcW w:w="1244" w:type="dxa"/>
            <w:vMerge/>
            <w:vAlign w:val="center"/>
          </w:tcPr>
          <w:p w:rsidR="002D503F" w:rsidRPr="00CF35CF" w:rsidRDefault="002D503F" w:rsidP="00241E60">
            <w:pPr>
              <w:pStyle w:val="a9"/>
              <w:rPr>
                <w:color w:val="000000"/>
              </w:rPr>
            </w:pPr>
          </w:p>
        </w:tc>
        <w:tc>
          <w:tcPr>
            <w:tcW w:w="3185" w:type="dxa"/>
            <w:gridSpan w:val="2"/>
            <w:vAlign w:val="center"/>
          </w:tcPr>
          <w:p w:rsidR="002D503F" w:rsidRPr="00CF35CF" w:rsidRDefault="002D503F" w:rsidP="00241E60">
            <w:pPr>
              <w:pStyle w:val="a9"/>
              <w:rPr>
                <w:color w:val="000000"/>
              </w:rPr>
            </w:pPr>
            <w:r w:rsidRPr="00CF35CF">
              <w:rPr>
                <w:color w:val="000000"/>
              </w:rPr>
              <w:t>粪大肠菌群数</w:t>
            </w:r>
            <w:r w:rsidRPr="00CF35CF">
              <w:rPr>
                <w:color w:val="000000"/>
              </w:rPr>
              <w:t xml:space="preserve"> (</w:t>
            </w:r>
            <w:proofErr w:type="gramStart"/>
            <w:r w:rsidRPr="00CF35CF">
              <w:rPr>
                <w:color w:val="000000"/>
              </w:rPr>
              <w:t>个</w:t>
            </w:r>
            <w:proofErr w:type="gramEnd"/>
            <w:r w:rsidRPr="00CF35CF">
              <w:rPr>
                <w:color w:val="000000"/>
              </w:rPr>
              <w:t>／</w:t>
            </w:r>
            <w:r w:rsidRPr="00CF35CF">
              <w:rPr>
                <w:color w:val="000000"/>
              </w:rPr>
              <w:t>m</w:t>
            </w:r>
            <w:r w:rsidRPr="00CF35CF">
              <w:rPr>
                <w:rFonts w:hint="eastAsia"/>
                <w:color w:val="000000"/>
              </w:rPr>
              <w:t xml:space="preserve"> 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10000</w:t>
            </w:r>
          </w:p>
        </w:tc>
      </w:tr>
      <w:tr w:rsidR="002D503F" w:rsidRPr="00CF35CF" w:rsidTr="006C6093">
        <w:trPr>
          <w:cantSplit/>
          <w:trHeight w:val="265"/>
          <w:jc w:val="center"/>
        </w:trPr>
        <w:tc>
          <w:tcPr>
            <w:tcW w:w="1244" w:type="dxa"/>
            <w:vMerge/>
            <w:vAlign w:val="center"/>
          </w:tcPr>
          <w:p w:rsidR="002D503F" w:rsidRPr="00CF35CF" w:rsidRDefault="002D503F" w:rsidP="00241E60">
            <w:pPr>
              <w:pStyle w:val="a9"/>
              <w:rPr>
                <w:color w:val="000000"/>
              </w:rPr>
            </w:pPr>
          </w:p>
        </w:tc>
        <w:tc>
          <w:tcPr>
            <w:tcW w:w="3185" w:type="dxa"/>
            <w:gridSpan w:val="2"/>
            <w:vAlign w:val="center"/>
          </w:tcPr>
          <w:p w:rsidR="002D503F" w:rsidRPr="00CF35CF" w:rsidRDefault="002D503F" w:rsidP="00241E60">
            <w:pPr>
              <w:pStyle w:val="a9"/>
              <w:rPr>
                <w:color w:val="000000"/>
              </w:rPr>
            </w:pPr>
            <w:r w:rsidRPr="00CF35CF">
              <w:rPr>
                <w:color w:val="000000"/>
              </w:rPr>
              <w:t>蛔虫卵</w:t>
            </w:r>
            <w:r w:rsidRPr="00CF35CF">
              <w:rPr>
                <w:color w:val="000000"/>
              </w:rPr>
              <w:t xml:space="preserve"> (</w:t>
            </w:r>
            <w:proofErr w:type="gramStart"/>
            <w:r w:rsidRPr="00CF35CF">
              <w:rPr>
                <w:color w:val="000000"/>
              </w:rPr>
              <w:t>个</w:t>
            </w:r>
            <w:proofErr w:type="gramEnd"/>
            <w:r w:rsidRPr="00CF35CF">
              <w:rPr>
                <w:color w:val="000000"/>
              </w:rPr>
              <w:t>／</w:t>
            </w:r>
            <w:r w:rsidRPr="00CF35CF">
              <w:rPr>
                <w:rFonts w:hint="eastAsia"/>
                <w:color w:val="000000"/>
              </w:rPr>
              <w:t>L</w:t>
            </w:r>
            <w:r w:rsidRPr="00CF35CF">
              <w:rPr>
                <w:color w:val="000000"/>
              </w:rPr>
              <w:t>)</w:t>
            </w:r>
          </w:p>
        </w:tc>
        <w:tc>
          <w:tcPr>
            <w:tcW w:w="4473" w:type="dxa"/>
            <w:vAlign w:val="center"/>
          </w:tcPr>
          <w:p w:rsidR="002D503F" w:rsidRPr="00CF35CF" w:rsidRDefault="002D503F" w:rsidP="00241E60">
            <w:pPr>
              <w:pStyle w:val="a9"/>
              <w:rPr>
                <w:color w:val="000000"/>
              </w:rPr>
            </w:pPr>
            <w:r w:rsidRPr="00CF35CF">
              <w:rPr>
                <w:color w:val="000000"/>
              </w:rPr>
              <w:t>2.0</w:t>
            </w:r>
          </w:p>
        </w:tc>
      </w:tr>
    </w:tbl>
    <w:p w:rsidR="002D503F" w:rsidRPr="00CF35CF" w:rsidRDefault="002D503F" w:rsidP="002D503F">
      <w:pPr>
        <w:ind w:firstLine="480"/>
        <w:rPr>
          <w:color w:val="000000"/>
        </w:rPr>
      </w:pPr>
    </w:p>
    <w:p w:rsidR="002D503F" w:rsidRPr="00CF35CF" w:rsidRDefault="002D503F" w:rsidP="002D503F">
      <w:pPr>
        <w:ind w:firstLine="480"/>
        <w:rPr>
          <w:color w:val="000000"/>
        </w:rPr>
      </w:pPr>
      <w:r w:rsidRPr="00CF35CF">
        <w:rPr>
          <w:rFonts w:hint="eastAsia"/>
          <w:color w:val="000000"/>
        </w:rPr>
        <w:t>项目变更</w:t>
      </w:r>
      <w:r w:rsidR="00D8483E" w:rsidRPr="00CF35CF">
        <w:rPr>
          <w:rFonts w:hint="eastAsia"/>
          <w:color w:val="000000"/>
        </w:rPr>
        <w:t>后废水处理站</w:t>
      </w:r>
      <w:r w:rsidRPr="00CF35CF">
        <w:rPr>
          <w:rFonts w:hint="eastAsia"/>
          <w:color w:val="000000"/>
        </w:rPr>
        <w:t>废水排放执行</w:t>
      </w:r>
      <w:r w:rsidR="00D8483E" w:rsidRPr="00CF35CF">
        <w:rPr>
          <w:rFonts w:hint="eastAsia"/>
          <w:color w:val="000000"/>
        </w:rPr>
        <w:t>《农田灌溉水质标准》（</w:t>
      </w:r>
      <w:r w:rsidR="00D8483E" w:rsidRPr="00CF35CF">
        <w:rPr>
          <w:rFonts w:hint="eastAsia"/>
          <w:color w:val="000000"/>
        </w:rPr>
        <w:t>GB5084-2005</w:t>
      </w:r>
      <w:r w:rsidR="00D8483E" w:rsidRPr="00CF35CF">
        <w:rPr>
          <w:rFonts w:hint="eastAsia"/>
          <w:color w:val="000000"/>
        </w:rPr>
        <w:t>）旱作标准，标准值</w:t>
      </w:r>
      <w:r w:rsidRPr="00CF35CF">
        <w:rPr>
          <w:rFonts w:hint="eastAsia"/>
          <w:color w:val="000000"/>
        </w:rPr>
        <w:t>见表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20</w:t>
      </w:r>
      <w:r w:rsidRPr="00CF35CF">
        <w:rPr>
          <w:rFonts w:hint="eastAsia"/>
          <w:color w:val="000000"/>
        </w:rPr>
        <w:t>。</w:t>
      </w:r>
    </w:p>
    <w:p w:rsidR="002D503F" w:rsidRPr="00CF35CF" w:rsidRDefault="002D503F" w:rsidP="002D503F">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20</w:t>
      </w:r>
      <w:r w:rsidRPr="00CF35CF">
        <w:rPr>
          <w:rFonts w:hint="eastAsia"/>
          <w:color w:val="000000"/>
        </w:rPr>
        <w:t xml:space="preserve">     </w:t>
      </w:r>
      <w:r w:rsidR="00880715" w:rsidRPr="00CF35CF">
        <w:rPr>
          <w:rFonts w:hint="eastAsia"/>
          <w:color w:val="000000"/>
        </w:rPr>
        <w:t>农田灌溉用水水质基本控制项目标准值</w:t>
      </w:r>
    </w:p>
    <w:tbl>
      <w:tblPr>
        <w:tblpPr w:leftFromText="180" w:rightFromText="180" w:vertAnchor="text" w:horzAnchor="margin" w:tblpXSpec="center" w:tblpY="101"/>
        <w:tblW w:w="89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8"/>
        <w:gridCol w:w="832"/>
        <w:gridCol w:w="832"/>
        <w:gridCol w:w="557"/>
        <w:gridCol w:w="831"/>
        <w:gridCol w:w="694"/>
        <w:gridCol w:w="694"/>
        <w:gridCol w:w="694"/>
        <w:gridCol w:w="1532"/>
        <w:gridCol w:w="1298"/>
      </w:tblGrid>
      <w:tr w:rsidR="00245C62" w:rsidRPr="00CF35CF" w:rsidTr="006C6093">
        <w:trPr>
          <w:trHeight w:val="113"/>
        </w:trPr>
        <w:tc>
          <w:tcPr>
            <w:tcW w:w="959"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bCs/>
                <w:snapToGrid w:val="0"/>
                <w:color w:val="000000"/>
                <w:kern w:val="0"/>
                <w:sz w:val="21"/>
                <w:szCs w:val="21"/>
              </w:rPr>
              <w:t>项目</w:t>
            </w:r>
          </w:p>
        </w:tc>
        <w:tc>
          <w:tcPr>
            <w:tcW w:w="850"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bCs/>
                <w:snapToGrid w:val="0"/>
                <w:color w:val="000000"/>
                <w:kern w:val="0"/>
                <w:sz w:val="21"/>
                <w:szCs w:val="21"/>
              </w:rPr>
              <w:t>BOD</w:t>
            </w:r>
            <w:r w:rsidRPr="00CF35CF">
              <w:rPr>
                <w:bCs/>
                <w:snapToGrid w:val="0"/>
                <w:color w:val="000000"/>
                <w:kern w:val="0"/>
                <w:sz w:val="21"/>
                <w:szCs w:val="21"/>
                <w:vertAlign w:val="subscript"/>
              </w:rPr>
              <w:t>5</w:t>
            </w:r>
          </w:p>
        </w:tc>
        <w:tc>
          <w:tcPr>
            <w:tcW w:w="851"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bCs/>
                <w:snapToGrid w:val="0"/>
                <w:color w:val="000000"/>
                <w:kern w:val="0"/>
                <w:sz w:val="21"/>
                <w:szCs w:val="21"/>
              </w:rPr>
              <w:t>COD</w:t>
            </w:r>
            <w:r w:rsidRPr="00CF35CF">
              <w:rPr>
                <w:bCs/>
                <w:snapToGrid w:val="0"/>
                <w:color w:val="000000"/>
                <w:kern w:val="0"/>
                <w:sz w:val="21"/>
                <w:szCs w:val="21"/>
                <w:vertAlign w:val="subscript"/>
              </w:rPr>
              <w:t>cr</w:t>
            </w:r>
          </w:p>
        </w:tc>
        <w:tc>
          <w:tcPr>
            <w:tcW w:w="567" w:type="dxa"/>
            <w:vAlign w:val="center"/>
          </w:tcPr>
          <w:p w:rsidR="00245C62" w:rsidRPr="00CF35CF" w:rsidRDefault="00245C62" w:rsidP="00245C62">
            <w:pPr>
              <w:pStyle w:val="a4"/>
              <w:pBdr>
                <w:bottom w:val="none" w:sz="0" w:space="0" w:color="auto"/>
              </w:pBdr>
              <w:tabs>
                <w:tab w:val="left" w:pos="420"/>
              </w:tabs>
              <w:spacing w:line="240" w:lineRule="exact"/>
              <w:ind w:firstLineChars="0" w:firstLine="0"/>
              <w:jc w:val="both"/>
              <w:rPr>
                <w:bCs/>
                <w:snapToGrid w:val="0"/>
                <w:color w:val="000000"/>
                <w:kern w:val="0"/>
                <w:sz w:val="21"/>
                <w:szCs w:val="21"/>
              </w:rPr>
            </w:pPr>
            <w:r w:rsidRPr="00CF35CF">
              <w:rPr>
                <w:bCs/>
                <w:snapToGrid w:val="0"/>
                <w:color w:val="000000"/>
                <w:kern w:val="0"/>
                <w:sz w:val="21"/>
                <w:szCs w:val="21"/>
              </w:rPr>
              <w:t>SS</w:t>
            </w:r>
          </w:p>
        </w:tc>
        <w:tc>
          <w:tcPr>
            <w:tcW w:w="850"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bCs/>
                <w:snapToGrid w:val="0"/>
                <w:color w:val="000000"/>
                <w:kern w:val="0"/>
                <w:sz w:val="21"/>
                <w:szCs w:val="21"/>
              </w:rPr>
              <w:t>pH</w:t>
            </w:r>
          </w:p>
        </w:tc>
        <w:tc>
          <w:tcPr>
            <w:tcW w:w="709"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rFonts w:hint="eastAsia"/>
                <w:bCs/>
                <w:snapToGrid w:val="0"/>
                <w:color w:val="000000"/>
                <w:kern w:val="0"/>
                <w:sz w:val="21"/>
                <w:szCs w:val="21"/>
              </w:rPr>
              <w:t>氟化物</w:t>
            </w:r>
          </w:p>
        </w:tc>
        <w:tc>
          <w:tcPr>
            <w:tcW w:w="709"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rFonts w:hint="eastAsia"/>
                <w:bCs/>
                <w:snapToGrid w:val="0"/>
                <w:color w:val="000000"/>
                <w:kern w:val="0"/>
                <w:sz w:val="21"/>
                <w:szCs w:val="21"/>
              </w:rPr>
              <w:t>全盐量</w:t>
            </w:r>
          </w:p>
        </w:tc>
        <w:tc>
          <w:tcPr>
            <w:tcW w:w="709" w:type="dxa"/>
            <w:vAlign w:val="center"/>
          </w:tcPr>
          <w:p w:rsidR="00245C62" w:rsidRPr="00CF35CF" w:rsidRDefault="00245C62" w:rsidP="00245C62">
            <w:pPr>
              <w:spacing w:line="240" w:lineRule="exact"/>
              <w:ind w:firstLineChars="0" w:firstLine="0"/>
              <w:rPr>
                <w:color w:val="000000"/>
                <w:sz w:val="21"/>
                <w:szCs w:val="21"/>
              </w:rPr>
            </w:pPr>
            <w:r w:rsidRPr="00CF35CF">
              <w:rPr>
                <w:rFonts w:hint="eastAsia"/>
                <w:color w:val="000000"/>
                <w:sz w:val="21"/>
                <w:szCs w:val="21"/>
              </w:rPr>
              <w:t>氯化物</w:t>
            </w:r>
          </w:p>
        </w:tc>
        <w:tc>
          <w:tcPr>
            <w:tcW w:w="1573" w:type="dxa"/>
            <w:vAlign w:val="center"/>
          </w:tcPr>
          <w:p w:rsidR="00245C62" w:rsidRPr="00CF35CF" w:rsidRDefault="00245C62" w:rsidP="00245C62">
            <w:pPr>
              <w:spacing w:line="240" w:lineRule="exact"/>
              <w:ind w:firstLineChars="0" w:firstLine="0"/>
              <w:rPr>
                <w:bCs/>
                <w:snapToGrid w:val="0"/>
                <w:color w:val="000000"/>
                <w:kern w:val="0"/>
                <w:sz w:val="21"/>
                <w:szCs w:val="21"/>
              </w:rPr>
            </w:pPr>
            <w:r w:rsidRPr="00CF35CF">
              <w:rPr>
                <w:rFonts w:hint="eastAsia"/>
                <w:bCs/>
                <w:snapToGrid w:val="0"/>
                <w:color w:val="000000"/>
                <w:kern w:val="0"/>
                <w:sz w:val="21"/>
                <w:szCs w:val="21"/>
              </w:rPr>
              <w:t>粪大肠菌群数（</w:t>
            </w:r>
            <w:proofErr w:type="gramStart"/>
            <w:r w:rsidRPr="00CF35CF">
              <w:rPr>
                <w:rFonts w:hint="eastAsia"/>
                <w:bCs/>
                <w:snapToGrid w:val="0"/>
                <w:color w:val="000000"/>
                <w:kern w:val="0"/>
                <w:sz w:val="21"/>
                <w:szCs w:val="21"/>
              </w:rPr>
              <w:t>个</w:t>
            </w:r>
            <w:proofErr w:type="gramEnd"/>
            <w:r w:rsidRPr="00CF35CF">
              <w:rPr>
                <w:rFonts w:hint="eastAsia"/>
                <w:bCs/>
                <w:snapToGrid w:val="0"/>
                <w:color w:val="000000"/>
                <w:kern w:val="0"/>
                <w:sz w:val="21"/>
                <w:szCs w:val="21"/>
              </w:rPr>
              <w:t>/</w:t>
            </w:r>
            <w:r w:rsidRPr="00CF35CF">
              <w:rPr>
                <w:bCs/>
                <w:snapToGrid w:val="0"/>
                <w:color w:val="000000"/>
                <w:kern w:val="0"/>
                <w:sz w:val="21"/>
                <w:szCs w:val="21"/>
              </w:rPr>
              <w:t>100</w:t>
            </w:r>
            <w:r w:rsidRPr="00CF35CF">
              <w:rPr>
                <w:rFonts w:hint="eastAsia"/>
                <w:bCs/>
                <w:snapToGrid w:val="0"/>
                <w:color w:val="000000"/>
                <w:kern w:val="0"/>
                <w:sz w:val="21"/>
                <w:szCs w:val="21"/>
              </w:rPr>
              <w:t>mL</w:t>
            </w:r>
            <w:r w:rsidRPr="00CF35CF">
              <w:rPr>
                <w:rFonts w:hint="eastAsia"/>
                <w:bCs/>
                <w:snapToGrid w:val="0"/>
                <w:color w:val="000000"/>
                <w:kern w:val="0"/>
                <w:sz w:val="21"/>
                <w:szCs w:val="21"/>
              </w:rPr>
              <w:t>）</w:t>
            </w:r>
          </w:p>
        </w:tc>
        <w:tc>
          <w:tcPr>
            <w:tcW w:w="1332"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rPr>
              <w:t>蛔虫卵</w:t>
            </w:r>
            <w:r w:rsidRPr="00CF35CF">
              <w:rPr>
                <w:color w:val="000000"/>
              </w:rPr>
              <w:t xml:space="preserve"> </w:t>
            </w:r>
            <w:r w:rsidRPr="00CF35CF">
              <w:rPr>
                <w:rFonts w:hint="eastAsia"/>
                <w:color w:val="000000"/>
              </w:rPr>
              <w:t>（</w:t>
            </w:r>
            <w:proofErr w:type="gramStart"/>
            <w:r w:rsidRPr="00CF35CF">
              <w:rPr>
                <w:color w:val="000000"/>
              </w:rPr>
              <w:t>个</w:t>
            </w:r>
            <w:proofErr w:type="gramEnd"/>
            <w:r w:rsidRPr="00CF35CF">
              <w:rPr>
                <w:rFonts w:hint="eastAsia"/>
                <w:color w:val="000000"/>
              </w:rPr>
              <w:t>/L</w:t>
            </w:r>
            <w:r w:rsidRPr="00CF35CF">
              <w:rPr>
                <w:rFonts w:hint="eastAsia"/>
                <w:color w:val="000000"/>
              </w:rPr>
              <w:t>）</w:t>
            </w:r>
          </w:p>
        </w:tc>
      </w:tr>
      <w:tr w:rsidR="00245C62" w:rsidRPr="00CF35CF" w:rsidTr="006C6093">
        <w:trPr>
          <w:trHeight w:val="113"/>
        </w:trPr>
        <w:tc>
          <w:tcPr>
            <w:tcW w:w="959"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sz w:val="21"/>
                <w:szCs w:val="21"/>
              </w:rPr>
              <w:t>标准值</w:t>
            </w:r>
          </w:p>
        </w:tc>
        <w:tc>
          <w:tcPr>
            <w:tcW w:w="850"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sz w:val="21"/>
                <w:szCs w:val="21"/>
              </w:rPr>
              <w:t>100</w:t>
            </w:r>
          </w:p>
        </w:tc>
        <w:tc>
          <w:tcPr>
            <w:tcW w:w="851"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sz w:val="21"/>
                <w:szCs w:val="21"/>
              </w:rPr>
              <w:t>200</w:t>
            </w:r>
          </w:p>
        </w:tc>
        <w:tc>
          <w:tcPr>
            <w:tcW w:w="567"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sz w:val="21"/>
                <w:szCs w:val="21"/>
              </w:rPr>
              <w:t>100</w:t>
            </w:r>
          </w:p>
        </w:tc>
        <w:tc>
          <w:tcPr>
            <w:tcW w:w="850"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sz w:val="21"/>
                <w:szCs w:val="21"/>
              </w:rPr>
              <w:t>5.5</w:t>
            </w:r>
            <w:r w:rsidRPr="00CF35CF">
              <w:rPr>
                <w:rFonts w:hint="eastAsia"/>
                <w:color w:val="000000"/>
                <w:sz w:val="21"/>
                <w:szCs w:val="21"/>
              </w:rPr>
              <w:t>-</w:t>
            </w:r>
            <w:r w:rsidRPr="00CF35CF">
              <w:rPr>
                <w:color w:val="000000"/>
                <w:sz w:val="21"/>
                <w:szCs w:val="21"/>
              </w:rPr>
              <w:t>8.5</w:t>
            </w:r>
          </w:p>
        </w:tc>
        <w:tc>
          <w:tcPr>
            <w:tcW w:w="709" w:type="dxa"/>
            <w:vAlign w:val="center"/>
          </w:tcPr>
          <w:p w:rsidR="00245C62" w:rsidRPr="00CF35CF" w:rsidRDefault="00245C62" w:rsidP="00245C62">
            <w:pPr>
              <w:spacing w:line="240" w:lineRule="exact"/>
              <w:ind w:firstLineChars="0" w:firstLine="0"/>
              <w:rPr>
                <w:color w:val="000000"/>
                <w:sz w:val="21"/>
                <w:szCs w:val="21"/>
              </w:rPr>
            </w:pPr>
            <w:r w:rsidRPr="00CF35CF">
              <w:rPr>
                <w:color w:val="000000"/>
                <w:sz w:val="21"/>
                <w:szCs w:val="21"/>
              </w:rPr>
              <w:t>3</w:t>
            </w:r>
          </w:p>
        </w:tc>
        <w:tc>
          <w:tcPr>
            <w:tcW w:w="709" w:type="dxa"/>
            <w:vAlign w:val="center"/>
          </w:tcPr>
          <w:p w:rsidR="00245C62" w:rsidRPr="00CF35CF" w:rsidRDefault="00245C62" w:rsidP="00245C62">
            <w:pPr>
              <w:spacing w:line="240" w:lineRule="exact"/>
              <w:ind w:firstLineChars="0" w:firstLine="0"/>
              <w:rPr>
                <w:color w:val="000000"/>
                <w:sz w:val="21"/>
                <w:szCs w:val="21"/>
              </w:rPr>
            </w:pPr>
            <w:r w:rsidRPr="00CF35CF">
              <w:rPr>
                <w:rFonts w:hint="eastAsia"/>
                <w:color w:val="000000"/>
                <w:sz w:val="21"/>
                <w:szCs w:val="21"/>
              </w:rPr>
              <w:t>2</w:t>
            </w:r>
            <w:r w:rsidRPr="00CF35CF">
              <w:rPr>
                <w:color w:val="000000"/>
                <w:sz w:val="21"/>
                <w:szCs w:val="21"/>
              </w:rPr>
              <w:t>000</w:t>
            </w:r>
          </w:p>
        </w:tc>
        <w:tc>
          <w:tcPr>
            <w:tcW w:w="709" w:type="dxa"/>
            <w:vAlign w:val="center"/>
          </w:tcPr>
          <w:p w:rsidR="00245C62" w:rsidRPr="00CF35CF" w:rsidRDefault="00245C62" w:rsidP="00245C62">
            <w:pPr>
              <w:spacing w:line="240" w:lineRule="exact"/>
              <w:ind w:firstLineChars="0" w:firstLine="0"/>
              <w:rPr>
                <w:color w:val="000000"/>
                <w:sz w:val="21"/>
                <w:szCs w:val="21"/>
              </w:rPr>
            </w:pPr>
            <w:r w:rsidRPr="00CF35CF">
              <w:rPr>
                <w:rFonts w:hint="eastAsia"/>
                <w:color w:val="000000"/>
                <w:sz w:val="21"/>
                <w:szCs w:val="21"/>
              </w:rPr>
              <w:t>3</w:t>
            </w:r>
            <w:r w:rsidRPr="00CF35CF">
              <w:rPr>
                <w:color w:val="000000"/>
                <w:sz w:val="21"/>
                <w:szCs w:val="21"/>
              </w:rPr>
              <w:t>50</w:t>
            </w:r>
          </w:p>
        </w:tc>
        <w:tc>
          <w:tcPr>
            <w:tcW w:w="1573" w:type="dxa"/>
            <w:vAlign w:val="center"/>
          </w:tcPr>
          <w:p w:rsidR="00245C62" w:rsidRPr="00CF35CF" w:rsidRDefault="00245C62" w:rsidP="00245C62">
            <w:pPr>
              <w:spacing w:line="240" w:lineRule="exact"/>
              <w:ind w:firstLineChars="0" w:firstLine="0"/>
              <w:rPr>
                <w:color w:val="000000"/>
                <w:sz w:val="21"/>
                <w:szCs w:val="21"/>
              </w:rPr>
            </w:pPr>
            <w:r w:rsidRPr="00CF35CF">
              <w:rPr>
                <w:rFonts w:hint="eastAsia"/>
                <w:color w:val="000000"/>
                <w:sz w:val="21"/>
                <w:szCs w:val="21"/>
              </w:rPr>
              <w:t>4</w:t>
            </w:r>
            <w:r w:rsidRPr="00CF35CF">
              <w:rPr>
                <w:color w:val="000000"/>
                <w:sz w:val="21"/>
                <w:szCs w:val="21"/>
              </w:rPr>
              <w:t>000</w:t>
            </w:r>
          </w:p>
        </w:tc>
        <w:tc>
          <w:tcPr>
            <w:tcW w:w="1332" w:type="dxa"/>
            <w:vAlign w:val="center"/>
          </w:tcPr>
          <w:p w:rsidR="00245C62" w:rsidRPr="00CF35CF" w:rsidRDefault="00245C62" w:rsidP="00245C62">
            <w:pPr>
              <w:spacing w:line="240" w:lineRule="exact"/>
              <w:ind w:firstLineChars="0" w:firstLine="0"/>
              <w:rPr>
                <w:color w:val="000000"/>
                <w:sz w:val="21"/>
                <w:szCs w:val="21"/>
              </w:rPr>
            </w:pPr>
            <w:r w:rsidRPr="00CF35CF">
              <w:rPr>
                <w:rFonts w:hint="eastAsia"/>
                <w:color w:val="000000"/>
                <w:sz w:val="21"/>
                <w:szCs w:val="21"/>
              </w:rPr>
              <w:t>2</w:t>
            </w:r>
          </w:p>
        </w:tc>
      </w:tr>
    </w:tbl>
    <w:p w:rsidR="002D503F" w:rsidRPr="00CF35CF" w:rsidRDefault="002D503F" w:rsidP="002D503F">
      <w:pPr>
        <w:ind w:firstLine="480"/>
        <w:rPr>
          <w:color w:val="000000"/>
        </w:rPr>
      </w:pPr>
    </w:p>
    <w:p w:rsidR="002D503F" w:rsidRPr="00CF35CF" w:rsidRDefault="005F3BEC" w:rsidP="002D503F">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w:t>
      </w:r>
      <w:r w:rsidR="002D503F" w:rsidRPr="00CF35CF">
        <w:rPr>
          <w:rFonts w:hint="eastAsia"/>
          <w:color w:val="000000"/>
        </w:rPr>
        <w:t>项目变更</w:t>
      </w:r>
      <w:r w:rsidRPr="00CF35CF">
        <w:rPr>
          <w:rFonts w:hint="eastAsia"/>
          <w:color w:val="000000"/>
        </w:rPr>
        <w:t>后</w:t>
      </w:r>
      <w:r w:rsidR="002D503F" w:rsidRPr="00CF35CF">
        <w:rPr>
          <w:rFonts w:hint="eastAsia"/>
          <w:color w:val="000000"/>
        </w:rPr>
        <w:t>运营期厂界噪声执行《工业企业厂界环境噪声排放标准》（</w:t>
      </w:r>
      <w:r w:rsidR="002D503F" w:rsidRPr="00CF35CF">
        <w:rPr>
          <w:color w:val="000000"/>
        </w:rPr>
        <w:t>GB12348-</w:t>
      </w:r>
      <w:r w:rsidR="002D503F" w:rsidRPr="00CF35CF">
        <w:rPr>
          <w:rFonts w:hint="eastAsia"/>
          <w:color w:val="000000"/>
        </w:rPr>
        <w:t>2008</w:t>
      </w:r>
      <w:r w:rsidR="002D503F" w:rsidRPr="00CF35CF">
        <w:rPr>
          <w:rFonts w:hint="eastAsia"/>
          <w:color w:val="000000"/>
        </w:rPr>
        <w:t>）中的</w:t>
      </w:r>
      <w:r w:rsidRPr="00CF35CF">
        <w:rPr>
          <w:rFonts w:hint="eastAsia"/>
          <w:color w:val="000000"/>
        </w:rPr>
        <w:t>2</w:t>
      </w:r>
      <w:r w:rsidR="002D503F" w:rsidRPr="00CF35CF">
        <w:rPr>
          <w:rFonts w:hint="eastAsia"/>
          <w:color w:val="000000"/>
        </w:rPr>
        <w:t>类标准，见表</w:t>
      </w:r>
      <w:r w:rsidR="002D503F"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21</w:t>
      </w:r>
      <w:r w:rsidR="002D503F" w:rsidRPr="00CF35CF">
        <w:rPr>
          <w:rFonts w:hint="eastAsia"/>
          <w:color w:val="000000"/>
        </w:rPr>
        <w:t>。</w:t>
      </w:r>
    </w:p>
    <w:p w:rsidR="002D503F" w:rsidRPr="00CF35CF" w:rsidRDefault="002D503F" w:rsidP="002D503F">
      <w:pPr>
        <w:pStyle w:val="a8"/>
        <w:rPr>
          <w:color w:val="000000"/>
        </w:rPr>
      </w:pPr>
      <w:r w:rsidRPr="00CF35CF">
        <w:rPr>
          <w:rFonts w:hint="eastAsia"/>
          <w:color w:val="000000"/>
        </w:rPr>
        <w:t>表</w:t>
      </w:r>
      <w:r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21</w:t>
      </w:r>
      <w:r w:rsidRPr="00CF35CF">
        <w:rPr>
          <w:rFonts w:hint="eastAsia"/>
          <w:color w:val="000000"/>
        </w:rPr>
        <w:t xml:space="preserve">       </w:t>
      </w:r>
      <w:r w:rsidRPr="00CF35CF">
        <w:rPr>
          <w:rFonts w:hint="eastAsia"/>
          <w:color w:val="000000"/>
        </w:rPr>
        <w:t>厂界噪声标准限值</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87"/>
        <w:gridCol w:w="3210"/>
        <w:gridCol w:w="2705"/>
      </w:tblGrid>
      <w:tr w:rsidR="002D503F" w:rsidRPr="00CF35CF" w:rsidTr="006C6093">
        <w:trPr>
          <w:cantSplit/>
          <w:trHeight w:val="255"/>
          <w:jc w:val="center"/>
        </w:trPr>
        <w:tc>
          <w:tcPr>
            <w:tcW w:w="2930" w:type="dxa"/>
            <w:vAlign w:val="center"/>
          </w:tcPr>
          <w:p w:rsidR="002D503F" w:rsidRPr="00CF35CF" w:rsidRDefault="002D503F" w:rsidP="00241E60">
            <w:pPr>
              <w:pStyle w:val="a9"/>
              <w:rPr>
                <w:color w:val="000000"/>
              </w:rPr>
            </w:pPr>
            <w:r w:rsidRPr="00CF35CF">
              <w:rPr>
                <w:rFonts w:hint="eastAsia"/>
                <w:color w:val="000000"/>
              </w:rPr>
              <w:t>时</w:t>
            </w:r>
            <w:r w:rsidRPr="00CF35CF">
              <w:rPr>
                <w:rFonts w:hint="eastAsia"/>
                <w:color w:val="000000"/>
              </w:rPr>
              <w:t xml:space="preserve">    </w:t>
            </w:r>
            <w:r w:rsidRPr="00CF35CF">
              <w:rPr>
                <w:rFonts w:hint="eastAsia"/>
                <w:color w:val="000000"/>
              </w:rPr>
              <w:t>段</w:t>
            </w:r>
          </w:p>
        </w:tc>
        <w:tc>
          <w:tcPr>
            <w:tcW w:w="3149" w:type="dxa"/>
            <w:vAlign w:val="center"/>
          </w:tcPr>
          <w:p w:rsidR="002D503F" w:rsidRPr="00CF35CF" w:rsidRDefault="002D503F" w:rsidP="00241E60">
            <w:pPr>
              <w:pStyle w:val="a9"/>
              <w:rPr>
                <w:color w:val="000000"/>
              </w:rPr>
            </w:pPr>
            <w:r w:rsidRPr="00CF35CF">
              <w:rPr>
                <w:rFonts w:hint="eastAsia"/>
                <w:color w:val="000000"/>
              </w:rPr>
              <w:t>昼间</w:t>
            </w:r>
          </w:p>
        </w:tc>
        <w:tc>
          <w:tcPr>
            <w:tcW w:w="2654" w:type="dxa"/>
            <w:vAlign w:val="center"/>
          </w:tcPr>
          <w:p w:rsidR="002D503F" w:rsidRPr="00CF35CF" w:rsidRDefault="002D503F" w:rsidP="00241E60">
            <w:pPr>
              <w:pStyle w:val="a9"/>
              <w:rPr>
                <w:color w:val="000000"/>
              </w:rPr>
            </w:pPr>
            <w:r w:rsidRPr="00CF35CF">
              <w:rPr>
                <w:rFonts w:hint="eastAsia"/>
                <w:color w:val="000000"/>
              </w:rPr>
              <w:t>夜间</w:t>
            </w:r>
          </w:p>
        </w:tc>
      </w:tr>
      <w:tr w:rsidR="002D503F" w:rsidRPr="00CF35CF" w:rsidTr="006C6093">
        <w:trPr>
          <w:cantSplit/>
          <w:trHeight w:val="270"/>
          <w:jc w:val="center"/>
        </w:trPr>
        <w:tc>
          <w:tcPr>
            <w:tcW w:w="2930" w:type="dxa"/>
            <w:vAlign w:val="center"/>
          </w:tcPr>
          <w:p w:rsidR="002D503F" w:rsidRPr="00CF35CF" w:rsidRDefault="002D503F" w:rsidP="00241E60">
            <w:pPr>
              <w:pStyle w:val="a9"/>
              <w:rPr>
                <w:color w:val="000000"/>
              </w:rPr>
            </w:pPr>
            <w:r w:rsidRPr="00CF35CF">
              <w:rPr>
                <w:rFonts w:hint="eastAsia"/>
                <w:color w:val="000000"/>
              </w:rPr>
              <w:t>标准限值（</w:t>
            </w:r>
            <w:r w:rsidRPr="00CF35CF">
              <w:rPr>
                <w:rFonts w:hint="eastAsia"/>
                <w:color w:val="000000"/>
              </w:rPr>
              <w:t>dB(A)</w:t>
            </w:r>
            <w:r w:rsidRPr="00CF35CF">
              <w:rPr>
                <w:rFonts w:hint="eastAsia"/>
                <w:color w:val="000000"/>
              </w:rPr>
              <w:t>）</w:t>
            </w:r>
          </w:p>
        </w:tc>
        <w:tc>
          <w:tcPr>
            <w:tcW w:w="3149" w:type="dxa"/>
            <w:vAlign w:val="center"/>
          </w:tcPr>
          <w:p w:rsidR="002D503F" w:rsidRPr="00CF35CF" w:rsidRDefault="002D503F" w:rsidP="00241E60">
            <w:pPr>
              <w:pStyle w:val="a9"/>
              <w:rPr>
                <w:color w:val="000000"/>
              </w:rPr>
            </w:pPr>
            <w:r w:rsidRPr="00CF35CF">
              <w:rPr>
                <w:rFonts w:hint="eastAsia"/>
                <w:color w:val="000000"/>
              </w:rPr>
              <w:t>60</w:t>
            </w:r>
          </w:p>
        </w:tc>
        <w:tc>
          <w:tcPr>
            <w:tcW w:w="2654" w:type="dxa"/>
            <w:vAlign w:val="center"/>
          </w:tcPr>
          <w:p w:rsidR="002D503F" w:rsidRPr="00CF35CF" w:rsidRDefault="002D503F" w:rsidP="00241E60">
            <w:pPr>
              <w:pStyle w:val="a9"/>
              <w:rPr>
                <w:color w:val="000000"/>
              </w:rPr>
            </w:pPr>
            <w:r w:rsidRPr="00CF35CF">
              <w:rPr>
                <w:rFonts w:hint="eastAsia"/>
                <w:color w:val="000000"/>
              </w:rPr>
              <w:t>50</w:t>
            </w:r>
          </w:p>
        </w:tc>
      </w:tr>
    </w:tbl>
    <w:p w:rsidR="002D503F" w:rsidRPr="00CF35CF" w:rsidRDefault="002D503F" w:rsidP="002D503F">
      <w:pPr>
        <w:ind w:firstLine="480"/>
        <w:rPr>
          <w:color w:val="000000"/>
        </w:rPr>
      </w:pPr>
    </w:p>
    <w:p w:rsidR="002D503F" w:rsidRPr="00CF35CF" w:rsidRDefault="005F3BEC" w:rsidP="002D503F">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w:t>
      </w:r>
      <w:r w:rsidR="002D503F" w:rsidRPr="00CF35CF">
        <w:rPr>
          <w:rFonts w:hint="eastAsia"/>
          <w:color w:val="000000"/>
        </w:rPr>
        <w:t>项目变更</w:t>
      </w:r>
      <w:r w:rsidRPr="00CF35CF">
        <w:rPr>
          <w:rFonts w:hint="eastAsia"/>
          <w:color w:val="000000"/>
        </w:rPr>
        <w:t>后</w:t>
      </w:r>
      <w:r w:rsidRPr="00CF35CF">
        <w:rPr>
          <w:color w:val="000000"/>
          <w:lang w:bidi="zh-TW"/>
        </w:rPr>
        <w:t>施工期噪声执行《建筑施工场界环境噪声排放标准》</w:t>
      </w:r>
      <w:r w:rsidRPr="00CF35CF">
        <w:rPr>
          <w:color w:val="000000"/>
          <w:lang w:bidi="en-US"/>
        </w:rPr>
        <w:t>（</w:t>
      </w:r>
      <w:r w:rsidRPr="00CF35CF">
        <w:rPr>
          <w:color w:val="000000"/>
          <w:lang w:bidi="en-US"/>
        </w:rPr>
        <w:t>GB12523-2011)</w:t>
      </w:r>
      <w:r w:rsidR="002D503F" w:rsidRPr="00CF35CF">
        <w:rPr>
          <w:rFonts w:hint="eastAsia"/>
          <w:color w:val="000000"/>
        </w:rPr>
        <w:t>，见表</w:t>
      </w:r>
      <w:r w:rsidR="002D503F" w:rsidRPr="00CF35CF">
        <w:rPr>
          <w:rFonts w:hint="eastAsia"/>
          <w:color w:val="000000"/>
        </w:rPr>
        <w:t>1.</w:t>
      </w:r>
      <w:r w:rsidR="000B174B" w:rsidRPr="00CF35CF">
        <w:rPr>
          <w:color w:val="000000"/>
        </w:rPr>
        <w:t>5</w:t>
      </w:r>
      <w:r w:rsidR="000B174B" w:rsidRPr="00CF35CF">
        <w:rPr>
          <w:rFonts w:hint="eastAsia"/>
          <w:color w:val="000000"/>
        </w:rPr>
        <w:t>-</w:t>
      </w:r>
      <w:r w:rsidR="000B174B" w:rsidRPr="00CF35CF">
        <w:rPr>
          <w:color w:val="000000"/>
        </w:rPr>
        <w:t>22</w:t>
      </w:r>
      <w:r w:rsidR="002D503F" w:rsidRPr="00CF35CF">
        <w:rPr>
          <w:rFonts w:hint="eastAsia"/>
          <w:color w:val="000000"/>
        </w:rPr>
        <w:t>。</w:t>
      </w:r>
    </w:p>
    <w:p w:rsidR="005F3BEC" w:rsidRPr="00CF35CF" w:rsidRDefault="005F3BEC" w:rsidP="005F3BEC">
      <w:pPr>
        <w:pStyle w:val="a8"/>
        <w:rPr>
          <w:color w:val="000000"/>
        </w:rPr>
      </w:pPr>
      <w:r w:rsidRPr="00CF35CF">
        <w:rPr>
          <w:color w:val="000000"/>
        </w:rPr>
        <w:t>表</w:t>
      </w:r>
      <w:r w:rsidRPr="00CF35CF">
        <w:rPr>
          <w:color w:val="000000"/>
        </w:rPr>
        <w:t>1.</w:t>
      </w:r>
      <w:r w:rsidR="000B174B" w:rsidRPr="00CF35CF">
        <w:rPr>
          <w:color w:val="000000"/>
        </w:rPr>
        <w:t>5</w:t>
      </w:r>
      <w:r w:rsidR="000B174B" w:rsidRPr="00CF35CF">
        <w:rPr>
          <w:rFonts w:hint="eastAsia"/>
          <w:color w:val="000000"/>
        </w:rPr>
        <w:t>-</w:t>
      </w:r>
      <w:r w:rsidR="000B174B" w:rsidRPr="00CF35CF">
        <w:rPr>
          <w:color w:val="000000"/>
        </w:rPr>
        <w:t>22</w:t>
      </w:r>
      <w:r w:rsidRPr="00CF35CF">
        <w:rPr>
          <w:color w:val="000000"/>
        </w:rPr>
        <w:t xml:space="preserve">     </w:t>
      </w:r>
      <w:r w:rsidRPr="00CF35CF">
        <w:rPr>
          <w:color w:val="000000"/>
        </w:rPr>
        <w:tab/>
      </w:r>
      <w:r w:rsidRPr="00CF35CF">
        <w:rPr>
          <w:color w:val="000000"/>
        </w:rPr>
        <w:t>建筑施工场界环境噪声排放标准</w:t>
      </w:r>
      <w:r w:rsidRPr="00CF35CF">
        <w:rPr>
          <w:color w:val="000000"/>
        </w:rPr>
        <w:tab/>
      </w:r>
      <w:r w:rsidRPr="00CF35CF">
        <w:rPr>
          <w:color w:val="000000"/>
        </w:rPr>
        <w:t>单位：</w:t>
      </w:r>
      <w:r w:rsidRPr="00CF35CF">
        <w:rPr>
          <w:color w:val="000000"/>
        </w:rPr>
        <w:t>dB (A)</w:t>
      </w:r>
    </w:p>
    <w:tbl>
      <w:tblPr>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10"/>
        <w:gridCol w:w="4277"/>
      </w:tblGrid>
      <w:tr w:rsidR="005F3BEC" w:rsidRPr="00CF35CF" w:rsidTr="006C6093">
        <w:trPr>
          <w:trHeight w:hRule="exact" w:val="283"/>
          <w:jc w:val="center"/>
        </w:trPr>
        <w:tc>
          <w:tcPr>
            <w:tcW w:w="4310" w:type="dxa"/>
            <w:shd w:val="clear" w:color="auto" w:fill="FFFFFF"/>
            <w:vAlign w:val="bottom"/>
          </w:tcPr>
          <w:p w:rsidR="005F3BEC" w:rsidRPr="00CF35CF" w:rsidRDefault="005F3BEC" w:rsidP="005F3BEC">
            <w:pPr>
              <w:ind w:firstLine="480"/>
              <w:rPr>
                <w:color w:val="000000"/>
                <w:lang w:bidi="zh-TW"/>
              </w:rPr>
            </w:pPr>
            <w:r w:rsidRPr="00CF35CF">
              <w:rPr>
                <w:color w:val="000000"/>
                <w:lang w:bidi="zh-TW"/>
              </w:rPr>
              <w:t>昼间</w:t>
            </w:r>
          </w:p>
        </w:tc>
        <w:tc>
          <w:tcPr>
            <w:tcW w:w="4277" w:type="dxa"/>
            <w:shd w:val="clear" w:color="auto" w:fill="FFFFFF"/>
            <w:vAlign w:val="bottom"/>
          </w:tcPr>
          <w:p w:rsidR="005F3BEC" w:rsidRPr="00CF35CF" w:rsidRDefault="005F3BEC" w:rsidP="005F3BEC">
            <w:pPr>
              <w:ind w:firstLine="480"/>
              <w:rPr>
                <w:color w:val="000000"/>
                <w:lang w:bidi="zh-TW"/>
              </w:rPr>
            </w:pPr>
            <w:r w:rsidRPr="00CF35CF">
              <w:rPr>
                <w:color w:val="000000"/>
                <w:lang w:bidi="zh-TW"/>
              </w:rPr>
              <w:t>夜间</w:t>
            </w:r>
          </w:p>
        </w:tc>
      </w:tr>
      <w:tr w:rsidR="005F3BEC" w:rsidRPr="00CF35CF" w:rsidTr="006C6093">
        <w:trPr>
          <w:trHeight w:hRule="exact" w:val="274"/>
          <w:jc w:val="center"/>
        </w:trPr>
        <w:tc>
          <w:tcPr>
            <w:tcW w:w="4310" w:type="dxa"/>
            <w:shd w:val="clear" w:color="auto" w:fill="FFFFFF"/>
          </w:tcPr>
          <w:p w:rsidR="005F3BEC" w:rsidRPr="00CF35CF" w:rsidRDefault="005F3BEC" w:rsidP="005F3BEC">
            <w:pPr>
              <w:ind w:firstLine="480"/>
              <w:rPr>
                <w:color w:val="000000"/>
                <w:lang w:bidi="zh-TW"/>
              </w:rPr>
            </w:pPr>
            <w:r w:rsidRPr="00CF35CF">
              <w:rPr>
                <w:color w:val="000000"/>
                <w:lang w:bidi="zh-TW"/>
              </w:rPr>
              <w:t>70</w:t>
            </w:r>
          </w:p>
        </w:tc>
        <w:tc>
          <w:tcPr>
            <w:tcW w:w="4277" w:type="dxa"/>
            <w:shd w:val="clear" w:color="auto" w:fill="FFFFFF"/>
          </w:tcPr>
          <w:p w:rsidR="005F3BEC" w:rsidRPr="00CF35CF" w:rsidRDefault="005F3BEC" w:rsidP="005F3BEC">
            <w:pPr>
              <w:ind w:firstLine="480"/>
              <w:rPr>
                <w:color w:val="000000"/>
                <w:lang w:bidi="zh-TW"/>
              </w:rPr>
            </w:pPr>
            <w:r w:rsidRPr="00CF35CF">
              <w:rPr>
                <w:color w:val="000000"/>
                <w:lang w:bidi="zh-TW"/>
              </w:rPr>
              <w:t>55</w:t>
            </w:r>
          </w:p>
        </w:tc>
      </w:tr>
    </w:tbl>
    <w:p w:rsidR="00C04923" w:rsidRPr="00CF35CF" w:rsidRDefault="00C04923" w:rsidP="00012506">
      <w:pPr>
        <w:ind w:firstLine="480"/>
        <w:rPr>
          <w:color w:val="000000"/>
        </w:rPr>
      </w:pPr>
    </w:p>
    <w:p w:rsidR="000B174B" w:rsidRPr="00CF35CF" w:rsidRDefault="00C018C3" w:rsidP="000B174B">
      <w:pPr>
        <w:ind w:firstLine="480"/>
        <w:rPr>
          <w:color w:val="000000"/>
          <w:lang w:bidi="zh-TW"/>
        </w:rPr>
      </w:pPr>
      <w:bookmarkStart w:id="53" w:name="bookmark8"/>
      <w:r w:rsidRPr="00CF35CF">
        <w:rPr>
          <w:rFonts w:hint="eastAsia"/>
          <w:color w:val="000000"/>
          <w:lang w:bidi="zh-TW"/>
        </w:rPr>
        <w:lastRenderedPageBreak/>
        <w:t>（</w:t>
      </w:r>
      <w:r w:rsidRPr="00CF35CF">
        <w:rPr>
          <w:rFonts w:hint="eastAsia"/>
          <w:color w:val="000000"/>
          <w:lang w:bidi="zh-TW"/>
        </w:rPr>
        <w:t>5</w:t>
      </w:r>
      <w:r w:rsidRPr="00CF35CF">
        <w:rPr>
          <w:rFonts w:hint="eastAsia"/>
          <w:color w:val="000000"/>
          <w:lang w:bidi="zh-TW"/>
        </w:rPr>
        <w:t>）</w:t>
      </w:r>
      <w:r w:rsidRPr="00CF35CF">
        <w:rPr>
          <w:color w:val="000000"/>
          <w:lang w:bidi="zh-TW"/>
        </w:rPr>
        <w:t>固体废物</w:t>
      </w:r>
      <w:bookmarkEnd w:id="53"/>
    </w:p>
    <w:p w:rsidR="000B174B" w:rsidRPr="00CF35CF" w:rsidRDefault="000B174B" w:rsidP="000B174B">
      <w:pPr>
        <w:ind w:firstLine="480"/>
        <w:rPr>
          <w:color w:val="000000"/>
          <w:lang w:bidi="zh-TW"/>
        </w:rPr>
      </w:pPr>
      <w:r w:rsidRPr="00CF35CF">
        <w:rPr>
          <w:color w:val="000000"/>
          <w:lang w:bidi="zh-TW"/>
        </w:rPr>
        <w:t>固废排放参考《畜禽养殖业污染治理工程技术规范》</w:t>
      </w:r>
      <w:r w:rsidRPr="00CF35CF">
        <w:rPr>
          <w:color w:val="000000"/>
          <w:lang w:bidi="en-US"/>
        </w:rPr>
        <w:t>（</w:t>
      </w:r>
      <w:r w:rsidRPr="00CF35CF">
        <w:rPr>
          <w:color w:val="000000"/>
          <w:lang w:bidi="en-US"/>
        </w:rPr>
        <w:t>HJ/497-2009)</w:t>
      </w:r>
      <w:r w:rsidRPr="00CF35CF">
        <w:rPr>
          <w:color w:val="000000"/>
          <w:lang w:bidi="en-US"/>
        </w:rPr>
        <w:t>、</w:t>
      </w:r>
      <w:r w:rsidRPr="00CF35CF">
        <w:rPr>
          <w:color w:val="000000"/>
          <w:lang w:bidi="zh-TW"/>
        </w:rPr>
        <w:t>《畜禽养殖业污染防治技术规范》</w:t>
      </w:r>
      <w:r w:rsidRPr="00CF35CF">
        <w:rPr>
          <w:color w:val="000000"/>
          <w:lang w:bidi="en-US"/>
        </w:rPr>
        <w:t>（</w:t>
      </w:r>
      <w:r w:rsidRPr="00CF35CF">
        <w:rPr>
          <w:color w:val="000000"/>
          <w:lang w:bidi="en-US"/>
        </w:rPr>
        <w:t>HJ/T81</w:t>
      </w:r>
      <w:r w:rsidR="00C018C3" w:rsidRPr="00CF35CF">
        <w:rPr>
          <w:rFonts w:hint="eastAsia"/>
          <w:color w:val="000000"/>
          <w:lang w:bidi="en-US"/>
        </w:rPr>
        <w:t>-</w:t>
      </w:r>
      <w:r w:rsidRPr="00CF35CF">
        <w:rPr>
          <w:color w:val="000000"/>
          <w:lang w:bidi="en-US"/>
        </w:rPr>
        <w:t>2001 )</w:t>
      </w:r>
      <w:r w:rsidRPr="00CF35CF">
        <w:rPr>
          <w:color w:val="000000"/>
          <w:lang w:bidi="zh-TW"/>
        </w:rPr>
        <w:t>与《畜禽养殖业污染物排放标准》</w:t>
      </w:r>
      <w:r w:rsidRPr="00CF35CF">
        <w:rPr>
          <w:color w:val="000000"/>
          <w:lang w:bidi="zh-TW"/>
        </w:rPr>
        <w:t xml:space="preserve"> </w:t>
      </w:r>
      <w:r w:rsidR="00C018C3" w:rsidRPr="00CF35CF">
        <w:rPr>
          <w:rFonts w:hint="eastAsia"/>
          <w:color w:val="000000"/>
          <w:lang w:bidi="zh-TW"/>
        </w:rPr>
        <w:t>（</w:t>
      </w:r>
      <w:r w:rsidRPr="00CF35CF">
        <w:rPr>
          <w:color w:val="000000"/>
          <w:lang w:bidi="en-US"/>
        </w:rPr>
        <w:t>GB18596-2001</w:t>
      </w:r>
      <w:r w:rsidR="00C018C3" w:rsidRPr="00CF35CF">
        <w:rPr>
          <w:rFonts w:hint="eastAsia"/>
          <w:color w:val="000000"/>
          <w:lang w:bidi="zh-TW"/>
        </w:rPr>
        <w:t>）</w:t>
      </w:r>
      <w:r w:rsidRPr="00CF35CF">
        <w:rPr>
          <w:color w:val="000000"/>
          <w:lang w:bidi="zh-TW"/>
        </w:rPr>
        <w:t>中的相关规定</w:t>
      </w:r>
      <w:r w:rsidR="00C018C3" w:rsidRPr="00CF35CF">
        <w:rPr>
          <w:rFonts w:hint="eastAsia"/>
          <w:color w:val="000000"/>
          <w:lang w:bidi="zh-TW"/>
        </w:rPr>
        <w:t>。</w:t>
      </w:r>
    </w:p>
    <w:p w:rsidR="000B174B" w:rsidRPr="00CF35CF" w:rsidRDefault="000B174B" w:rsidP="000B174B">
      <w:pPr>
        <w:ind w:firstLine="480"/>
        <w:rPr>
          <w:color w:val="000000"/>
          <w:lang w:bidi="zh-TW"/>
        </w:rPr>
      </w:pPr>
      <w:r w:rsidRPr="00CF35CF">
        <w:rPr>
          <w:color w:val="000000"/>
          <w:lang w:bidi="zh-TW"/>
        </w:rPr>
        <w:t>《畜禽养殖业污染治理工程技术规范》</w:t>
      </w:r>
      <w:r w:rsidRPr="00CF35CF">
        <w:rPr>
          <w:color w:val="000000"/>
          <w:lang w:bidi="en-US"/>
        </w:rPr>
        <w:t>（</w:t>
      </w:r>
      <w:r w:rsidRPr="00CF35CF">
        <w:rPr>
          <w:color w:val="000000"/>
          <w:lang w:bidi="en-US"/>
        </w:rPr>
        <w:t>HJ/497-2009</w:t>
      </w:r>
      <w:r w:rsidR="00C018C3" w:rsidRPr="00CF35CF">
        <w:rPr>
          <w:rFonts w:hint="eastAsia"/>
          <w:color w:val="000000"/>
          <w:lang w:bidi="en-US"/>
        </w:rPr>
        <w:t>）</w:t>
      </w:r>
      <w:r w:rsidRPr="00CF35CF">
        <w:rPr>
          <w:color w:val="000000"/>
          <w:lang w:bidi="zh-TW"/>
        </w:rPr>
        <w:t>和《畜禽养殖业污染防治技术规范》</w:t>
      </w:r>
      <w:r w:rsidRPr="00CF35CF">
        <w:rPr>
          <w:color w:val="000000"/>
          <w:lang w:bidi="en-US"/>
        </w:rPr>
        <w:t>（</w:t>
      </w:r>
      <w:r w:rsidRPr="00CF35CF">
        <w:rPr>
          <w:color w:val="000000"/>
          <w:lang w:bidi="en-US"/>
        </w:rPr>
        <w:t xml:space="preserve">HJ </w:t>
      </w:r>
      <w:r w:rsidRPr="00CF35CF">
        <w:rPr>
          <w:color w:val="000000"/>
          <w:lang w:bidi="zh-TW"/>
        </w:rPr>
        <w:t xml:space="preserve">/ </w:t>
      </w:r>
      <w:r w:rsidRPr="00CF35CF">
        <w:rPr>
          <w:color w:val="000000"/>
          <w:lang w:bidi="en-US"/>
        </w:rPr>
        <w:t>T81-2001)</w:t>
      </w:r>
      <w:r w:rsidRPr="00CF35CF">
        <w:rPr>
          <w:color w:val="000000"/>
          <w:lang w:bidi="zh-TW"/>
        </w:rPr>
        <w:t>中规定畜禽粪便必须经过无害化处理，并且须符合《粪便无害化卫生标准》</w:t>
      </w:r>
      <w:r w:rsidRPr="00CF35CF">
        <w:rPr>
          <w:color w:val="000000"/>
          <w:lang w:bidi="en-US"/>
        </w:rPr>
        <w:t>（</w:t>
      </w:r>
      <w:r w:rsidRPr="00CF35CF">
        <w:rPr>
          <w:color w:val="000000"/>
          <w:lang w:bidi="en-US"/>
        </w:rPr>
        <w:t>GB7959-87)</w:t>
      </w:r>
      <w:r w:rsidRPr="00CF35CF">
        <w:rPr>
          <w:color w:val="000000"/>
          <w:lang w:bidi="zh-TW"/>
        </w:rPr>
        <w:t>后，才能进行土地利用，禁止未经处理的畜禽粪便直接施入农田。本项目圈舍粪便采取干清粪工艺，日产日清送至</w:t>
      </w:r>
      <w:r w:rsidR="00C018C3" w:rsidRPr="00CF35CF">
        <w:rPr>
          <w:rFonts w:hint="eastAsia"/>
          <w:color w:val="000000"/>
          <w:lang w:bidi="zh-TW"/>
        </w:rPr>
        <w:t>有机肥厂</w:t>
      </w:r>
      <w:r w:rsidRPr="00CF35CF">
        <w:rPr>
          <w:color w:val="000000"/>
          <w:lang w:bidi="zh-TW"/>
        </w:rPr>
        <w:t>。</w:t>
      </w:r>
    </w:p>
    <w:p w:rsidR="000B174B" w:rsidRPr="00CF35CF" w:rsidRDefault="000B174B" w:rsidP="000B174B">
      <w:pPr>
        <w:ind w:firstLine="480"/>
        <w:rPr>
          <w:color w:val="000000"/>
          <w:lang w:bidi="zh-TW"/>
        </w:rPr>
      </w:pPr>
      <w:r w:rsidRPr="00CF35CF">
        <w:rPr>
          <w:color w:val="000000"/>
          <w:lang w:bidi="zh-TW"/>
        </w:rPr>
        <w:t>本项目所排放的固体废物应执行《一般工业固体废物贮存、处置场污染控制标准》</w:t>
      </w:r>
      <w:r w:rsidRPr="00CF35CF">
        <w:rPr>
          <w:color w:val="000000"/>
          <w:lang w:bidi="en-US"/>
        </w:rPr>
        <w:t>（</w:t>
      </w:r>
      <w:r w:rsidRPr="00CF35CF">
        <w:rPr>
          <w:color w:val="000000"/>
          <w:lang w:bidi="en-US"/>
        </w:rPr>
        <w:t>GB18599-2001</w:t>
      </w:r>
      <w:r w:rsidR="00C018C3" w:rsidRPr="00CF35CF">
        <w:rPr>
          <w:rFonts w:hint="eastAsia"/>
          <w:color w:val="000000"/>
          <w:lang w:bidi="en-US"/>
        </w:rPr>
        <w:t>）</w:t>
      </w:r>
      <w:r w:rsidRPr="00CF35CF">
        <w:rPr>
          <w:color w:val="000000"/>
          <w:lang w:bidi="zh-TW"/>
        </w:rPr>
        <w:t>中的有关规定。项目产生的医疗垃圾等属于危险废物，执行《危险废物贮存污染控制标准》</w:t>
      </w:r>
      <w:r w:rsidRPr="00CF35CF">
        <w:rPr>
          <w:color w:val="000000"/>
          <w:lang w:bidi="en-US"/>
        </w:rPr>
        <w:t>（</w:t>
      </w:r>
      <w:r w:rsidRPr="00CF35CF">
        <w:rPr>
          <w:color w:val="000000"/>
          <w:lang w:bidi="en-US"/>
        </w:rPr>
        <w:t>GB18597-2001</w:t>
      </w:r>
      <w:r w:rsidR="00C018C3" w:rsidRPr="00CF35CF">
        <w:rPr>
          <w:rFonts w:hint="eastAsia"/>
          <w:color w:val="000000"/>
          <w:lang w:bidi="en-US"/>
        </w:rPr>
        <w:t>）（</w:t>
      </w:r>
      <w:r w:rsidRPr="00CF35CF">
        <w:rPr>
          <w:color w:val="000000"/>
          <w:lang w:bidi="en-US"/>
        </w:rPr>
        <w:t>2013</w:t>
      </w:r>
      <w:r w:rsidRPr="00CF35CF">
        <w:rPr>
          <w:color w:val="000000"/>
          <w:lang w:bidi="zh-TW"/>
        </w:rPr>
        <w:t>年修订</w:t>
      </w:r>
      <w:r w:rsidR="00C018C3" w:rsidRPr="00CF35CF">
        <w:rPr>
          <w:rFonts w:hint="eastAsia"/>
          <w:color w:val="000000"/>
          <w:lang w:bidi="en-US"/>
        </w:rPr>
        <w:t>）</w:t>
      </w:r>
      <w:r w:rsidRPr="00CF35CF">
        <w:rPr>
          <w:color w:val="000000"/>
          <w:lang w:bidi="zh-TW"/>
        </w:rPr>
        <w:t>有关规定，统一收集后交由有资质单位统一处理。</w:t>
      </w:r>
    </w:p>
    <w:p w:rsidR="005546F6" w:rsidRPr="00CF35CF" w:rsidRDefault="005546F6" w:rsidP="005546F6">
      <w:pPr>
        <w:pStyle w:val="2"/>
        <w:rPr>
          <w:rFonts w:ascii="Times New Roman" w:eastAsia="宋体" w:hAnsi="Times New Roman"/>
          <w:color w:val="000000"/>
        </w:rPr>
      </w:pPr>
      <w:bookmarkStart w:id="54" w:name="_Toc502672237"/>
      <w:r w:rsidRPr="00CF35CF">
        <w:rPr>
          <w:rFonts w:ascii="Times New Roman" w:eastAsia="宋体" w:hAnsi="Times New Roman" w:hint="eastAsia"/>
          <w:color w:val="000000"/>
        </w:rPr>
        <w:t>1.</w:t>
      </w:r>
      <w:r w:rsidR="00C018C3" w:rsidRPr="00CF35CF">
        <w:rPr>
          <w:rFonts w:ascii="Times New Roman" w:eastAsia="宋体" w:hAnsi="Times New Roman"/>
          <w:color w:val="000000"/>
        </w:rPr>
        <w:t>6</w:t>
      </w:r>
      <w:r w:rsidRPr="00CF35CF">
        <w:rPr>
          <w:rFonts w:ascii="Times New Roman" w:eastAsia="宋体" w:hAnsi="Times New Roman" w:hint="eastAsia"/>
          <w:color w:val="000000"/>
        </w:rPr>
        <w:t>评价工作等级及范围</w:t>
      </w:r>
      <w:bookmarkEnd w:id="54"/>
    </w:p>
    <w:p w:rsidR="005546F6" w:rsidRPr="00CF35CF" w:rsidRDefault="005546F6" w:rsidP="005546F6">
      <w:pPr>
        <w:pStyle w:val="3"/>
        <w:rPr>
          <w:rFonts w:ascii="Times New Roman" w:eastAsia="宋体" w:hAnsi="Times New Roman"/>
          <w:color w:val="000000"/>
        </w:rPr>
      </w:pPr>
      <w:r w:rsidRPr="00CF35CF">
        <w:rPr>
          <w:rFonts w:ascii="Times New Roman" w:eastAsia="宋体" w:hAnsi="Times New Roman" w:hint="eastAsia"/>
          <w:color w:val="000000"/>
        </w:rPr>
        <w:t>1.</w:t>
      </w:r>
      <w:r w:rsidR="00C018C3" w:rsidRPr="00CF35CF">
        <w:rPr>
          <w:rFonts w:ascii="Times New Roman" w:eastAsia="宋体" w:hAnsi="Times New Roman"/>
          <w:color w:val="000000"/>
        </w:rPr>
        <w:t>6</w:t>
      </w:r>
      <w:r w:rsidRPr="00CF35CF">
        <w:rPr>
          <w:rFonts w:ascii="Times New Roman" w:eastAsia="宋体" w:hAnsi="Times New Roman" w:hint="eastAsia"/>
          <w:color w:val="000000"/>
        </w:rPr>
        <w:t>.</w:t>
      </w:r>
      <w:r w:rsidRPr="00CF35CF">
        <w:rPr>
          <w:rFonts w:ascii="Times New Roman" w:eastAsia="宋体" w:hAnsi="Times New Roman"/>
          <w:color w:val="000000"/>
        </w:rPr>
        <w:t>1</w:t>
      </w:r>
      <w:r w:rsidRPr="00CF35CF">
        <w:rPr>
          <w:rFonts w:ascii="Times New Roman" w:eastAsia="宋体" w:hAnsi="Times New Roman" w:hint="eastAsia"/>
          <w:color w:val="000000"/>
        </w:rPr>
        <w:t>评价工作等级</w:t>
      </w:r>
    </w:p>
    <w:p w:rsidR="005546F6" w:rsidRPr="00CF35CF" w:rsidRDefault="005546F6" w:rsidP="005546F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）大气环境影响评价等级</w:t>
      </w:r>
    </w:p>
    <w:p w:rsidR="005546F6" w:rsidRPr="00CF35CF" w:rsidRDefault="005546F6" w:rsidP="005546F6">
      <w:pPr>
        <w:ind w:firstLine="480"/>
        <w:rPr>
          <w:color w:val="000000"/>
        </w:rPr>
      </w:pPr>
      <w:r w:rsidRPr="00CF35CF">
        <w:rPr>
          <w:rFonts w:hint="eastAsia"/>
          <w:color w:val="000000"/>
        </w:rPr>
        <w:t>本项目地处平原地区，</w:t>
      </w:r>
      <w:proofErr w:type="gramStart"/>
      <w:r w:rsidRPr="00CF35CF">
        <w:rPr>
          <w:rFonts w:hint="eastAsia"/>
          <w:color w:val="000000"/>
        </w:rPr>
        <w:t>项目环</w:t>
      </w:r>
      <w:proofErr w:type="gramEnd"/>
      <w:r w:rsidRPr="00CF35CF">
        <w:rPr>
          <w:rFonts w:hint="eastAsia"/>
          <w:color w:val="000000"/>
        </w:rPr>
        <w:t>评阶段拟设置的</w:t>
      </w:r>
      <w:r w:rsidRPr="00CF35CF">
        <w:rPr>
          <w:rFonts w:hint="eastAsia"/>
          <w:color w:val="000000"/>
        </w:rPr>
        <w:t>1t/h</w:t>
      </w:r>
      <w:r w:rsidRPr="00CF35CF">
        <w:rPr>
          <w:rFonts w:hint="eastAsia"/>
          <w:color w:val="000000"/>
        </w:rPr>
        <w:t>的燃煤锅炉取消，生活区取暖拟设置</w:t>
      </w:r>
      <w:r w:rsidRPr="00CF35CF">
        <w:rPr>
          <w:rFonts w:hint="eastAsia"/>
          <w:color w:val="000000"/>
        </w:rPr>
        <w:t>1</w:t>
      </w:r>
      <w:r w:rsidRPr="00CF35CF">
        <w:rPr>
          <w:rFonts w:hint="eastAsia"/>
          <w:color w:val="000000"/>
        </w:rPr>
        <w:t>台</w:t>
      </w:r>
      <w:r w:rsidRPr="00CF35CF">
        <w:rPr>
          <w:rFonts w:hint="eastAsia"/>
          <w:color w:val="000000"/>
        </w:rPr>
        <w:t>1t/h</w:t>
      </w:r>
      <w:r w:rsidRPr="00CF35CF">
        <w:rPr>
          <w:rFonts w:hint="eastAsia"/>
          <w:color w:val="000000"/>
        </w:rPr>
        <w:t>的电加热锅炉，奶牛厅供暖采用</w:t>
      </w:r>
      <w:r w:rsidRPr="00CF35CF">
        <w:rPr>
          <w:rFonts w:hint="eastAsia"/>
          <w:color w:val="000000"/>
        </w:rPr>
        <w:t>1</w:t>
      </w:r>
      <w:r w:rsidRPr="00CF35CF">
        <w:rPr>
          <w:rFonts w:hint="eastAsia"/>
          <w:color w:val="000000"/>
        </w:rPr>
        <w:t>台</w:t>
      </w:r>
      <w:r w:rsidRPr="00CF35CF">
        <w:rPr>
          <w:rFonts w:hint="eastAsia"/>
          <w:color w:val="000000"/>
        </w:rPr>
        <w:t>5t/h</w:t>
      </w:r>
      <w:r w:rsidRPr="00CF35CF">
        <w:rPr>
          <w:rFonts w:hint="eastAsia"/>
          <w:color w:val="000000"/>
        </w:rPr>
        <w:t>的太阳能</w:t>
      </w:r>
      <w:r w:rsidRPr="00CF35CF">
        <w:rPr>
          <w:rFonts w:hint="eastAsia"/>
          <w:color w:val="000000"/>
        </w:rPr>
        <w:t>+</w:t>
      </w:r>
      <w:r w:rsidRPr="00CF35CF">
        <w:rPr>
          <w:rFonts w:hint="eastAsia"/>
          <w:color w:val="000000"/>
        </w:rPr>
        <w:t>空气源热水系统；大气污染物主要是来自牛粪贮存过程中挥发的氨、硫化氢等恶臭物质，排放量很小，本次环评</w:t>
      </w:r>
      <w:r w:rsidRPr="00CF35CF">
        <w:rPr>
          <w:color w:val="000000"/>
        </w:rPr>
        <w:t>大气环境影响</w:t>
      </w:r>
      <w:r w:rsidRPr="00CF35CF">
        <w:rPr>
          <w:rFonts w:hint="eastAsia"/>
          <w:color w:val="000000"/>
        </w:rPr>
        <w:t>仅作一般性分析</w:t>
      </w:r>
      <w:r w:rsidRPr="00CF35CF">
        <w:rPr>
          <w:color w:val="000000"/>
        </w:rPr>
        <w:t>。</w:t>
      </w:r>
      <w:r w:rsidRPr="00CF35CF">
        <w:rPr>
          <w:rFonts w:hint="eastAsia"/>
          <w:color w:val="000000"/>
        </w:rPr>
        <w:t>臭气浓度（恶臭）通过类比调查确定影响范围，并确定大气环境防护距离。</w:t>
      </w:r>
    </w:p>
    <w:p w:rsidR="005546F6" w:rsidRPr="00CF35CF" w:rsidRDefault="005546F6" w:rsidP="005546F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）地表水环境影响评价等级</w:t>
      </w:r>
    </w:p>
    <w:p w:rsidR="005546F6" w:rsidRPr="00CF35CF" w:rsidRDefault="005546F6" w:rsidP="005546F6">
      <w:pPr>
        <w:ind w:firstLine="480"/>
        <w:rPr>
          <w:color w:val="000000"/>
        </w:rPr>
      </w:pPr>
      <w:r w:rsidRPr="00CF35CF">
        <w:rPr>
          <w:rFonts w:hint="eastAsia"/>
          <w:color w:val="000000"/>
        </w:rPr>
        <w:t>距离本项目所在地无地表水体，项目的污水</w:t>
      </w:r>
      <w:r w:rsidRPr="00CF35CF">
        <w:rPr>
          <w:color w:val="000000"/>
        </w:rPr>
        <w:t>实</w:t>
      </w:r>
      <w:r w:rsidRPr="00CF35CF">
        <w:rPr>
          <w:rFonts w:hint="eastAsia"/>
          <w:color w:val="000000"/>
        </w:rPr>
        <w:t>行</w:t>
      </w:r>
      <w:r w:rsidRPr="00CF35CF">
        <w:rPr>
          <w:color w:val="000000"/>
        </w:rPr>
        <w:t>污水资源化利用</w:t>
      </w:r>
      <w:r w:rsidRPr="00CF35CF">
        <w:rPr>
          <w:rFonts w:hint="eastAsia"/>
          <w:color w:val="000000"/>
        </w:rPr>
        <w:t>，污水产生量</w:t>
      </w:r>
      <w:r w:rsidRPr="00CF35CF">
        <w:rPr>
          <w:color w:val="000000"/>
        </w:rPr>
        <w:t>30.8</w:t>
      </w:r>
      <w:r w:rsidRPr="00CF35CF">
        <w:rPr>
          <w:rFonts w:hint="eastAsia"/>
          <w:color w:val="000000"/>
        </w:rPr>
        <w:t>t/d</w:t>
      </w:r>
      <w:r w:rsidRPr="00CF35CF">
        <w:rPr>
          <w:rFonts w:hint="eastAsia"/>
          <w:color w:val="000000"/>
        </w:rPr>
        <w:t>，废水经污水处理设施处理后，夏季用于周围牧地灌溉，冬季存储于</w:t>
      </w:r>
      <w:r w:rsidRPr="00CF35CF">
        <w:rPr>
          <w:color w:val="000000"/>
        </w:rPr>
        <w:t>3000</w:t>
      </w:r>
      <w:r w:rsidRPr="00CF35CF">
        <w:rPr>
          <w:rFonts w:hint="eastAsia"/>
          <w:color w:val="000000"/>
        </w:rPr>
        <w:t>m</w:t>
      </w:r>
      <w:r w:rsidRPr="00CF35CF">
        <w:rPr>
          <w:rFonts w:hint="eastAsia"/>
          <w:color w:val="000000"/>
          <w:vertAlign w:val="superscript"/>
        </w:rPr>
        <w:t>3</w:t>
      </w:r>
      <w:r w:rsidRPr="00CF35CF">
        <w:rPr>
          <w:rFonts w:hint="eastAsia"/>
          <w:color w:val="000000"/>
        </w:rPr>
        <w:t>储水池内用于来年灌溉。因此本次</w:t>
      </w:r>
      <w:proofErr w:type="gramStart"/>
      <w:r w:rsidRPr="00CF35CF">
        <w:rPr>
          <w:rFonts w:hint="eastAsia"/>
          <w:color w:val="000000"/>
        </w:rPr>
        <w:t>环评对地表水</w:t>
      </w:r>
      <w:proofErr w:type="gramEnd"/>
      <w:r w:rsidRPr="00CF35CF">
        <w:rPr>
          <w:rFonts w:hint="eastAsia"/>
          <w:color w:val="000000"/>
        </w:rPr>
        <w:t>环境影响做一般性分析。</w:t>
      </w:r>
    </w:p>
    <w:p w:rsidR="005546F6" w:rsidRPr="00CF35CF" w:rsidRDefault="005546F6" w:rsidP="005546F6">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）地下水环境影响评价等级</w:t>
      </w:r>
    </w:p>
    <w:p w:rsidR="00581CA9" w:rsidRPr="00CF35CF" w:rsidRDefault="00581CA9" w:rsidP="00581CA9">
      <w:pPr>
        <w:ind w:firstLine="480"/>
        <w:rPr>
          <w:color w:val="000000"/>
          <w:lang w:bidi="zh-TW"/>
        </w:rPr>
      </w:pPr>
      <w:r w:rsidRPr="00CF35CF">
        <w:rPr>
          <w:color w:val="000000"/>
          <w:lang w:bidi="zh-TW"/>
        </w:rPr>
        <w:t>根据《环境影响评价技术导则一地下水环境》</w:t>
      </w:r>
      <w:r w:rsidRPr="00CF35CF">
        <w:rPr>
          <w:color w:val="000000"/>
          <w:lang w:bidi="en-US"/>
        </w:rPr>
        <w:t>（</w:t>
      </w:r>
      <w:r w:rsidRPr="00CF35CF">
        <w:rPr>
          <w:color w:val="000000"/>
          <w:lang w:bidi="en-US"/>
        </w:rPr>
        <w:t>HJ610-2016</w:t>
      </w:r>
      <w:r w:rsidR="00D71FE0" w:rsidRPr="00CF35CF">
        <w:rPr>
          <w:rFonts w:hint="eastAsia"/>
          <w:color w:val="000000"/>
          <w:lang w:bidi="en-US"/>
        </w:rPr>
        <w:t>）</w:t>
      </w:r>
      <w:r w:rsidRPr="00CF35CF">
        <w:rPr>
          <w:color w:val="000000"/>
          <w:lang w:bidi="zh-TW"/>
        </w:rPr>
        <w:t>中规定的环境影响识别方法，根据附录</w:t>
      </w:r>
      <w:r w:rsidRPr="00CF35CF">
        <w:rPr>
          <w:color w:val="000000"/>
          <w:lang w:bidi="en-US"/>
        </w:rPr>
        <w:t>A</w:t>
      </w:r>
      <w:r w:rsidRPr="00CF35CF">
        <w:rPr>
          <w:color w:val="000000"/>
          <w:lang w:bidi="en-US"/>
        </w:rPr>
        <w:t>，</w:t>
      </w:r>
      <w:r w:rsidRPr="00CF35CF">
        <w:rPr>
          <w:color w:val="000000"/>
          <w:lang w:bidi="zh-TW"/>
        </w:rPr>
        <w:t>本项目所属的行业类别为畜禽养殖场，地下水环境影响评价项目类别为</w:t>
      </w:r>
      <w:r w:rsidRPr="00CF35CF">
        <w:rPr>
          <w:color w:val="000000"/>
          <w:lang w:bidi="zh-TW"/>
        </w:rPr>
        <w:t>III</w:t>
      </w:r>
      <w:r w:rsidRPr="00CF35CF">
        <w:rPr>
          <w:color w:val="000000"/>
          <w:lang w:bidi="zh-TW"/>
        </w:rPr>
        <w:t>类。</w:t>
      </w:r>
    </w:p>
    <w:p w:rsidR="00581CA9" w:rsidRPr="00CF35CF" w:rsidRDefault="00581CA9" w:rsidP="00581CA9">
      <w:pPr>
        <w:ind w:firstLine="480"/>
        <w:rPr>
          <w:color w:val="000000"/>
          <w:lang w:bidi="zh-TW"/>
        </w:rPr>
      </w:pPr>
      <w:r w:rsidRPr="00CF35CF">
        <w:rPr>
          <w:color w:val="000000"/>
          <w:lang w:bidi="zh-TW"/>
        </w:rPr>
        <w:t>根据厂区拟建位置，本项目位于</w:t>
      </w:r>
      <w:r w:rsidR="00CB21D3" w:rsidRPr="00CF35CF">
        <w:rPr>
          <w:rFonts w:hint="eastAsia"/>
          <w:color w:val="000000"/>
          <w:lang w:bidi="zh-TW"/>
        </w:rPr>
        <w:t>甘肃省白银市靖远县东升乡唐庄村</w:t>
      </w:r>
      <w:r w:rsidRPr="00CF35CF">
        <w:rPr>
          <w:color w:val="000000"/>
          <w:lang w:bidi="zh-TW"/>
        </w:rPr>
        <w:t>，经调查，项目</w:t>
      </w:r>
      <w:r w:rsidRPr="00CF35CF">
        <w:rPr>
          <w:color w:val="000000"/>
          <w:lang w:bidi="zh-TW"/>
        </w:rPr>
        <w:lastRenderedPageBreak/>
        <w:t>所在区域不涉及集中式饮用水水源准保护区及补给径流区，不属于特殊地下水资源保护区，也不属于分散居民饮用水源地等。项目</w:t>
      </w:r>
      <w:r w:rsidR="00CB21D3" w:rsidRPr="00CF35CF">
        <w:rPr>
          <w:rFonts w:hint="eastAsia"/>
          <w:color w:val="000000"/>
          <w:lang w:bidi="zh-TW"/>
        </w:rPr>
        <w:t>区域</w:t>
      </w:r>
      <w:r w:rsidRPr="00CF35CF">
        <w:rPr>
          <w:color w:val="000000"/>
          <w:lang w:bidi="zh-TW"/>
        </w:rPr>
        <w:t>村庄</w:t>
      </w:r>
      <w:r w:rsidR="00CB21D3" w:rsidRPr="00CF35CF">
        <w:rPr>
          <w:rFonts w:hint="eastAsia"/>
          <w:color w:val="000000"/>
          <w:lang w:bidi="zh-TW"/>
        </w:rPr>
        <w:t>已全部</w:t>
      </w:r>
      <w:r w:rsidRPr="00CF35CF">
        <w:rPr>
          <w:color w:val="000000"/>
          <w:lang w:bidi="zh-TW"/>
        </w:rPr>
        <w:t>敷设给水管网，</w:t>
      </w:r>
      <w:r w:rsidR="00CB21D3" w:rsidRPr="00CF35CF">
        <w:rPr>
          <w:rFonts w:hint="eastAsia"/>
          <w:color w:val="000000"/>
          <w:lang w:bidi="zh-TW"/>
        </w:rPr>
        <w:t>不饮用自建水井地下水。</w:t>
      </w:r>
      <w:r w:rsidRPr="00CF35CF">
        <w:rPr>
          <w:color w:val="000000"/>
          <w:lang w:bidi="zh-TW"/>
        </w:rPr>
        <w:t>项目周边地下水敏感程度为较敏感。</w:t>
      </w:r>
    </w:p>
    <w:p w:rsidR="00581CA9" w:rsidRPr="00CF35CF" w:rsidRDefault="00581CA9" w:rsidP="00CB21D3">
      <w:pPr>
        <w:pStyle w:val="a8"/>
        <w:rPr>
          <w:color w:val="000000"/>
        </w:rPr>
      </w:pPr>
      <w:r w:rsidRPr="00CF35CF">
        <w:rPr>
          <w:color w:val="000000"/>
        </w:rPr>
        <w:t>表</w:t>
      </w:r>
      <w:r w:rsidR="00C018C3" w:rsidRPr="00CF35CF">
        <w:rPr>
          <w:color w:val="000000"/>
        </w:rPr>
        <w:t>1.6</w:t>
      </w:r>
      <w:r w:rsidR="00C018C3" w:rsidRPr="00CF35CF">
        <w:rPr>
          <w:rFonts w:hint="eastAsia"/>
          <w:color w:val="000000"/>
        </w:rPr>
        <w:t>-</w:t>
      </w:r>
      <w:r w:rsidR="00C018C3" w:rsidRPr="00CF35CF">
        <w:rPr>
          <w:color w:val="000000"/>
        </w:rPr>
        <w:t xml:space="preserve">1             </w:t>
      </w:r>
      <w:r w:rsidRPr="00CF35CF">
        <w:rPr>
          <w:color w:val="000000"/>
        </w:rPr>
        <w:t>地下水环境敏感程度分级</w:t>
      </w:r>
    </w:p>
    <w:tbl>
      <w:tblPr>
        <w:tblOverlap w:val="never"/>
        <w:tblW w:w="890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24"/>
        <w:gridCol w:w="7180"/>
        <w:gridCol w:w="998"/>
      </w:tblGrid>
      <w:tr w:rsidR="001E4167" w:rsidRPr="00CF35CF" w:rsidTr="006C6093">
        <w:trPr>
          <w:trHeight w:val="113"/>
          <w:jc w:val="center"/>
        </w:trPr>
        <w:tc>
          <w:tcPr>
            <w:tcW w:w="724"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分级</w:t>
            </w:r>
          </w:p>
        </w:tc>
        <w:tc>
          <w:tcPr>
            <w:tcW w:w="7180"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项目场地的地下水环境敏感特征</w:t>
            </w:r>
          </w:p>
        </w:tc>
        <w:tc>
          <w:tcPr>
            <w:tcW w:w="998"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评价结果</w:t>
            </w:r>
          </w:p>
        </w:tc>
      </w:tr>
      <w:tr w:rsidR="00581CA9" w:rsidRPr="00CF35CF" w:rsidTr="006C6093">
        <w:trPr>
          <w:trHeight w:val="113"/>
          <w:jc w:val="center"/>
        </w:trPr>
        <w:tc>
          <w:tcPr>
            <w:tcW w:w="724"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敏感</w:t>
            </w:r>
          </w:p>
        </w:tc>
        <w:tc>
          <w:tcPr>
            <w:tcW w:w="7180"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集中式饮用水水源（包括</w:t>
            </w:r>
            <w:proofErr w:type="gramStart"/>
            <w:r w:rsidRPr="00CF35CF">
              <w:rPr>
                <w:color w:val="000000"/>
              </w:rPr>
              <w:t>己建成</w:t>
            </w:r>
            <w:proofErr w:type="gramEnd"/>
            <w:r w:rsidRPr="00CF35CF">
              <w:rPr>
                <w:color w:val="000000"/>
              </w:rPr>
              <w:t>的在用、备用、应急水源地，在建和规划的水源地）准保护区；除集中式饮用水水源以外的国家或地方政府设定的与地下水环境相关的其它保护区，如热水、矿泉水、温泉等特殊地下水资源保护区。</w:t>
            </w:r>
          </w:p>
        </w:tc>
        <w:tc>
          <w:tcPr>
            <w:tcW w:w="998" w:type="dxa"/>
            <w:shd w:val="clear" w:color="auto" w:fill="FFFFFF"/>
            <w:vAlign w:val="center"/>
          </w:tcPr>
          <w:p w:rsidR="00581CA9" w:rsidRPr="00CF35CF" w:rsidRDefault="00581CA9" w:rsidP="0050234F">
            <w:pPr>
              <w:pStyle w:val="a9"/>
              <w:spacing w:line="240" w:lineRule="exact"/>
              <w:rPr>
                <w:color w:val="000000"/>
              </w:rPr>
            </w:pPr>
          </w:p>
        </w:tc>
      </w:tr>
      <w:tr w:rsidR="00581CA9" w:rsidRPr="00CF35CF" w:rsidTr="006C6093">
        <w:trPr>
          <w:trHeight w:val="113"/>
          <w:jc w:val="center"/>
        </w:trPr>
        <w:tc>
          <w:tcPr>
            <w:tcW w:w="724"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较敏</w:t>
            </w:r>
          </w:p>
          <w:p w:rsidR="00581CA9" w:rsidRPr="00CF35CF" w:rsidRDefault="00581CA9" w:rsidP="0050234F">
            <w:pPr>
              <w:pStyle w:val="a9"/>
              <w:spacing w:line="240" w:lineRule="exact"/>
              <w:rPr>
                <w:color w:val="000000"/>
              </w:rPr>
            </w:pPr>
            <w:proofErr w:type="gramStart"/>
            <w:r w:rsidRPr="00CF35CF">
              <w:rPr>
                <w:color w:val="000000"/>
              </w:rPr>
              <w:t>感</w:t>
            </w:r>
            <w:proofErr w:type="gramEnd"/>
          </w:p>
        </w:tc>
        <w:tc>
          <w:tcPr>
            <w:tcW w:w="7180"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集中式饮用水水源（包括已建成的在用、备用、应急水源地，在建和规划的水源地）准保护区以外的补给径流区；未划定准保护区的集中式饮用水水源，其保护区以外的补给径流区；分散式饮用水水源地；特殊地下水资源（如矿泉水、温泉等）保护区以外的分布区等其它未列入上述敏感分级的环境敏感区。</w:t>
            </w:r>
          </w:p>
        </w:tc>
        <w:tc>
          <w:tcPr>
            <w:tcW w:w="998"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较敏感</w:t>
            </w:r>
          </w:p>
        </w:tc>
      </w:tr>
      <w:tr w:rsidR="00581CA9" w:rsidRPr="00CF35CF" w:rsidTr="006C6093">
        <w:trPr>
          <w:trHeight w:val="113"/>
          <w:jc w:val="center"/>
        </w:trPr>
        <w:tc>
          <w:tcPr>
            <w:tcW w:w="724"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不敏</w:t>
            </w:r>
          </w:p>
          <w:p w:rsidR="00581CA9" w:rsidRPr="00CF35CF" w:rsidRDefault="00581CA9" w:rsidP="0050234F">
            <w:pPr>
              <w:pStyle w:val="a9"/>
              <w:spacing w:line="240" w:lineRule="exact"/>
              <w:rPr>
                <w:color w:val="000000"/>
              </w:rPr>
            </w:pPr>
            <w:proofErr w:type="gramStart"/>
            <w:r w:rsidRPr="00CF35CF">
              <w:rPr>
                <w:color w:val="000000"/>
              </w:rPr>
              <w:t>感</w:t>
            </w:r>
            <w:proofErr w:type="gramEnd"/>
          </w:p>
        </w:tc>
        <w:tc>
          <w:tcPr>
            <w:tcW w:w="7180" w:type="dxa"/>
            <w:shd w:val="clear" w:color="auto" w:fill="FFFFFF"/>
            <w:vAlign w:val="center"/>
          </w:tcPr>
          <w:p w:rsidR="00581CA9" w:rsidRPr="00CF35CF" w:rsidRDefault="00581CA9" w:rsidP="0050234F">
            <w:pPr>
              <w:pStyle w:val="a9"/>
              <w:spacing w:line="240" w:lineRule="exact"/>
              <w:rPr>
                <w:color w:val="000000"/>
              </w:rPr>
            </w:pPr>
            <w:r w:rsidRPr="00CF35CF">
              <w:rPr>
                <w:color w:val="000000"/>
              </w:rPr>
              <w:t>上述地区之外的其它地区。</w:t>
            </w:r>
          </w:p>
        </w:tc>
        <w:tc>
          <w:tcPr>
            <w:tcW w:w="998" w:type="dxa"/>
            <w:shd w:val="clear" w:color="auto" w:fill="FFFFFF"/>
            <w:vAlign w:val="center"/>
          </w:tcPr>
          <w:p w:rsidR="00581CA9" w:rsidRPr="00CF35CF" w:rsidRDefault="00581CA9" w:rsidP="0050234F">
            <w:pPr>
              <w:pStyle w:val="a9"/>
              <w:spacing w:line="240" w:lineRule="exact"/>
              <w:rPr>
                <w:color w:val="000000"/>
              </w:rPr>
            </w:pPr>
          </w:p>
        </w:tc>
      </w:tr>
      <w:tr w:rsidR="001E4167" w:rsidRPr="00CF35CF" w:rsidTr="006C6093">
        <w:trPr>
          <w:trHeight w:val="113"/>
          <w:jc w:val="center"/>
        </w:trPr>
        <w:tc>
          <w:tcPr>
            <w:tcW w:w="724" w:type="dxa"/>
            <w:shd w:val="clear" w:color="auto" w:fill="FFFFFF"/>
            <w:vAlign w:val="center"/>
          </w:tcPr>
          <w:p w:rsidR="00581CA9" w:rsidRPr="00CF35CF" w:rsidRDefault="00581CA9" w:rsidP="0050234F">
            <w:pPr>
              <w:spacing w:line="240" w:lineRule="exact"/>
              <w:ind w:firstLineChars="0" w:firstLine="0"/>
              <w:rPr>
                <w:color w:val="000000"/>
                <w:lang w:bidi="zh-TW"/>
              </w:rPr>
            </w:pPr>
            <w:r w:rsidRPr="00CF35CF">
              <w:rPr>
                <w:color w:val="000000"/>
                <w:lang w:bidi="zh-TW"/>
              </w:rPr>
              <w:t>注</w:t>
            </w:r>
          </w:p>
        </w:tc>
        <w:tc>
          <w:tcPr>
            <w:tcW w:w="8178" w:type="dxa"/>
            <w:gridSpan w:val="2"/>
            <w:shd w:val="clear" w:color="auto" w:fill="FFFFFF"/>
            <w:vAlign w:val="center"/>
          </w:tcPr>
          <w:p w:rsidR="00581CA9" w:rsidRPr="00CF35CF" w:rsidRDefault="00581CA9" w:rsidP="0050234F">
            <w:pPr>
              <w:spacing w:line="240" w:lineRule="exact"/>
              <w:ind w:firstLineChars="0" w:firstLine="0"/>
              <w:rPr>
                <w:color w:val="000000"/>
                <w:lang w:bidi="zh-TW"/>
              </w:rPr>
            </w:pPr>
            <w:r w:rsidRPr="00CF35CF">
              <w:rPr>
                <w:color w:val="000000"/>
                <w:lang w:bidi="en-US"/>
              </w:rPr>
              <w:t>E</w:t>
            </w:r>
            <w:r w:rsidR="0050234F" w:rsidRPr="00CF35CF">
              <w:rPr>
                <w:rFonts w:hint="eastAsia"/>
                <w:color w:val="000000"/>
                <w:lang w:bidi="en-US"/>
              </w:rPr>
              <w:t>：</w:t>
            </w:r>
            <w:r w:rsidRPr="00CF35CF">
              <w:rPr>
                <w:color w:val="000000"/>
                <w:lang w:bidi="zh-TW"/>
              </w:rPr>
              <w:t>表中</w:t>
            </w:r>
            <w:r w:rsidR="0050234F" w:rsidRPr="00CF35CF">
              <w:rPr>
                <w:rFonts w:hint="eastAsia"/>
                <w:color w:val="000000"/>
                <w:lang w:bidi="zh-TW"/>
              </w:rPr>
              <w:t>“</w:t>
            </w:r>
            <w:r w:rsidR="0050234F" w:rsidRPr="00CF35CF">
              <w:rPr>
                <w:color w:val="000000"/>
                <w:lang w:bidi="zh-TW"/>
              </w:rPr>
              <w:t>环境敏感区</w:t>
            </w:r>
            <w:r w:rsidR="0050234F" w:rsidRPr="00CF35CF">
              <w:rPr>
                <w:rFonts w:hint="eastAsia"/>
                <w:color w:val="000000"/>
                <w:lang w:bidi="zh-TW"/>
              </w:rPr>
              <w:t>”</w:t>
            </w:r>
            <w:r w:rsidRPr="00CF35CF">
              <w:rPr>
                <w:color w:val="000000"/>
                <w:lang w:bidi="zh-TW"/>
              </w:rPr>
              <w:t>系指《建设项目环境影响评价分类管理名录》中所界定的涉及地下水的环境敏感区。</w:t>
            </w:r>
          </w:p>
        </w:tc>
      </w:tr>
    </w:tbl>
    <w:p w:rsidR="00581CA9" w:rsidRPr="00CF35CF" w:rsidRDefault="00581CA9" w:rsidP="00581CA9">
      <w:pPr>
        <w:ind w:firstLine="480"/>
        <w:rPr>
          <w:color w:val="000000"/>
          <w:lang w:bidi="zh-TW"/>
        </w:rPr>
      </w:pPr>
    </w:p>
    <w:p w:rsidR="00581CA9" w:rsidRPr="00CF35CF" w:rsidRDefault="00581CA9" w:rsidP="00581CA9">
      <w:pPr>
        <w:ind w:firstLine="480"/>
        <w:rPr>
          <w:color w:val="000000"/>
          <w:lang w:bidi="zh-TW"/>
        </w:rPr>
      </w:pPr>
      <w:r w:rsidRPr="00CF35CF">
        <w:rPr>
          <w:color w:val="000000"/>
          <w:lang w:bidi="zh-TW"/>
        </w:rPr>
        <w:t>根据建设项目地下水环境影响评价工作划分，本项目</w:t>
      </w:r>
      <w:r w:rsidRPr="00CF35CF">
        <w:rPr>
          <w:color w:val="000000"/>
          <w:lang w:bidi="zh-TW"/>
        </w:rPr>
        <w:t>III</w:t>
      </w:r>
      <w:r w:rsidRPr="00CF35CF">
        <w:rPr>
          <w:color w:val="000000"/>
          <w:lang w:bidi="zh-TW"/>
        </w:rPr>
        <w:t>类项目类别，地下水敏感程度为较敏感，</w:t>
      </w:r>
      <w:proofErr w:type="gramStart"/>
      <w:r w:rsidRPr="00CF35CF">
        <w:rPr>
          <w:color w:val="000000"/>
          <w:lang w:bidi="zh-TW"/>
        </w:rPr>
        <w:t>故评价</w:t>
      </w:r>
      <w:proofErr w:type="gramEnd"/>
      <w:r w:rsidRPr="00CF35CF">
        <w:rPr>
          <w:color w:val="000000"/>
          <w:lang w:bidi="zh-TW"/>
        </w:rPr>
        <w:t>工作等级为三级。</w:t>
      </w:r>
    </w:p>
    <w:p w:rsidR="00CB21D3" w:rsidRPr="00CF35CF" w:rsidRDefault="00CB21D3" w:rsidP="00CB21D3">
      <w:pPr>
        <w:pStyle w:val="a8"/>
        <w:rPr>
          <w:color w:val="000000"/>
        </w:rPr>
      </w:pPr>
      <w:r w:rsidRPr="00CF35CF">
        <w:rPr>
          <w:color w:val="000000"/>
        </w:rPr>
        <w:t>表</w:t>
      </w:r>
      <w:r w:rsidR="00C018C3" w:rsidRPr="00CF35CF">
        <w:rPr>
          <w:color w:val="000000"/>
        </w:rPr>
        <w:t>1.6</w:t>
      </w:r>
      <w:r w:rsidR="00C018C3" w:rsidRPr="00CF35CF">
        <w:rPr>
          <w:rFonts w:hint="eastAsia"/>
          <w:color w:val="000000"/>
        </w:rPr>
        <w:t>-</w:t>
      </w:r>
      <w:r w:rsidR="00C018C3" w:rsidRPr="00CF35CF">
        <w:rPr>
          <w:color w:val="000000"/>
        </w:rPr>
        <w:t>2</w:t>
      </w:r>
      <w:r w:rsidRPr="00CF35CF">
        <w:rPr>
          <w:color w:val="000000"/>
        </w:rPr>
        <w:t xml:space="preserve">       </w:t>
      </w:r>
      <w:r w:rsidRPr="00CF35CF">
        <w:rPr>
          <w:color w:val="000000"/>
        </w:rPr>
        <w:t>地下水评价等级分级表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2126"/>
        <w:gridCol w:w="2131"/>
        <w:gridCol w:w="2165"/>
      </w:tblGrid>
      <w:tr w:rsidR="00CB21D3" w:rsidRPr="00CF35CF" w:rsidTr="006C6093">
        <w:trPr>
          <w:trHeight w:hRule="exact" w:val="581"/>
          <w:jc w:val="center"/>
        </w:trPr>
        <w:tc>
          <w:tcPr>
            <w:tcW w:w="2165" w:type="dxa"/>
            <w:tcBorders>
              <w:top w:val="single" w:sz="12" w:space="0" w:color="auto"/>
              <w:left w:val="single" w:sz="12" w:space="0" w:color="auto"/>
              <w:bottom w:val="single" w:sz="4" w:space="0" w:color="auto"/>
              <w:tl2br w:val="single" w:sz="4" w:space="0" w:color="000000"/>
            </w:tcBorders>
            <w:shd w:val="clear" w:color="auto" w:fill="FFFFFF"/>
            <w:vAlign w:val="bottom"/>
          </w:tcPr>
          <w:p w:rsidR="00CB21D3" w:rsidRPr="00CF35CF" w:rsidRDefault="00CB21D3" w:rsidP="00CB21D3">
            <w:pPr>
              <w:pStyle w:val="a9"/>
              <w:rPr>
                <w:color w:val="000000"/>
              </w:rPr>
            </w:pPr>
            <w:r w:rsidRPr="00CF35CF">
              <w:rPr>
                <w:color w:val="000000"/>
              </w:rPr>
              <w:t>项目类别</w:t>
            </w:r>
          </w:p>
          <w:p w:rsidR="00CB21D3" w:rsidRPr="00CF35CF" w:rsidRDefault="00CB21D3" w:rsidP="00CB21D3">
            <w:pPr>
              <w:pStyle w:val="a9"/>
              <w:rPr>
                <w:color w:val="000000"/>
              </w:rPr>
            </w:pPr>
            <w:bookmarkStart w:id="55" w:name="bookmark12"/>
            <w:r w:rsidRPr="00CF35CF">
              <w:rPr>
                <w:color w:val="000000"/>
              </w:rPr>
              <w:t>环境敏感程度</w:t>
            </w:r>
            <w:bookmarkEnd w:id="55"/>
          </w:p>
        </w:tc>
        <w:tc>
          <w:tcPr>
            <w:tcW w:w="2126" w:type="dxa"/>
            <w:tcBorders>
              <w:top w:val="single" w:sz="12" w:space="0" w:color="auto"/>
              <w:left w:val="single" w:sz="4" w:space="0" w:color="auto"/>
              <w:bottom w:val="single" w:sz="4" w:space="0" w:color="auto"/>
            </w:tcBorders>
            <w:shd w:val="clear" w:color="auto" w:fill="FFFFFF"/>
            <w:vAlign w:val="center"/>
          </w:tcPr>
          <w:p w:rsidR="00CB21D3" w:rsidRPr="00CF35CF" w:rsidRDefault="00CB21D3" w:rsidP="00CB21D3">
            <w:pPr>
              <w:pStyle w:val="a9"/>
              <w:rPr>
                <w:color w:val="000000"/>
              </w:rPr>
            </w:pPr>
            <w:r w:rsidRPr="00CF35CF">
              <w:rPr>
                <w:color w:val="000000"/>
              </w:rPr>
              <w:t>I</w:t>
            </w:r>
            <w:r w:rsidRPr="00CF35CF">
              <w:rPr>
                <w:color w:val="000000"/>
              </w:rPr>
              <w:t>类项目</w:t>
            </w:r>
          </w:p>
        </w:tc>
        <w:tc>
          <w:tcPr>
            <w:tcW w:w="2131" w:type="dxa"/>
            <w:tcBorders>
              <w:top w:val="single" w:sz="12" w:space="0" w:color="auto"/>
              <w:left w:val="single" w:sz="4" w:space="0" w:color="auto"/>
              <w:bottom w:val="single" w:sz="4" w:space="0" w:color="auto"/>
            </w:tcBorders>
            <w:shd w:val="clear" w:color="auto" w:fill="FFFFFF"/>
            <w:vAlign w:val="center"/>
          </w:tcPr>
          <w:p w:rsidR="00CB21D3" w:rsidRPr="00CF35CF" w:rsidRDefault="00CB21D3" w:rsidP="00CB21D3">
            <w:pPr>
              <w:pStyle w:val="a9"/>
              <w:rPr>
                <w:color w:val="000000"/>
              </w:rPr>
            </w:pPr>
            <w:r w:rsidRPr="00CF35CF">
              <w:rPr>
                <w:color w:val="000000"/>
              </w:rPr>
              <w:t>II</w:t>
            </w:r>
            <w:r w:rsidRPr="00CF35CF">
              <w:rPr>
                <w:color w:val="000000"/>
              </w:rPr>
              <w:t>类项目</w:t>
            </w:r>
          </w:p>
        </w:tc>
        <w:tc>
          <w:tcPr>
            <w:tcW w:w="2165" w:type="dxa"/>
            <w:tcBorders>
              <w:top w:val="single" w:sz="12" w:space="0" w:color="auto"/>
              <w:left w:val="single" w:sz="4" w:space="0" w:color="auto"/>
              <w:bottom w:val="single" w:sz="4" w:space="0" w:color="auto"/>
              <w:right w:val="single" w:sz="12" w:space="0" w:color="auto"/>
            </w:tcBorders>
            <w:shd w:val="clear" w:color="auto" w:fill="FFFFFF"/>
            <w:vAlign w:val="center"/>
          </w:tcPr>
          <w:p w:rsidR="00CB21D3" w:rsidRPr="00CF35CF" w:rsidRDefault="00CB21D3" w:rsidP="00CB21D3">
            <w:pPr>
              <w:pStyle w:val="a9"/>
              <w:rPr>
                <w:color w:val="000000"/>
              </w:rPr>
            </w:pPr>
            <w:r w:rsidRPr="00CF35CF">
              <w:rPr>
                <w:color w:val="000000"/>
              </w:rPr>
              <w:t>III</w:t>
            </w:r>
            <w:r w:rsidRPr="00CF35CF">
              <w:rPr>
                <w:color w:val="000000"/>
              </w:rPr>
              <w:t>类项目</w:t>
            </w:r>
          </w:p>
        </w:tc>
      </w:tr>
      <w:tr w:rsidR="00CB21D3" w:rsidRPr="00CF35CF" w:rsidTr="006C6093">
        <w:trPr>
          <w:trHeight w:hRule="exact" w:val="283"/>
          <w:jc w:val="center"/>
        </w:trPr>
        <w:tc>
          <w:tcPr>
            <w:tcW w:w="2165" w:type="dxa"/>
            <w:tcBorders>
              <w:top w:val="single" w:sz="4" w:space="0" w:color="auto"/>
              <w:left w:val="single" w:sz="12" w:space="0" w:color="auto"/>
              <w:bottom w:val="single" w:sz="4" w:space="0" w:color="auto"/>
            </w:tcBorders>
            <w:shd w:val="clear" w:color="auto" w:fill="FFFFFF"/>
            <w:vAlign w:val="center"/>
          </w:tcPr>
          <w:p w:rsidR="00CB21D3" w:rsidRPr="00CF35CF" w:rsidRDefault="00CB21D3" w:rsidP="00CB21D3">
            <w:pPr>
              <w:pStyle w:val="a9"/>
              <w:rPr>
                <w:color w:val="000000"/>
              </w:rPr>
            </w:pPr>
            <w:r w:rsidRPr="00CF35CF">
              <w:rPr>
                <w:color w:val="000000"/>
              </w:rPr>
              <w:t>敏感</w:t>
            </w:r>
          </w:p>
        </w:tc>
        <w:tc>
          <w:tcPr>
            <w:tcW w:w="2126" w:type="dxa"/>
            <w:tcBorders>
              <w:top w:val="single" w:sz="4" w:space="0" w:color="auto"/>
              <w:left w:val="single" w:sz="4" w:space="0" w:color="auto"/>
              <w:bottom w:val="single" w:sz="4" w:space="0" w:color="auto"/>
            </w:tcBorders>
            <w:shd w:val="clear" w:color="auto" w:fill="FFFFFF"/>
            <w:vAlign w:val="center"/>
          </w:tcPr>
          <w:p w:rsidR="00CB21D3" w:rsidRPr="00CF35CF" w:rsidRDefault="00CB21D3" w:rsidP="00CB21D3">
            <w:pPr>
              <w:pStyle w:val="a9"/>
              <w:rPr>
                <w:color w:val="000000"/>
              </w:rPr>
            </w:pPr>
            <w:proofErr w:type="gramStart"/>
            <w:r w:rsidRPr="00CF35CF">
              <w:rPr>
                <w:color w:val="000000"/>
              </w:rPr>
              <w:t>一</w:t>
            </w:r>
            <w:proofErr w:type="gramEnd"/>
          </w:p>
        </w:tc>
        <w:tc>
          <w:tcPr>
            <w:tcW w:w="2131" w:type="dxa"/>
            <w:tcBorders>
              <w:top w:val="single" w:sz="4" w:space="0" w:color="auto"/>
              <w:left w:val="single" w:sz="4" w:space="0" w:color="auto"/>
              <w:bottom w:val="single" w:sz="4" w:space="0" w:color="auto"/>
            </w:tcBorders>
            <w:shd w:val="clear" w:color="auto" w:fill="FFFFFF"/>
            <w:vAlign w:val="center"/>
          </w:tcPr>
          <w:p w:rsidR="00CB21D3" w:rsidRPr="00CF35CF" w:rsidRDefault="00CB21D3" w:rsidP="00CB21D3">
            <w:pPr>
              <w:pStyle w:val="a9"/>
              <w:rPr>
                <w:color w:val="000000"/>
              </w:rPr>
            </w:pPr>
            <w:proofErr w:type="gramStart"/>
            <w:r w:rsidRPr="00CF35CF">
              <w:rPr>
                <w:color w:val="000000"/>
              </w:rPr>
              <w:t>一</w:t>
            </w:r>
            <w:proofErr w:type="gramEnd"/>
          </w:p>
        </w:tc>
        <w:tc>
          <w:tcPr>
            <w:tcW w:w="2165" w:type="dxa"/>
            <w:tcBorders>
              <w:top w:val="single" w:sz="4" w:space="0" w:color="auto"/>
              <w:left w:val="single" w:sz="4" w:space="0" w:color="auto"/>
              <w:bottom w:val="single" w:sz="4" w:space="0" w:color="auto"/>
              <w:right w:val="single" w:sz="12" w:space="0" w:color="auto"/>
            </w:tcBorders>
            <w:shd w:val="clear" w:color="auto" w:fill="FFFFFF"/>
            <w:vAlign w:val="bottom"/>
          </w:tcPr>
          <w:p w:rsidR="00CB21D3" w:rsidRPr="00CF35CF" w:rsidRDefault="00CB21D3" w:rsidP="00CB21D3">
            <w:pPr>
              <w:pStyle w:val="a9"/>
              <w:rPr>
                <w:color w:val="000000"/>
              </w:rPr>
            </w:pPr>
            <w:r w:rsidRPr="00CF35CF">
              <w:rPr>
                <w:rFonts w:hint="eastAsia"/>
                <w:color w:val="000000"/>
              </w:rPr>
              <w:t>二</w:t>
            </w:r>
          </w:p>
        </w:tc>
      </w:tr>
      <w:tr w:rsidR="00CB21D3" w:rsidRPr="00CF35CF" w:rsidTr="006C6093">
        <w:trPr>
          <w:trHeight w:hRule="exact" w:val="278"/>
          <w:jc w:val="center"/>
        </w:trPr>
        <w:tc>
          <w:tcPr>
            <w:tcW w:w="2165" w:type="dxa"/>
            <w:tcBorders>
              <w:top w:val="single" w:sz="4" w:space="0" w:color="auto"/>
              <w:left w:val="single" w:sz="12" w:space="0" w:color="auto"/>
              <w:bottom w:val="single" w:sz="4" w:space="0" w:color="auto"/>
            </w:tcBorders>
            <w:shd w:val="clear" w:color="auto" w:fill="FFFFFF"/>
            <w:vAlign w:val="center"/>
          </w:tcPr>
          <w:p w:rsidR="00CB21D3" w:rsidRPr="00CF35CF" w:rsidRDefault="00CB21D3" w:rsidP="00CB21D3">
            <w:pPr>
              <w:pStyle w:val="a9"/>
              <w:rPr>
                <w:color w:val="000000"/>
              </w:rPr>
            </w:pPr>
            <w:r w:rsidRPr="00CF35CF">
              <w:rPr>
                <w:color w:val="000000"/>
              </w:rPr>
              <w:t>较敏感</w:t>
            </w:r>
          </w:p>
        </w:tc>
        <w:tc>
          <w:tcPr>
            <w:tcW w:w="2126" w:type="dxa"/>
            <w:tcBorders>
              <w:top w:val="single" w:sz="4" w:space="0" w:color="auto"/>
              <w:left w:val="single" w:sz="4" w:space="0" w:color="auto"/>
              <w:bottom w:val="single" w:sz="4" w:space="0" w:color="auto"/>
            </w:tcBorders>
            <w:shd w:val="clear" w:color="auto" w:fill="FFFFFF"/>
            <w:vAlign w:val="center"/>
          </w:tcPr>
          <w:p w:rsidR="00CB21D3" w:rsidRPr="00CF35CF" w:rsidRDefault="00CB21D3" w:rsidP="00CB21D3">
            <w:pPr>
              <w:pStyle w:val="a9"/>
              <w:rPr>
                <w:color w:val="000000"/>
              </w:rPr>
            </w:pPr>
            <w:proofErr w:type="gramStart"/>
            <w:r w:rsidRPr="00CF35CF">
              <w:rPr>
                <w:color w:val="000000"/>
              </w:rPr>
              <w:t>一</w:t>
            </w:r>
            <w:proofErr w:type="gramEnd"/>
          </w:p>
        </w:tc>
        <w:tc>
          <w:tcPr>
            <w:tcW w:w="2131" w:type="dxa"/>
            <w:tcBorders>
              <w:top w:val="single" w:sz="4" w:space="0" w:color="auto"/>
              <w:left w:val="single" w:sz="4" w:space="0" w:color="auto"/>
              <w:bottom w:val="single" w:sz="4" w:space="0" w:color="auto"/>
            </w:tcBorders>
            <w:shd w:val="clear" w:color="auto" w:fill="FFFFFF"/>
            <w:vAlign w:val="bottom"/>
          </w:tcPr>
          <w:p w:rsidR="00CB21D3" w:rsidRPr="00CF35CF" w:rsidRDefault="00CB21D3" w:rsidP="00CB21D3">
            <w:pPr>
              <w:pStyle w:val="a9"/>
              <w:rPr>
                <w:color w:val="000000"/>
              </w:rPr>
            </w:pPr>
            <w:r w:rsidRPr="00CF35CF">
              <w:rPr>
                <w:color w:val="000000"/>
              </w:rPr>
              <w:t>二</w:t>
            </w:r>
          </w:p>
        </w:tc>
        <w:tc>
          <w:tcPr>
            <w:tcW w:w="2165" w:type="dxa"/>
            <w:tcBorders>
              <w:top w:val="single" w:sz="4" w:space="0" w:color="auto"/>
              <w:left w:val="single" w:sz="4" w:space="0" w:color="auto"/>
              <w:bottom w:val="single" w:sz="4" w:space="0" w:color="auto"/>
              <w:right w:val="single" w:sz="12" w:space="0" w:color="auto"/>
            </w:tcBorders>
            <w:shd w:val="clear" w:color="auto" w:fill="FFFFFF"/>
            <w:vAlign w:val="bottom"/>
          </w:tcPr>
          <w:p w:rsidR="00CB21D3" w:rsidRPr="00CF35CF" w:rsidRDefault="00CB21D3" w:rsidP="00CB21D3">
            <w:pPr>
              <w:pStyle w:val="a9"/>
              <w:rPr>
                <w:color w:val="000000"/>
              </w:rPr>
            </w:pPr>
            <w:r w:rsidRPr="00CF35CF">
              <w:rPr>
                <w:color w:val="000000"/>
              </w:rPr>
              <w:t>三</w:t>
            </w:r>
          </w:p>
        </w:tc>
      </w:tr>
      <w:tr w:rsidR="00CB21D3" w:rsidRPr="00CF35CF" w:rsidTr="006C6093">
        <w:trPr>
          <w:trHeight w:hRule="exact" w:val="307"/>
          <w:jc w:val="center"/>
        </w:trPr>
        <w:tc>
          <w:tcPr>
            <w:tcW w:w="2165" w:type="dxa"/>
            <w:tcBorders>
              <w:top w:val="single" w:sz="4" w:space="0" w:color="auto"/>
              <w:left w:val="single" w:sz="12" w:space="0" w:color="auto"/>
              <w:bottom w:val="single" w:sz="12" w:space="0" w:color="auto"/>
            </w:tcBorders>
            <w:shd w:val="clear" w:color="auto" w:fill="FFFFFF"/>
          </w:tcPr>
          <w:p w:rsidR="00CB21D3" w:rsidRPr="00CF35CF" w:rsidRDefault="00CB21D3" w:rsidP="00CB21D3">
            <w:pPr>
              <w:pStyle w:val="a9"/>
              <w:rPr>
                <w:color w:val="000000"/>
              </w:rPr>
            </w:pPr>
            <w:r w:rsidRPr="00CF35CF">
              <w:rPr>
                <w:color w:val="000000"/>
              </w:rPr>
              <w:t>不敏感</w:t>
            </w:r>
          </w:p>
        </w:tc>
        <w:tc>
          <w:tcPr>
            <w:tcW w:w="2126" w:type="dxa"/>
            <w:tcBorders>
              <w:top w:val="single" w:sz="4" w:space="0" w:color="auto"/>
              <w:left w:val="single" w:sz="4" w:space="0" w:color="auto"/>
              <w:bottom w:val="single" w:sz="12" w:space="0" w:color="auto"/>
            </w:tcBorders>
            <w:shd w:val="clear" w:color="auto" w:fill="FFFFFF"/>
            <w:vAlign w:val="center"/>
          </w:tcPr>
          <w:p w:rsidR="00CB21D3" w:rsidRPr="00CF35CF" w:rsidRDefault="00CB21D3" w:rsidP="00CB21D3">
            <w:pPr>
              <w:pStyle w:val="a9"/>
              <w:rPr>
                <w:color w:val="000000"/>
              </w:rPr>
            </w:pPr>
            <w:r w:rsidRPr="00CF35CF">
              <w:rPr>
                <w:color w:val="000000"/>
              </w:rPr>
              <w:t>二</w:t>
            </w:r>
          </w:p>
        </w:tc>
        <w:tc>
          <w:tcPr>
            <w:tcW w:w="2131" w:type="dxa"/>
            <w:tcBorders>
              <w:top w:val="single" w:sz="4" w:space="0" w:color="auto"/>
              <w:left w:val="single" w:sz="4" w:space="0" w:color="auto"/>
              <w:bottom w:val="single" w:sz="12" w:space="0" w:color="auto"/>
            </w:tcBorders>
            <w:shd w:val="clear" w:color="auto" w:fill="FFFFFF"/>
            <w:vAlign w:val="center"/>
          </w:tcPr>
          <w:p w:rsidR="00CB21D3" w:rsidRPr="00CF35CF" w:rsidRDefault="00CB21D3" w:rsidP="00CB21D3">
            <w:pPr>
              <w:pStyle w:val="a9"/>
              <w:rPr>
                <w:color w:val="000000"/>
              </w:rPr>
            </w:pPr>
            <w:r w:rsidRPr="00CF35CF">
              <w:rPr>
                <w:color w:val="000000"/>
              </w:rPr>
              <w:t>三</w:t>
            </w:r>
          </w:p>
        </w:tc>
        <w:tc>
          <w:tcPr>
            <w:tcW w:w="2165" w:type="dxa"/>
            <w:tcBorders>
              <w:top w:val="single" w:sz="4" w:space="0" w:color="auto"/>
              <w:left w:val="single" w:sz="4" w:space="0" w:color="auto"/>
              <w:bottom w:val="single" w:sz="12" w:space="0" w:color="auto"/>
              <w:right w:val="single" w:sz="12" w:space="0" w:color="auto"/>
            </w:tcBorders>
            <w:shd w:val="clear" w:color="auto" w:fill="FFFFFF"/>
            <w:vAlign w:val="center"/>
          </w:tcPr>
          <w:p w:rsidR="00CB21D3" w:rsidRPr="00CF35CF" w:rsidRDefault="00CB21D3" w:rsidP="00CB21D3">
            <w:pPr>
              <w:pStyle w:val="a9"/>
              <w:rPr>
                <w:color w:val="000000"/>
              </w:rPr>
            </w:pPr>
            <w:r w:rsidRPr="00CF35CF">
              <w:rPr>
                <w:color w:val="000000"/>
              </w:rPr>
              <w:t>三</w:t>
            </w:r>
          </w:p>
        </w:tc>
      </w:tr>
    </w:tbl>
    <w:p w:rsidR="00581CA9" w:rsidRPr="00CF35CF" w:rsidRDefault="00581CA9" w:rsidP="00581CA9">
      <w:pPr>
        <w:ind w:firstLine="480"/>
        <w:rPr>
          <w:color w:val="000000"/>
          <w:lang w:bidi="zh-TW"/>
        </w:rPr>
      </w:pPr>
    </w:p>
    <w:p w:rsidR="005546F6" w:rsidRPr="00CF35CF" w:rsidRDefault="005546F6" w:rsidP="005546F6">
      <w:pPr>
        <w:ind w:firstLine="480"/>
        <w:rPr>
          <w:color w:val="000000"/>
        </w:rPr>
      </w:pPr>
      <w:r w:rsidRPr="00CF35CF">
        <w:rPr>
          <w:rFonts w:hint="eastAsia"/>
          <w:color w:val="000000"/>
        </w:rPr>
        <w:t>（</w:t>
      </w:r>
      <w:r w:rsidRPr="00CF35CF">
        <w:rPr>
          <w:color w:val="000000"/>
        </w:rPr>
        <w:t>4</w:t>
      </w:r>
      <w:r w:rsidRPr="00CF35CF">
        <w:rPr>
          <w:rFonts w:hint="eastAsia"/>
          <w:color w:val="000000"/>
        </w:rPr>
        <w:t>）噪声影响评价等级</w:t>
      </w:r>
    </w:p>
    <w:p w:rsidR="005546F6" w:rsidRPr="00CF35CF" w:rsidRDefault="005546F6" w:rsidP="005546F6">
      <w:pPr>
        <w:ind w:firstLine="480"/>
        <w:rPr>
          <w:color w:val="000000"/>
        </w:rPr>
      </w:pPr>
      <w:r w:rsidRPr="00CF35CF">
        <w:rPr>
          <w:color w:val="000000"/>
        </w:rPr>
        <w:t>根据</w:t>
      </w:r>
      <w:r w:rsidRPr="00CF35CF">
        <w:rPr>
          <w:rFonts w:hint="eastAsia"/>
          <w:color w:val="000000"/>
        </w:rPr>
        <w:t>《导则》规定的评价工作级别划分依据，</w:t>
      </w:r>
      <w:r w:rsidRPr="00CF35CF">
        <w:rPr>
          <w:color w:val="000000"/>
        </w:rPr>
        <w:t>本工程</w:t>
      </w:r>
      <w:r w:rsidRPr="00CF35CF">
        <w:rPr>
          <w:rFonts w:hint="eastAsia"/>
          <w:color w:val="000000"/>
        </w:rPr>
        <w:t>产生</w:t>
      </w:r>
      <w:r w:rsidRPr="00CF35CF">
        <w:rPr>
          <w:color w:val="000000"/>
        </w:rPr>
        <w:t>噪声</w:t>
      </w:r>
      <w:r w:rsidRPr="00CF35CF">
        <w:rPr>
          <w:rFonts w:hint="eastAsia"/>
          <w:color w:val="000000"/>
        </w:rPr>
        <w:t>主要为泵、鼓风机等</w:t>
      </w:r>
      <w:r w:rsidRPr="00CF35CF">
        <w:rPr>
          <w:color w:val="000000"/>
        </w:rPr>
        <w:t>，</w:t>
      </w:r>
      <w:r w:rsidRPr="00CF35CF">
        <w:rPr>
          <w:rFonts w:hint="eastAsia"/>
          <w:color w:val="000000"/>
        </w:rPr>
        <w:t>噪声源强为</w:t>
      </w:r>
      <w:r w:rsidRPr="00CF35CF">
        <w:rPr>
          <w:color w:val="000000"/>
        </w:rPr>
        <w:t>75</w:t>
      </w:r>
      <w:r w:rsidRPr="00CF35CF">
        <w:rPr>
          <w:rFonts w:hint="eastAsia"/>
          <w:color w:val="000000"/>
        </w:rPr>
        <w:t>-90dB</w:t>
      </w:r>
      <w:r w:rsidRPr="00CF35CF">
        <w:rPr>
          <w:rFonts w:hint="eastAsia"/>
          <w:color w:val="000000"/>
        </w:rPr>
        <w:t>（</w:t>
      </w:r>
      <w:r w:rsidRPr="00CF35CF">
        <w:rPr>
          <w:rFonts w:hint="eastAsia"/>
          <w:color w:val="000000"/>
        </w:rPr>
        <w:t>A</w:t>
      </w:r>
      <w:r w:rsidRPr="00CF35CF">
        <w:rPr>
          <w:rFonts w:hint="eastAsia"/>
          <w:color w:val="000000"/>
        </w:rPr>
        <w:t>），经预测，区域噪声增值不大，且受影响人群基本没有，因此，</w:t>
      </w:r>
      <w:proofErr w:type="gramStart"/>
      <w:r w:rsidRPr="00CF35CF">
        <w:rPr>
          <w:rFonts w:hint="eastAsia"/>
          <w:color w:val="000000"/>
        </w:rPr>
        <w:t>确定</w:t>
      </w:r>
      <w:r w:rsidRPr="00CF35CF">
        <w:rPr>
          <w:color w:val="000000"/>
        </w:rPr>
        <w:t>声</w:t>
      </w:r>
      <w:proofErr w:type="gramEnd"/>
      <w:r w:rsidRPr="00CF35CF">
        <w:rPr>
          <w:color w:val="000000"/>
        </w:rPr>
        <w:t>环境影响评价</w:t>
      </w:r>
      <w:r w:rsidRPr="00CF35CF">
        <w:rPr>
          <w:rFonts w:hint="eastAsia"/>
          <w:color w:val="000000"/>
        </w:rPr>
        <w:t>工作</w:t>
      </w:r>
      <w:r w:rsidRPr="00CF35CF">
        <w:rPr>
          <w:color w:val="000000"/>
        </w:rPr>
        <w:t>等级为三级。</w:t>
      </w:r>
      <w:bookmarkStart w:id="56" w:name="_Toc236102238"/>
    </w:p>
    <w:p w:rsidR="00775D2D" w:rsidRPr="00CF35CF" w:rsidRDefault="00775D2D" w:rsidP="00775D2D">
      <w:pPr>
        <w:ind w:firstLine="480"/>
        <w:rPr>
          <w:color w:val="000000"/>
        </w:rPr>
      </w:pPr>
      <w:r w:rsidRPr="00CF35CF">
        <w:rPr>
          <w:rFonts w:hint="eastAsia"/>
          <w:color w:val="000000"/>
        </w:rPr>
        <w:t>（</w:t>
      </w:r>
      <w:r w:rsidRPr="00CF35CF">
        <w:rPr>
          <w:rFonts w:hint="eastAsia"/>
          <w:color w:val="000000"/>
        </w:rPr>
        <w:t>5</w:t>
      </w:r>
      <w:r w:rsidRPr="00CF35CF">
        <w:rPr>
          <w:rFonts w:hint="eastAsia"/>
          <w:color w:val="000000"/>
        </w:rPr>
        <w:t>）生态环境影响评价等级</w:t>
      </w:r>
    </w:p>
    <w:p w:rsidR="00775D2D" w:rsidRPr="00CF35CF" w:rsidRDefault="00775D2D" w:rsidP="00775D2D">
      <w:pPr>
        <w:ind w:firstLine="480"/>
        <w:rPr>
          <w:color w:val="000000"/>
        </w:rPr>
      </w:pPr>
      <w:r w:rsidRPr="00CF35CF">
        <w:rPr>
          <w:rFonts w:hint="eastAsia"/>
          <w:color w:val="000000"/>
        </w:rPr>
        <w:t>项目所处地区主要植被为稀疏荒草。本项目占地</w:t>
      </w:r>
      <w:r w:rsidRPr="00CF35CF">
        <w:rPr>
          <w:rFonts w:hint="eastAsia"/>
          <w:color w:val="000000"/>
        </w:rPr>
        <w:t>211.6</w:t>
      </w:r>
      <w:r w:rsidRPr="00CF35CF">
        <w:rPr>
          <w:rFonts w:hint="eastAsia"/>
          <w:color w:val="000000"/>
        </w:rPr>
        <w:t>亩（</w:t>
      </w:r>
      <w:r w:rsidRPr="00CF35CF">
        <w:rPr>
          <w:rFonts w:hint="eastAsia"/>
          <w:color w:val="000000"/>
        </w:rPr>
        <w:t>141116m</w:t>
      </w:r>
      <w:r w:rsidRPr="00CF35CF">
        <w:rPr>
          <w:color w:val="000000"/>
          <w:vertAlign w:val="superscript"/>
        </w:rPr>
        <w:t>2</w:t>
      </w:r>
      <w:r w:rsidRPr="00CF35CF">
        <w:rPr>
          <w:rFonts w:hint="eastAsia"/>
          <w:color w:val="000000"/>
        </w:rPr>
        <w:t>），项目不在特殊及重要生态敏感区内，因此根据《环境影响评价技术导则</w:t>
      </w:r>
      <w:r w:rsidR="00C31B0B" w:rsidRPr="00CF35CF">
        <w:rPr>
          <w:rFonts w:hint="eastAsia"/>
          <w:color w:val="000000"/>
        </w:rPr>
        <w:t>—</w:t>
      </w:r>
      <w:r w:rsidRPr="00CF35CF">
        <w:rPr>
          <w:rFonts w:hint="eastAsia"/>
          <w:color w:val="000000"/>
        </w:rPr>
        <w:t>生态影响》（</w:t>
      </w:r>
      <w:r w:rsidRPr="00CF35CF">
        <w:rPr>
          <w:rFonts w:hint="eastAsia"/>
          <w:color w:val="000000"/>
        </w:rPr>
        <w:t xml:space="preserve">HJ19-2011) </w:t>
      </w:r>
      <w:r w:rsidRPr="00CF35CF">
        <w:rPr>
          <w:rFonts w:hint="eastAsia"/>
          <w:color w:val="000000"/>
        </w:rPr>
        <w:t>中的</w:t>
      </w:r>
      <w:r w:rsidRPr="00CF35CF">
        <w:rPr>
          <w:rFonts w:hint="eastAsia"/>
          <w:color w:val="000000"/>
        </w:rPr>
        <w:t>4.2.1</w:t>
      </w:r>
      <w:r w:rsidRPr="00CF35CF">
        <w:rPr>
          <w:rFonts w:hint="eastAsia"/>
          <w:color w:val="000000"/>
        </w:rPr>
        <w:t>的规定，本项目属于一般区域，并且其占地面积小于</w:t>
      </w:r>
      <w:r w:rsidRPr="00CF35CF">
        <w:rPr>
          <w:rFonts w:hint="eastAsia"/>
          <w:color w:val="000000"/>
        </w:rPr>
        <w:t>2km</w:t>
      </w:r>
      <w:r w:rsidRPr="00CF35CF">
        <w:rPr>
          <w:rFonts w:hint="eastAsia"/>
          <w:color w:val="000000"/>
          <w:vertAlign w:val="superscript"/>
        </w:rPr>
        <w:t>2</w:t>
      </w:r>
      <w:r w:rsidRPr="00CF35CF">
        <w:rPr>
          <w:rFonts w:hint="eastAsia"/>
          <w:color w:val="000000"/>
        </w:rPr>
        <w:t>，故生态评价等级定为三级。考虑到项目属于养殖项目，仅作一般分析。</w:t>
      </w:r>
    </w:p>
    <w:bookmarkEnd w:id="56"/>
    <w:p w:rsidR="00012506" w:rsidRPr="00CF35CF" w:rsidRDefault="00012506" w:rsidP="004B5D59">
      <w:pPr>
        <w:pStyle w:val="3"/>
        <w:rPr>
          <w:rFonts w:ascii="Times New Roman" w:eastAsia="宋体" w:hAnsi="Times New Roman"/>
          <w:color w:val="000000"/>
        </w:rPr>
      </w:pPr>
      <w:r w:rsidRPr="00CF35CF">
        <w:rPr>
          <w:rFonts w:ascii="Times New Roman" w:eastAsia="宋体" w:hAnsi="Times New Roman" w:hint="eastAsia"/>
          <w:color w:val="000000"/>
        </w:rPr>
        <w:t>1</w:t>
      </w:r>
      <w:r w:rsidR="004B5D59" w:rsidRPr="00CF35CF">
        <w:rPr>
          <w:rFonts w:ascii="Times New Roman" w:eastAsia="宋体" w:hAnsi="Times New Roman"/>
          <w:color w:val="000000"/>
        </w:rPr>
        <w:t>.6.2</w:t>
      </w:r>
      <w:r w:rsidRPr="00CF35CF">
        <w:rPr>
          <w:rFonts w:ascii="Times New Roman" w:eastAsia="宋体" w:hAnsi="Times New Roman" w:hint="eastAsia"/>
          <w:color w:val="000000"/>
        </w:rPr>
        <w:t>评价范围</w:t>
      </w:r>
      <w:bookmarkEnd w:id="44"/>
      <w:bookmarkEnd w:id="45"/>
      <w:bookmarkEnd w:id="46"/>
      <w:bookmarkEnd w:id="47"/>
      <w:bookmarkEnd w:id="48"/>
      <w:bookmarkEnd w:id="49"/>
      <w:bookmarkEnd w:id="50"/>
      <w:bookmarkEnd w:id="51"/>
    </w:p>
    <w:p w:rsidR="0031545A" w:rsidRPr="00CF35CF" w:rsidRDefault="0031545A" w:rsidP="000641F4">
      <w:pPr>
        <w:ind w:firstLine="480"/>
        <w:rPr>
          <w:color w:val="000000"/>
        </w:rPr>
      </w:pPr>
      <w:r w:rsidRPr="00CF35CF">
        <w:rPr>
          <w:rFonts w:hint="eastAsia"/>
          <w:color w:val="000000"/>
        </w:rPr>
        <w:t>根据建设项目污染物排放特点及当地气象条件、自然环境状况确定各环境要素评价范围如下：</w:t>
      </w:r>
    </w:p>
    <w:p w:rsidR="000641F4" w:rsidRPr="00CF35CF" w:rsidRDefault="0031545A" w:rsidP="000641F4">
      <w:pPr>
        <w:ind w:firstLine="480"/>
        <w:rPr>
          <w:color w:val="000000"/>
        </w:rPr>
      </w:pPr>
      <w:r w:rsidRPr="00CF35CF">
        <w:rPr>
          <w:rFonts w:hint="eastAsia"/>
          <w:color w:val="000000"/>
        </w:rPr>
        <w:lastRenderedPageBreak/>
        <w:t>（</w:t>
      </w:r>
      <w:r w:rsidRPr="00CF35CF">
        <w:rPr>
          <w:rFonts w:hint="eastAsia"/>
          <w:color w:val="000000"/>
        </w:rPr>
        <w:t>1</w:t>
      </w:r>
      <w:r w:rsidRPr="00CF35CF">
        <w:rPr>
          <w:rFonts w:hint="eastAsia"/>
          <w:color w:val="000000"/>
        </w:rPr>
        <w:t>）</w:t>
      </w:r>
      <w:r w:rsidR="000641F4" w:rsidRPr="00CF35CF">
        <w:rPr>
          <w:rFonts w:hint="eastAsia"/>
          <w:color w:val="000000"/>
        </w:rPr>
        <w:t>环境空气</w:t>
      </w:r>
    </w:p>
    <w:p w:rsidR="000641F4" w:rsidRPr="00CF35CF" w:rsidRDefault="000641F4" w:rsidP="000641F4">
      <w:pPr>
        <w:ind w:firstLine="480"/>
        <w:rPr>
          <w:color w:val="000000"/>
        </w:rPr>
      </w:pPr>
      <w:r w:rsidRPr="00CF35CF">
        <w:rPr>
          <w:rFonts w:hint="eastAsia"/>
          <w:color w:val="000000"/>
        </w:rPr>
        <w:t>以牛舍为中心半径为</w:t>
      </w:r>
      <w:r w:rsidRPr="00CF35CF">
        <w:rPr>
          <w:rFonts w:hint="eastAsia"/>
          <w:color w:val="000000"/>
        </w:rPr>
        <w:t>2.5km</w:t>
      </w:r>
      <w:r w:rsidRPr="00CF35CF">
        <w:rPr>
          <w:rFonts w:hint="eastAsia"/>
          <w:color w:val="000000"/>
        </w:rPr>
        <w:t>的圆形区域为环境空气评价范围。</w:t>
      </w:r>
    </w:p>
    <w:p w:rsidR="000641F4" w:rsidRPr="00CF35CF" w:rsidRDefault="0031545A" w:rsidP="000641F4">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w:t>
      </w:r>
      <w:r w:rsidR="000641F4" w:rsidRPr="00CF35CF">
        <w:rPr>
          <w:rFonts w:hint="eastAsia"/>
          <w:color w:val="000000"/>
        </w:rPr>
        <w:t>声环境</w:t>
      </w:r>
    </w:p>
    <w:p w:rsidR="000641F4" w:rsidRPr="00CF35CF" w:rsidRDefault="000641F4" w:rsidP="000641F4">
      <w:pPr>
        <w:ind w:firstLine="480"/>
        <w:rPr>
          <w:color w:val="000000"/>
        </w:rPr>
      </w:pPr>
      <w:r w:rsidRPr="00CF35CF">
        <w:rPr>
          <w:rFonts w:hint="eastAsia"/>
          <w:color w:val="000000"/>
        </w:rPr>
        <w:t>项目厂界</w:t>
      </w:r>
      <w:r w:rsidRPr="00CF35CF">
        <w:rPr>
          <w:rFonts w:hint="eastAsia"/>
          <w:color w:val="000000"/>
        </w:rPr>
        <w:t>200m</w:t>
      </w:r>
      <w:r w:rsidRPr="00CF35CF">
        <w:rPr>
          <w:rFonts w:hint="eastAsia"/>
          <w:color w:val="000000"/>
        </w:rPr>
        <w:t>范围内。</w:t>
      </w:r>
    </w:p>
    <w:p w:rsidR="00E503C7" w:rsidRPr="00CF35CF" w:rsidRDefault="0031545A" w:rsidP="000641F4">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w:t>
      </w:r>
      <w:r w:rsidR="000641F4" w:rsidRPr="00CF35CF">
        <w:rPr>
          <w:rFonts w:hint="eastAsia"/>
          <w:color w:val="000000"/>
        </w:rPr>
        <w:t>地下水</w:t>
      </w:r>
    </w:p>
    <w:p w:rsidR="00E503C7" w:rsidRPr="00CF35CF" w:rsidRDefault="00E503C7" w:rsidP="00012506">
      <w:pPr>
        <w:ind w:firstLine="480"/>
        <w:rPr>
          <w:color w:val="000000"/>
        </w:rPr>
      </w:pPr>
      <w:r w:rsidRPr="00CF35CF">
        <w:rPr>
          <w:color w:val="000000"/>
          <w:lang w:bidi="zh-TW"/>
        </w:rPr>
        <w:t>根据《环境影响评价技术导则</w:t>
      </w:r>
      <w:r w:rsidRPr="00CF35CF">
        <w:rPr>
          <w:color w:val="000000"/>
          <w:lang w:bidi="zh-TW"/>
        </w:rPr>
        <w:t>-</w:t>
      </w:r>
      <w:r w:rsidRPr="00CF35CF">
        <w:rPr>
          <w:color w:val="000000"/>
          <w:lang w:bidi="zh-TW"/>
        </w:rPr>
        <w:t>地下水环境》</w:t>
      </w:r>
      <w:r w:rsidRPr="00CF35CF">
        <w:rPr>
          <w:color w:val="000000"/>
          <w:lang w:bidi="en-US"/>
        </w:rPr>
        <w:t>(HJ610-2016)</w:t>
      </w:r>
      <w:r w:rsidRPr="00CF35CF">
        <w:rPr>
          <w:color w:val="000000"/>
          <w:lang w:bidi="en-US"/>
        </w:rPr>
        <w:t>，</w:t>
      </w:r>
      <w:r w:rsidRPr="00CF35CF">
        <w:rPr>
          <w:color w:val="000000"/>
          <w:lang w:bidi="en-US"/>
        </w:rPr>
        <w:t xml:space="preserve"> </w:t>
      </w:r>
      <w:r w:rsidRPr="00CF35CF">
        <w:rPr>
          <w:color w:val="000000"/>
          <w:lang w:bidi="zh-TW"/>
        </w:rPr>
        <w:t>地下水调查评价范围应为</w:t>
      </w:r>
      <w:r w:rsidR="00FC5564" w:rsidRPr="00CF35CF">
        <w:rPr>
          <w:rFonts w:hint="eastAsia"/>
          <w:color w:val="000000"/>
        </w:rPr>
        <w:t>以</w:t>
      </w:r>
    </w:p>
    <w:p w:rsidR="00012506" w:rsidRPr="00CF35CF" w:rsidRDefault="00012506" w:rsidP="00012506">
      <w:pPr>
        <w:ind w:firstLine="480"/>
        <w:rPr>
          <w:color w:val="000000"/>
        </w:rPr>
      </w:pPr>
      <w:r w:rsidRPr="00CF35CF">
        <w:rPr>
          <w:rFonts w:hint="eastAsia"/>
          <w:color w:val="000000"/>
        </w:rPr>
        <w:t>各环境要素评价范围见表</w:t>
      </w:r>
      <w:r w:rsidRPr="00CF35CF">
        <w:rPr>
          <w:rFonts w:hint="eastAsia"/>
          <w:color w:val="000000"/>
        </w:rPr>
        <w:t>1.</w:t>
      </w:r>
      <w:r w:rsidR="00C018C3" w:rsidRPr="00CF35CF">
        <w:rPr>
          <w:color w:val="000000"/>
        </w:rPr>
        <w:t>6</w:t>
      </w:r>
      <w:r w:rsidR="00C018C3" w:rsidRPr="00CF35CF">
        <w:rPr>
          <w:rFonts w:hint="eastAsia"/>
          <w:color w:val="000000"/>
        </w:rPr>
        <w:t>-</w:t>
      </w:r>
      <w:r w:rsidR="00C018C3" w:rsidRPr="00CF35CF">
        <w:rPr>
          <w:color w:val="000000"/>
        </w:rPr>
        <w:t>3</w:t>
      </w:r>
      <w:r w:rsidRPr="00CF35CF">
        <w:rPr>
          <w:rFonts w:hint="eastAsia"/>
          <w:color w:val="000000"/>
        </w:rPr>
        <w:t>。</w:t>
      </w:r>
      <w:r w:rsidR="007C025C" w:rsidRPr="00CF35CF">
        <w:rPr>
          <w:rFonts w:hint="eastAsia"/>
          <w:color w:val="000000"/>
        </w:rPr>
        <w:t>项目评价范围见图</w:t>
      </w:r>
      <w:r w:rsidR="007C025C" w:rsidRPr="00CF35CF">
        <w:rPr>
          <w:rFonts w:hint="eastAsia"/>
          <w:color w:val="000000"/>
        </w:rPr>
        <w:t>1</w:t>
      </w:r>
      <w:r w:rsidR="00C018C3" w:rsidRPr="00CF35CF">
        <w:rPr>
          <w:rFonts w:hint="eastAsia"/>
          <w:color w:val="000000"/>
        </w:rPr>
        <w:t>-</w:t>
      </w:r>
      <w:r w:rsidR="00C018C3" w:rsidRPr="00CF35CF">
        <w:rPr>
          <w:color w:val="000000"/>
        </w:rPr>
        <w:t>2</w:t>
      </w:r>
      <w:r w:rsidR="007C025C" w:rsidRPr="00CF35CF">
        <w:rPr>
          <w:rFonts w:hint="eastAsia"/>
          <w:color w:val="000000"/>
        </w:rPr>
        <w:t>。</w:t>
      </w: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1.</w:t>
      </w:r>
      <w:r w:rsidR="00C018C3" w:rsidRPr="00CF35CF">
        <w:rPr>
          <w:color w:val="000000"/>
        </w:rPr>
        <w:t>6</w:t>
      </w:r>
      <w:r w:rsidR="00C018C3" w:rsidRPr="00CF35CF">
        <w:rPr>
          <w:rFonts w:hint="eastAsia"/>
          <w:color w:val="000000"/>
        </w:rPr>
        <w:t>-</w:t>
      </w:r>
      <w:r w:rsidR="00C018C3" w:rsidRPr="00CF35CF">
        <w:rPr>
          <w:color w:val="000000"/>
        </w:rPr>
        <w:t>3</w:t>
      </w:r>
      <w:r w:rsidRPr="00CF35CF">
        <w:rPr>
          <w:rFonts w:hint="eastAsia"/>
          <w:color w:val="000000"/>
        </w:rPr>
        <w:t xml:space="preserve">          </w:t>
      </w:r>
      <w:r w:rsidRPr="00CF35CF">
        <w:rPr>
          <w:rFonts w:hint="eastAsia"/>
          <w:color w:val="000000"/>
        </w:rPr>
        <w:t>评价范围表</w:t>
      </w:r>
    </w:p>
    <w:tbl>
      <w:tblPr>
        <w:tblW w:w="8902"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firstRow="0" w:lastRow="0" w:firstColumn="0" w:lastColumn="0" w:noHBand="0" w:noVBand="0"/>
      </w:tblPr>
      <w:tblGrid>
        <w:gridCol w:w="1980"/>
        <w:gridCol w:w="6922"/>
      </w:tblGrid>
      <w:tr w:rsidR="00012506" w:rsidRPr="00CF35CF" w:rsidTr="006C6093">
        <w:trPr>
          <w:trHeight w:val="50"/>
          <w:jc w:val="center"/>
        </w:trPr>
        <w:tc>
          <w:tcPr>
            <w:tcW w:w="1980" w:type="dxa"/>
            <w:shd w:val="clear" w:color="auto" w:fill="auto"/>
          </w:tcPr>
          <w:p w:rsidR="00012506" w:rsidRPr="00CF35CF" w:rsidRDefault="00012506" w:rsidP="00012506">
            <w:pPr>
              <w:pStyle w:val="a9"/>
              <w:rPr>
                <w:color w:val="000000"/>
              </w:rPr>
            </w:pPr>
            <w:r w:rsidRPr="00CF35CF">
              <w:rPr>
                <w:rFonts w:hint="eastAsia"/>
                <w:color w:val="000000"/>
              </w:rPr>
              <w:t>项</w:t>
            </w:r>
            <w:r w:rsidRPr="00CF35CF">
              <w:rPr>
                <w:rFonts w:hint="eastAsia"/>
                <w:color w:val="000000"/>
              </w:rPr>
              <w:t xml:space="preserve"> </w:t>
            </w:r>
            <w:r w:rsidRPr="00CF35CF">
              <w:rPr>
                <w:rFonts w:hint="eastAsia"/>
                <w:color w:val="000000"/>
              </w:rPr>
              <w:t>目</w:t>
            </w:r>
          </w:p>
        </w:tc>
        <w:tc>
          <w:tcPr>
            <w:tcW w:w="6922" w:type="dxa"/>
            <w:shd w:val="clear" w:color="auto" w:fill="auto"/>
          </w:tcPr>
          <w:p w:rsidR="00012506" w:rsidRPr="00CF35CF" w:rsidRDefault="00012506" w:rsidP="00012506">
            <w:pPr>
              <w:pStyle w:val="a9"/>
              <w:rPr>
                <w:color w:val="000000"/>
              </w:rPr>
            </w:pPr>
            <w:r w:rsidRPr="00CF35CF">
              <w:rPr>
                <w:rFonts w:hint="eastAsia"/>
                <w:color w:val="000000"/>
              </w:rPr>
              <w:t>评价范围</w:t>
            </w:r>
          </w:p>
        </w:tc>
      </w:tr>
      <w:tr w:rsidR="00012506" w:rsidRPr="00CF35CF" w:rsidTr="006C6093">
        <w:trPr>
          <w:trHeight w:val="280"/>
          <w:jc w:val="center"/>
        </w:trPr>
        <w:tc>
          <w:tcPr>
            <w:tcW w:w="1980" w:type="dxa"/>
            <w:shd w:val="clear" w:color="auto" w:fill="auto"/>
          </w:tcPr>
          <w:p w:rsidR="00012506" w:rsidRPr="00CF35CF" w:rsidRDefault="00012506" w:rsidP="00012506">
            <w:pPr>
              <w:pStyle w:val="a9"/>
              <w:rPr>
                <w:color w:val="000000"/>
              </w:rPr>
            </w:pPr>
            <w:r w:rsidRPr="00CF35CF">
              <w:rPr>
                <w:rFonts w:hint="eastAsia"/>
                <w:color w:val="000000"/>
              </w:rPr>
              <w:t>大气</w:t>
            </w:r>
          </w:p>
        </w:tc>
        <w:tc>
          <w:tcPr>
            <w:tcW w:w="6922" w:type="dxa"/>
            <w:shd w:val="clear" w:color="auto" w:fill="auto"/>
          </w:tcPr>
          <w:p w:rsidR="00012506" w:rsidRPr="00CF35CF" w:rsidRDefault="0050234F" w:rsidP="00012506">
            <w:pPr>
              <w:pStyle w:val="a9"/>
              <w:rPr>
                <w:color w:val="000000"/>
              </w:rPr>
            </w:pPr>
            <w:r w:rsidRPr="00CF35CF">
              <w:rPr>
                <w:color w:val="000000"/>
                <w:lang w:bidi="zh-TW"/>
              </w:rPr>
              <w:t>以牛舍为中心半径为</w:t>
            </w:r>
            <w:r w:rsidRPr="00CF35CF">
              <w:rPr>
                <w:color w:val="000000"/>
                <w:lang w:bidi="en-US"/>
              </w:rPr>
              <w:t>2.5km</w:t>
            </w:r>
            <w:r w:rsidRPr="00CF35CF">
              <w:rPr>
                <w:color w:val="000000"/>
                <w:lang w:bidi="zh-TW"/>
              </w:rPr>
              <w:t>的圆形区域为环境空气评价范围</w:t>
            </w:r>
          </w:p>
        </w:tc>
      </w:tr>
      <w:tr w:rsidR="00012506" w:rsidRPr="00CF35CF" w:rsidTr="006C6093">
        <w:trPr>
          <w:trHeight w:val="65"/>
          <w:jc w:val="center"/>
        </w:trPr>
        <w:tc>
          <w:tcPr>
            <w:tcW w:w="1980" w:type="dxa"/>
            <w:shd w:val="clear" w:color="auto" w:fill="auto"/>
          </w:tcPr>
          <w:p w:rsidR="00012506" w:rsidRPr="00CF35CF" w:rsidRDefault="005546F6" w:rsidP="00012506">
            <w:pPr>
              <w:pStyle w:val="a9"/>
              <w:rPr>
                <w:color w:val="000000"/>
              </w:rPr>
            </w:pPr>
            <w:r w:rsidRPr="00CF35CF">
              <w:rPr>
                <w:rFonts w:hint="eastAsia"/>
                <w:color w:val="000000"/>
              </w:rPr>
              <w:t>地下水</w:t>
            </w:r>
          </w:p>
        </w:tc>
        <w:tc>
          <w:tcPr>
            <w:tcW w:w="6922" w:type="dxa"/>
            <w:shd w:val="clear" w:color="auto" w:fill="auto"/>
          </w:tcPr>
          <w:p w:rsidR="00012506" w:rsidRPr="00CF35CF" w:rsidRDefault="004B5D59" w:rsidP="00012506">
            <w:pPr>
              <w:pStyle w:val="a9"/>
              <w:rPr>
                <w:color w:val="000000"/>
              </w:rPr>
            </w:pPr>
            <w:r w:rsidRPr="00CF35CF">
              <w:rPr>
                <w:rFonts w:hint="eastAsia"/>
                <w:color w:val="000000"/>
              </w:rPr>
              <w:t>以厂址为中心，</w:t>
            </w:r>
            <w:r w:rsidRPr="00CF35CF">
              <w:rPr>
                <w:rFonts w:hint="eastAsia"/>
                <w:color w:val="000000"/>
              </w:rPr>
              <w:t>6</w:t>
            </w:r>
            <w:r w:rsidRPr="00CF35CF">
              <w:rPr>
                <w:color w:val="000000"/>
              </w:rPr>
              <w:t>km</w:t>
            </w:r>
            <w:r w:rsidRPr="00CF35CF">
              <w:rPr>
                <w:color w:val="000000"/>
                <w:vertAlign w:val="superscript"/>
              </w:rPr>
              <w:t>2</w:t>
            </w:r>
            <w:r w:rsidRPr="00CF35CF">
              <w:rPr>
                <w:rFonts w:hint="eastAsia"/>
                <w:color w:val="000000"/>
              </w:rPr>
              <w:t>范围内</w:t>
            </w:r>
          </w:p>
        </w:tc>
      </w:tr>
      <w:tr w:rsidR="005546F6" w:rsidRPr="00CF35CF" w:rsidTr="006C6093">
        <w:trPr>
          <w:trHeight w:val="65"/>
          <w:jc w:val="center"/>
        </w:trPr>
        <w:tc>
          <w:tcPr>
            <w:tcW w:w="1980" w:type="dxa"/>
            <w:shd w:val="clear" w:color="auto" w:fill="auto"/>
          </w:tcPr>
          <w:p w:rsidR="005546F6" w:rsidRPr="00CF35CF" w:rsidRDefault="005546F6" w:rsidP="005546F6">
            <w:pPr>
              <w:pStyle w:val="a9"/>
              <w:rPr>
                <w:color w:val="000000"/>
              </w:rPr>
            </w:pPr>
            <w:r w:rsidRPr="00CF35CF">
              <w:rPr>
                <w:rFonts w:hint="eastAsia"/>
                <w:color w:val="000000"/>
              </w:rPr>
              <w:t>噪声</w:t>
            </w:r>
          </w:p>
        </w:tc>
        <w:tc>
          <w:tcPr>
            <w:tcW w:w="6922" w:type="dxa"/>
            <w:shd w:val="clear" w:color="auto" w:fill="auto"/>
          </w:tcPr>
          <w:p w:rsidR="005546F6" w:rsidRPr="00CF35CF" w:rsidRDefault="0050234F" w:rsidP="005546F6">
            <w:pPr>
              <w:pStyle w:val="a9"/>
              <w:rPr>
                <w:color w:val="000000"/>
              </w:rPr>
            </w:pPr>
            <w:r w:rsidRPr="00CF35CF">
              <w:rPr>
                <w:rFonts w:hint="eastAsia"/>
                <w:color w:val="000000"/>
              </w:rPr>
              <w:t>厂界外</w:t>
            </w:r>
            <w:r w:rsidRPr="00CF35CF">
              <w:rPr>
                <w:rFonts w:hint="eastAsia"/>
                <w:color w:val="000000"/>
              </w:rPr>
              <w:t>200m</w:t>
            </w:r>
          </w:p>
        </w:tc>
      </w:tr>
    </w:tbl>
    <w:p w:rsidR="00C82734" w:rsidRPr="00CF35CF" w:rsidRDefault="00C82734" w:rsidP="00C82734">
      <w:pPr>
        <w:ind w:firstLine="480"/>
        <w:rPr>
          <w:color w:val="000000"/>
        </w:rPr>
      </w:pPr>
      <w:bookmarkStart w:id="57" w:name="_Toc236102240"/>
    </w:p>
    <w:p w:rsidR="00C82734" w:rsidRPr="00CF35CF" w:rsidRDefault="00C82734" w:rsidP="00C82734">
      <w:pPr>
        <w:pStyle w:val="2"/>
        <w:rPr>
          <w:rFonts w:ascii="Times New Roman" w:eastAsia="宋体" w:hAnsi="Times New Roman"/>
          <w:color w:val="000000"/>
        </w:rPr>
      </w:pPr>
      <w:bookmarkStart w:id="58" w:name="_Toc236102236"/>
      <w:bookmarkStart w:id="59" w:name="_Toc502672238"/>
      <w:r w:rsidRPr="00CF35CF">
        <w:rPr>
          <w:rFonts w:ascii="Times New Roman" w:eastAsia="宋体" w:hAnsi="Times New Roman" w:hint="eastAsia"/>
          <w:color w:val="000000"/>
        </w:rPr>
        <w:t>1.</w:t>
      </w:r>
      <w:r w:rsidR="00C018C3" w:rsidRPr="00CF35CF">
        <w:rPr>
          <w:rFonts w:ascii="Times New Roman" w:eastAsia="宋体" w:hAnsi="Times New Roman"/>
          <w:color w:val="000000"/>
        </w:rPr>
        <w:t>7</w:t>
      </w:r>
      <w:r w:rsidRPr="00CF35CF">
        <w:rPr>
          <w:rFonts w:ascii="Times New Roman" w:eastAsia="宋体" w:hAnsi="Times New Roman" w:hint="eastAsia"/>
          <w:color w:val="000000"/>
        </w:rPr>
        <w:t>评价</w:t>
      </w:r>
      <w:bookmarkEnd w:id="58"/>
      <w:r w:rsidRPr="00CF35CF">
        <w:rPr>
          <w:rFonts w:ascii="Times New Roman" w:eastAsia="宋体" w:hAnsi="Times New Roman" w:hint="eastAsia"/>
          <w:color w:val="000000"/>
        </w:rPr>
        <w:t>重点及评价因子</w:t>
      </w:r>
      <w:bookmarkEnd w:id="59"/>
    </w:p>
    <w:p w:rsidR="00C82734" w:rsidRPr="00CF35CF" w:rsidRDefault="00C82734" w:rsidP="00C82734">
      <w:pPr>
        <w:pStyle w:val="3"/>
        <w:rPr>
          <w:rFonts w:ascii="Times New Roman" w:eastAsia="宋体" w:hAnsi="Times New Roman"/>
          <w:color w:val="000000"/>
        </w:rPr>
      </w:pPr>
      <w:r w:rsidRPr="00CF35CF">
        <w:rPr>
          <w:rFonts w:ascii="Times New Roman" w:eastAsia="宋体" w:hAnsi="Times New Roman"/>
          <w:color w:val="000000"/>
        </w:rPr>
        <w:t>1.</w:t>
      </w:r>
      <w:r w:rsidR="00C018C3" w:rsidRPr="00CF35CF">
        <w:rPr>
          <w:rFonts w:ascii="Times New Roman" w:eastAsia="宋体" w:hAnsi="Times New Roman"/>
          <w:color w:val="000000"/>
        </w:rPr>
        <w:t>7</w:t>
      </w:r>
      <w:r w:rsidRPr="00CF35CF">
        <w:rPr>
          <w:rFonts w:ascii="Times New Roman" w:eastAsia="宋体" w:hAnsi="Times New Roman"/>
          <w:color w:val="000000"/>
        </w:rPr>
        <w:t>.1</w:t>
      </w:r>
      <w:r w:rsidRPr="00CF35CF">
        <w:rPr>
          <w:rFonts w:ascii="Times New Roman" w:eastAsia="宋体" w:hAnsi="Times New Roman"/>
          <w:color w:val="000000"/>
        </w:rPr>
        <w:t>评价重点</w:t>
      </w:r>
    </w:p>
    <w:p w:rsidR="00C82734" w:rsidRPr="00CF35CF" w:rsidRDefault="00C82734" w:rsidP="00C82734">
      <w:pPr>
        <w:pStyle w:val="82"/>
        <w:shd w:val="clear" w:color="auto" w:fill="auto"/>
        <w:adjustRightInd w:val="0"/>
        <w:snapToGrid w:val="0"/>
        <w:spacing w:line="360" w:lineRule="auto"/>
        <w:ind w:firstLineChars="200" w:firstLine="480"/>
        <w:jc w:val="both"/>
        <w:rPr>
          <w:rFonts w:ascii="Times New Roman" w:eastAsia="宋体" w:hAnsi="Times New Roman"/>
          <w:sz w:val="24"/>
          <w:szCs w:val="24"/>
        </w:rPr>
      </w:pPr>
      <w:r w:rsidRPr="00CF35CF">
        <w:rPr>
          <w:rFonts w:ascii="Times New Roman" w:eastAsia="宋体" w:hAnsi="Times New Roman"/>
          <w:sz w:val="24"/>
          <w:szCs w:val="24"/>
        </w:rPr>
        <w:t>根据项目的排污特点及所在区域的环境特征，</w:t>
      </w:r>
      <w:proofErr w:type="gramStart"/>
      <w:r w:rsidRPr="00CF35CF">
        <w:rPr>
          <w:rFonts w:ascii="Times New Roman" w:eastAsia="宋体" w:hAnsi="Times New Roman"/>
          <w:sz w:val="24"/>
          <w:szCs w:val="24"/>
        </w:rPr>
        <w:t>本评价</w:t>
      </w:r>
      <w:proofErr w:type="gramEnd"/>
      <w:r w:rsidRPr="00CF35CF">
        <w:rPr>
          <w:rFonts w:ascii="Times New Roman" w:eastAsia="宋体" w:hAnsi="Times New Roman"/>
          <w:sz w:val="24"/>
          <w:szCs w:val="24"/>
        </w:rPr>
        <w:t>在工程分析的基础上，以地表水环境影响评价、大气环境影响评价和固体废物影响评价为重点，兼顾地下水环境影响评价和声环境影响分析。</w:t>
      </w:r>
    </w:p>
    <w:p w:rsidR="00C82734" w:rsidRPr="00CF35CF" w:rsidRDefault="00C82734" w:rsidP="00C82734">
      <w:pPr>
        <w:pStyle w:val="3"/>
        <w:rPr>
          <w:rFonts w:ascii="Times New Roman" w:eastAsia="宋体" w:hAnsi="Times New Roman"/>
          <w:color w:val="000000"/>
        </w:rPr>
      </w:pPr>
      <w:r w:rsidRPr="00CF35CF">
        <w:rPr>
          <w:rFonts w:ascii="Times New Roman" w:eastAsia="宋体" w:hAnsi="Times New Roman" w:hint="eastAsia"/>
          <w:color w:val="000000"/>
        </w:rPr>
        <w:t>1</w:t>
      </w:r>
      <w:r w:rsidRPr="00CF35CF">
        <w:rPr>
          <w:rFonts w:ascii="Times New Roman" w:eastAsia="宋体" w:hAnsi="Times New Roman"/>
          <w:color w:val="000000"/>
        </w:rPr>
        <w:t>.</w:t>
      </w:r>
      <w:r w:rsidR="00C018C3" w:rsidRPr="00CF35CF">
        <w:rPr>
          <w:rFonts w:ascii="Times New Roman" w:eastAsia="宋体" w:hAnsi="Times New Roman"/>
          <w:color w:val="000000"/>
        </w:rPr>
        <w:t>7</w:t>
      </w:r>
      <w:r w:rsidRPr="00CF35CF">
        <w:rPr>
          <w:rFonts w:ascii="Times New Roman" w:eastAsia="宋体" w:hAnsi="Times New Roman"/>
          <w:color w:val="000000"/>
        </w:rPr>
        <w:t>.2</w:t>
      </w:r>
      <w:r w:rsidRPr="00CF35CF">
        <w:rPr>
          <w:rFonts w:ascii="Times New Roman" w:eastAsia="宋体" w:hAnsi="Times New Roman" w:hint="eastAsia"/>
          <w:color w:val="000000"/>
        </w:rPr>
        <w:t>评价因子</w:t>
      </w:r>
    </w:p>
    <w:p w:rsidR="00C82734" w:rsidRPr="00CF35CF" w:rsidRDefault="00C82734" w:rsidP="00C82734">
      <w:pPr>
        <w:ind w:firstLine="480"/>
        <w:rPr>
          <w:color w:val="000000"/>
        </w:rPr>
      </w:pPr>
      <w:r w:rsidRPr="00CF35CF">
        <w:rPr>
          <w:rFonts w:hint="eastAsia"/>
          <w:color w:val="000000"/>
        </w:rPr>
        <w:t>评价因子的确定见表</w:t>
      </w:r>
      <w:r w:rsidRPr="00CF35CF">
        <w:rPr>
          <w:rFonts w:hint="eastAsia"/>
          <w:color w:val="000000"/>
        </w:rPr>
        <w:t>1.</w:t>
      </w:r>
      <w:r w:rsidR="00C018C3" w:rsidRPr="00CF35CF">
        <w:rPr>
          <w:color w:val="000000"/>
        </w:rPr>
        <w:t>7</w:t>
      </w:r>
      <w:r w:rsidRPr="00CF35CF">
        <w:rPr>
          <w:rFonts w:hint="eastAsia"/>
          <w:color w:val="000000"/>
        </w:rPr>
        <w:t>-1</w:t>
      </w:r>
      <w:r w:rsidRPr="00CF35CF">
        <w:rPr>
          <w:rFonts w:hint="eastAsia"/>
          <w:color w:val="000000"/>
        </w:rPr>
        <w:t>。</w:t>
      </w:r>
    </w:p>
    <w:p w:rsidR="00C82734" w:rsidRPr="00CF35CF" w:rsidRDefault="00C82734" w:rsidP="00C82734">
      <w:pPr>
        <w:pStyle w:val="a8"/>
        <w:rPr>
          <w:color w:val="000000"/>
        </w:rPr>
      </w:pPr>
      <w:r w:rsidRPr="00CF35CF">
        <w:rPr>
          <w:rFonts w:hint="eastAsia"/>
          <w:color w:val="000000"/>
        </w:rPr>
        <w:t>表</w:t>
      </w:r>
      <w:r w:rsidRPr="00CF35CF">
        <w:rPr>
          <w:rFonts w:hint="eastAsia"/>
          <w:color w:val="000000"/>
        </w:rPr>
        <w:t>1.</w:t>
      </w:r>
      <w:r w:rsidR="00C018C3" w:rsidRPr="00CF35CF">
        <w:rPr>
          <w:color w:val="000000"/>
        </w:rPr>
        <w:t>7</w:t>
      </w:r>
      <w:r w:rsidRPr="00CF35CF">
        <w:rPr>
          <w:rFonts w:hint="eastAsia"/>
          <w:color w:val="000000"/>
        </w:rPr>
        <w:t xml:space="preserve">-1          </w:t>
      </w:r>
      <w:r w:rsidRPr="00CF35CF">
        <w:rPr>
          <w:rFonts w:hint="eastAsia"/>
          <w:color w:val="000000"/>
        </w:rPr>
        <w:t>评价因子确定表</w:t>
      </w:r>
    </w:p>
    <w:tbl>
      <w:tblPr>
        <w:tblW w:w="8902" w:type="dxa"/>
        <w:jc w:val="center"/>
        <w:tblLayout w:type="fixed"/>
        <w:tblCellMar>
          <w:left w:w="10" w:type="dxa"/>
          <w:right w:w="10" w:type="dxa"/>
        </w:tblCellMar>
        <w:tblLook w:val="04A0" w:firstRow="1" w:lastRow="0" w:firstColumn="1" w:lastColumn="0" w:noHBand="0" w:noVBand="1"/>
      </w:tblPr>
      <w:tblGrid>
        <w:gridCol w:w="994"/>
        <w:gridCol w:w="1225"/>
        <w:gridCol w:w="3027"/>
        <w:gridCol w:w="3656"/>
      </w:tblGrid>
      <w:tr w:rsidR="00023FFF" w:rsidRPr="00CF35CF" w:rsidTr="006C6093">
        <w:trPr>
          <w:trHeight w:val="113"/>
          <w:jc w:val="center"/>
        </w:trPr>
        <w:tc>
          <w:tcPr>
            <w:tcW w:w="994" w:type="dxa"/>
            <w:tcBorders>
              <w:top w:val="single" w:sz="12" w:space="0" w:color="auto"/>
              <w:lef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评价时段</w:t>
            </w:r>
          </w:p>
        </w:tc>
        <w:tc>
          <w:tcPr>
            <w:tcW w:w="1225" w:type="dxa"/>
            <w:tcBorders>
              <w:top w:val="single" w:sz="12"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环境要素</w:t>
            </w:r>
          </w:p>
        </w:tc>
        <w:tc>
          <w:tcPr>
            <w:tcW w:w="3027" w:type="dxa"/>
            <w:tcBorders>
              <w:top w:val="single" w:sz="12"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评价内容</w:t>
            </w:r>
          </w:p>
        </w:tc>
        <w:tc>
          <w:tcPr>
            <w:tcW w:w="3656" w:type="dxa"/>
            <w:tcBorders>
              <w:top w:val="single" w:sz="12"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评价因子</w:t>
            </w:r>
          </w:p>
        </w:tc>
      </w:tr>
      <w:tr w:rsidR="00023FFF" w:rsidRPr="00CF35CF" w:rsidTr="006C6093">
        <w:trPr>
          <w:trHeight w:val="113"/>
          <w:jc w:val="center"/>
        </w:trPr>
        <w:tc>
          <w:tcPr>
            <w:tcW w:w="994" w:type="dxa"/>
            <w:vMerge w:val="restart"/>
            <w:tcBorders>
              <w:top w:val="single" w:sz="4" w:space="0" w:color="auto"/>
              <w:left w:val="single" w:sz="12" w:space="0" w:color="auto"/>
            </w:tcBorders>
            <w:shd w:val="clear" w:color="auto" w:fill="FFFFFF"/>
            <w:vAlign w:val="center"/>
          </w:tcPr>
          <w:p w:rsidR="00023FFF" w:rsidRPr="00CF35CF" w:rsidRDefault="00023FFF" w:rsidP="001D02A3">
            <w:pPr>
              <w:pStyle w:val="a9"/>
              <w:rPr>
                <w:color w:val="000000"/>
              </w:rPr>
            </w:pPr>
            <w:r w:rsidRPr="00CF35CF">
              <w:rPr>
                <w:color w:val="000000"/>
              </w:rPr>
              <w:t>施工期</w:t>
            </w:r>
          </w:p>
        </w:tc>
        <w:tc>
          <w:tcPr>
            <w:tcW w:w="1225"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环境空气</w:t>
            </w:r>
          </w:p>
        </w:tc>
        <w:tc>
          <w:tcPr>
            <w:tcW w:w="3027"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施工扬尘对周围环境空气的影响</w:t>
            </w:r>
          </w:p>
        </w:tc>
        <w:tc>
          <w:tcPr>
            <w:tcW w:w="3656" w:type="dxa"/>
            <w:tcBorders>
              <w:top w:val="single" w:sz="4"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TSP</w:t>
            </w:r>
          </w:p>
        </w:tc>
      </w:tr>
      <w:tr w:rsidR="00023FFF" w:rsidRPr="00CF35CF" w:rsidTr="006C6093">
        <w:trPr>
          <w:trHeight w:val="113"/>
          <w:jc w:val="center"/>
        </w:trPr>
        <w:tc>
          <w:tcPr>
            <w:tcW w:w="994" w:type="dxa"/>
            <w:vMerge/>
            <w:tcBorders>
              <w:left w:val="single" w:sz="12" w:space="0" w:color="auto"/>
            </w:tcBorders>
            <w:shd w:val="clear" w:color="auto" w:fill="FFFFFF"/>
            <w:vAlign w:val="center"/>
          </w:tcPr>
          <w:p w:rsidR="00023FFF" w:rsidRPr="00CF35CF" w:rsidRDefault="00023FFF" w:rsidP="001D02A3">
            <w:pPr>
              <w:pStyle w:val="a9"/>
              <w:rPr>
                <w:color w:val="000000"/>
              </w:rPr>
            </w:pPr>
          </w:p>
        </w:tc>
        <w:tc>
          <w:tcPr>
            <w:tcW w:w="1225"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声环境</w:t>
            </w:r>
          </w:p>
        </w:tc>
        <w:tc>
          <w:tcPr>
            <w:tcW w:w="3027"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施工噪声对周围环境的影响</w:t>
            </w:r>
          </w:p>
        </w:tc>
        <w:tc>
          <w:tcPr>
            <w:tcW w:w="3656" w:type="dxa"/>
            <w:tcBorders>
              <w:top w:val="single" w:sz="4"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Leq (A)</w:t>
            </w:r>
          </w:p>
        </w:tc>
      </w:tr>
      <w:tr w:rsidR="00023FFF" w:rsidRPr="00CF35CF" w:rsidTr="006C6093">
        <w:trPr>
          <w:trHeight w:val="113"/>
          <w:jc w:val="center"/>
        </w:trPr>
        <w:tc>
          <w:tcPr>
            <w:tcW w:w="994" w:type="dxa"/>
            <w:vMerge/>
            <w:tcBorders>
              <w:left w:val="single" w:sz="12" w:space="0" w:color="auto"/>
            </w:tcBorders>
            <w:shd w:val="clear" w:color="auto" w:fill="FFFFFF"/>
            <w:vAlign w:val="center"/>
          </w:tcPr>
          <w:p w:rsidR="00023FFF" w:rsidRPr="00CF35CF" w:rsidRDefault="00023FFF" w:rsidP="001D02A3">
            <w:pPr>
              <w:pStyle w:val="a9"/>
              <w:rPr>
                <w:color w:val="000000"/>
              </w:rPr>
            </w:pPr>
          </w:p>
        </w:tc>
        <w:tc>
          <w:tcPr>
            <w:tcW w:w="1225"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固废</w:t>
            </w:r>
          </w:p>
        </w:tc>
        <w:tc>
          <w:tcPr>
            <w:tcW w:w="3027"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施工固废的处置</w:t>
            </w:r>
          </w:p>
        </w:tc>
        <w:tc>
          <w:tcPr>
            <w:tcW w:w="3656" w:type="dxa"/>
            <w:tcBorders>
              <w:top w:val="single" w:sz="4"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生活垃圾</w:t>
            </w:r>
          </w:p>
        </w:tc>
      </w:tr>
      <w:tr w:rsidR="00023FFF" w:rsidRPr="00CF35CF" w:rsidTr="006C6093">
        <w:trPr>
          <w:trHeight w:val="113"/>
          <w:jc w:val="center"/>
        </w:trPr>
        <w:tc>
          <w:tcPr>
            <w:tcW w:w="994" w:type="dxa"/>
            <w:vMerge w:val="restart"/>
            <w:tcBorders>
              <w:top w:val="single" w:sz="4" w:space="0" w:color="auto"/>
              <w:left w:val="single" w:sz="12" w:space="0" w:color="auto"/>
            </w:tcBorders>
            <w:shd w:val="clear" w:color="auto" w:fill="FFFFFF"/>
            <w:vAlign w:val="center"/>
          </w:tcPr>
          <w:p w:rsidR="00023FFF" w:rsidRPr="00CF35CF" w:rsidRDefault="00023FFF" w:rsidP="001D02A3">
            <w:pPr>
              <w:pStyle w:val="a9"/>
              <w:rPr>
                <w:color w:val="000000"/>
              </w:rPr>
            </w:pPr>
            <w:r w:rsidRPr="00CF35CF">
              <w:rPr>
                <w:color w:val="000000"/>
              </w:rPr>
              <w:t>运行期</w:t>
            </w:r>
          </w:p>
        </w:tc>
        <w:tc>
          <w:tcPr>
            <w:tcW w:w="1225" w:type="dxa"/>
            <w:vMerge w:val="restart"/>
            <w:tcBorders>
              <w:top w:val="single" w:sz="4" w:space="0" w:color="auto"/>
              <w:left w:val="single" w:sz="4" w:space="0" w:color="auto"/>
            </w:tcBorders>
            <w:shd w:val="clear" w:color="auto" w:fill="FFFFFF"/>
            <w:vAlign w:val="center"/>
          </w:tcPr>
          <w:p w:rsidR="00023FFF" w:rsidRPr="00CF35CF" w:rsidRDefault="00023FFF" w:rsidP="001D02A3">
            <w:pPr>
              <w:pStyle w:val="a9"/>
              <w:rPr>
                <w:color w:val="000000"/>
              </w:rPr>
            </w:pPr>
            <w:r w:rsidRPr="00CF35CF">
              <w:rPr>
                <w:color w:val="000000"/>
              </w:rPr>
              <w:t>环境空气</w:t>
            </w:r>
          </w:p>
        </w:tc>
        <w:tc>
          <w:tcPr>
            <w:tcW w:w="3027"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废气对周围空气环境的影响</w:t>
            </w:r>
          </w:p>
        </w:tc>
        <w:tc>
          <w:tcPr>
            <w:tcW w:w="3656" w:type="dxa"/>
            <w:tcBorders>
              <w:top w:val="single" w:sz="4"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颗粒物、粉尘、</w:t>
            </w:r>
            <w:r w:rsidRPr="00CF35CF">
              <w:rPr>
                <w:color w:val="000000"/>
              </w:rPr>
              <w:t>S</w:t>
            </w:r>
            <w:r w:rsidRPr="00CF35CF">
              <w:rPr>
                <w:rFonts w:hint="eastAsia"/>
                <w:color w:val="000000"/>
              </w:rPr>
              <w:t>O</w:t>
            </w:r>
            <w:r w:rsidRPr="00CF35CF">
              <w:rPr>
                <w:color w:val="000000"/>
                <w:vertAlign w:val="subscript"/>
              </w:rPr>
              <w:t>2</w:t>
            </w:r>
            <w:r w:rsidRPr="00CF35CF">
              <w:rPr>
                <w:color w:val="000000"/>
              </w:rPr>
              <w:t>、</w:t>
            </w:r>
            <w:r w:rsidRPr="00CF35CF">
              <w:rPr>
                <w:color w:val="000000"/>
              </w:rPr>
              <w:t>N</w:t>
            </w:r>
            <w:r w:rsidRPr="00CF35CF">
              <w:rPr>
                <w:rFonts w:hint="eastAsia"/>
                <w:color w:val="000000"/>
              </w:rPr>
              <w:t>O</w:t>
            </w:r>
            <w:r w:rsidRPr="00CF35CF">
              <w:rPr>
                <w:color w:val="000000"/>
                <w:vertAlign w:val="subscript"/>
              </w:rPr>
              <w:t>2</w:t>
            </w:r>
          </w:p>
        </w:tc>
      </w:tr>
      <w:tr w:rsidR="00023FFF" w:rsidRPr="00CF35CF" w:rsidTr="006C6093">
        <w:trPr>
          <w:trHeight w:val="113"/>
          <w:jc w:val="center"/>
        </w:trPr>
        <w:tc>
          <w:tcPr>
            <w:tcW w:w="994" w:type="dxa"/>
            <w:vMerge/>
            <w:tcBorders>
              <w:left w:val="single" w:sz="12" w:space="0" w:color="auto"/>
            </w:tcBorders>
            <w:shd w:val="clear" w:color="auto" w:fill="FFFFFF"/>
            <w:vAlign w:val="center"/>
          </w:tcPr>
          <w:p w:rsidR="00023FFF" w:rsidRPr="00CF35CF" w:rsidRDefault="00023FFF" w:rsidP="001D02A3">
            <w:pPr>
              <w:pStyle w:val="a9"/>
              <w:rPr>
                <w:color w:val="000000"/>
              </w:rPr>
            </w:pPr>
          </w:p>
        </w:tc>
        <w:tc>
          <w:tcPr>
            <w:tcW w:w="1225" w:type="dxa"/>
            <w:vMerge/>
            <w:tcBorders>
              <w:left w:val="single" w:sz="4" w:space="0" w:color="auto"/>
            </w:tcBorders>
            <w:shd w:val="clear" w:color="auto" w:fill="FFFFFF"/>
            <w:vAlign w:val="center"/>
          </w:tcPr>
          <w:p w:rsidR="00023FFF" w:rsidRPr="00CF35CF" w:rsidRDefault="00023FFF" w:rsidP="001D02A3">
            <w:pPr>
              <w:pStyle w:val="a9"/>
              <w:rPr>
                <w:color w:val="000000"/>
              </w:rPr>
            </w:pPr>
          </w:p>
        </w:tc>
        <w:tc>
          <w:tcPr>
            <w:tcW w:w="3027"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牛舍</w:t>
            </w:r>
            <w:r w:rsidRPr="00CF35CF">
              <w:rPr>
                <w:rFonts w:hint="eastAsia"/>
                <w:color w:val="000000"/>
              </w:rPr>
              <w:t>、牛粪暂存</w:t>
            </w:r>
            <w:r w:rsidRPr="00CF35CF">
              <w:rPr>
                <w:color w:val="000000"/>
              </w:rPr>
              <w:t>系统</w:t>
            </w:r>
          </w:p>
        </w:tc>
        <w:tc>
          <w:tcPr>
            <w:tcW w:w="3656" w:type="dxa"/>
            <w:tcBorders>
              <w:top w:val="single" w:sz="4"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NH</w:t>
            </w:r>
            <w:r w:rsidRPr="00CF35CF">
              <w:rPr>
                <w:color w:val="000000"/>
                <w:vertAlign w:val="subscript"/>
              </w:rPr>
              <w:t>3</w:t>
            </w:r>
            <w:r w:rsidRPr="00CF35CF">
              <w:rPr>
                <w:color w:val="000000"/>
              </w:rPr>
              <w:t>、</w:t>
            </w:r>
            <w:r w:rsidRPr="00CF35CF">
              <w:rPr>
                <w:color w:val="000000"/>
              </w:rPr>
              <w:t>H</w:t>
            </w:r>
            <w:r w:rsidRPr="00CF35CF">
              <w:rPr>
                <w:color w:val="000000"/>
                <w:vertAlign w:val="subscript"/>
              </w:rPr>
              <w:t>2</w:t>
            </w:r>
            <w:r w:rsidRPr="00CF35CF">
              <w:rPr>
                <w:color w:val="000000"/>
              </w:rPr>
              <w:t>S</w:t>
            </w:r>
            <w:r w:rsidRPr="00CF35CF">
              <w:rPr>
                <w:color w:val="000000"/>
              </w:rPr>
              <w:t>等臭气</w:t>
            </w:r>
          </w:p>
        </w:tc>
      </w:tr>
      <w:tr w:rsidR="00023FFF" w:rsidRPr="00CF35CF" w:rsidTr="006C6093">
        <w:trPr>
          <w:trHeight w:val="113"/>
          <w:jc w:val="center"/>
        </w:trPr>
        <w:tc>
          <w:tcPr>
            <w:tcW w:w="994" w:type="dxa"/>
            <w:vMerge/>
            <w:tcBorders>
              <w:left w:val="single" w:sz="12" w:space="0" w:color="auto"/>
            </w:tcBorders>
            <w:shd w:val="clear" w:color="auto" w:fill="FFFFFF"/>
            <w:vAlign w:val="center"/>
          </w:tcPr>
          <w:p w:rsidR="00023FFF" w:rsidRPr="00CF35CF" w:rsidRDefault="00023FFF" w:rsidP="001D02A3">
            <w:pPr>
              <w:pStyle w:val="a9"/>
              <w:rPr>
                <w:color w:val="000000"/>
              </w:rPr>
            </w:pPr>
          </w:p>
        </w:tc>
        <w:tc>
          <w:tcPr>
            <w:tcW w:w="1225"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声环境</w:t>
            </w:r>
          </w:p>
        </w:tc>
        <w:tc>
          <w:tcPr>
            <w:tcW w:w="3027" w:type="dxa"/>
            <w:tcBorders>
              <w:top w:val="single" w:sz="4" w:space="0" w:color="auto"/>
              <w:left w:val="single" w:sz="4" w:space="0" w:color="auto"/>
            </w:tcBorders>
            <w:shd w:val="clear" w:color="auto" w:fill="FFFFFF"/>
            <w:vAlign w:val="bottom"/>
          </w:tcPr>
          <w:p w:rsidR="00023FFF" w:rsidRPr="00CF35CF" w:rsidRDefault="00023FFF" w:rsidP="001D02A3">
            <w:pPr>
              <w:pStyle w:val="a9"/>
              <w:rPr>
                <w:color w:val="000000"/>
              </w:rPr>
            </w:pPr>
            <w:r w:rsidRPr="00CF35CF">
              <w:rPr>
                <w:color w:val="000000"/>
              </w:rPr>
              <w:t>设备噪声对</w:t>
            </w:r>
            <w:proofErr w:type="gramStart"/>
            <w:r w:rsidRPr="00CF35CF">
              <w:rPr>
                <w:color w:val="000000"/>
              </w:rPr>
              <w:t>周围声</w:t>
            </w:r>
            <w:proofErr w:type="gramEnd"/>
            <w:r w:rsidRPr="00CF35CF">
              <w:rPr>
                <w:color w:val="000000"/>
              </w:rPr>
              <w:t>环境的影响</w:t>
            </w:r>
          </w:p>
        </w:tc>
        <w:tc>
          <w:tcPr>
            <w:tcW w:w="3656" w:type="dxa"/>
            <w:tcBorders>
              <w:top w:val="single" w:sz="4" w:space="0" w:color="auto"/>
              <w:left w:val="single" w:sz="4" w:space="0" w:color="auto"/>
              <w:right w:val="single" w:sz="12" w:space="0" w:color="auto"/>
            </w:tcBorders>
            <w:shd w:val="clear" w:color="auto" w:fill="FFFFFF"/>
            <w:vAlign w:val="bottom"/>
          </w:tcPr>
          <w:p w:rsidR="00023FFF" w:rsidRPr="00CF35CF" w:rsidRDefault="00023FFF" w:rsidP="001D02A3">
            <w:pPr>
              <w:pStyle w:val="a9"/>
              <w:rPr>
                <w:color w:val="000000"/>
              </w:rPr>
            </w:pPr>
            <w:r w:rsidRPr="00CF35CF">
              <w:rPr>
                <w:color w:val="000000"/>
              </w:rPr>
              <w:t>Leq (A)</w:t>
            </w:r>
          </w:p>
        </w:tc>
      </w:tr>
      <w:tr w:rsidR="00023FFF" w:rsidRPr="00CF35CF" w:rsidTr="006C6093">
        <w:trPr>
          <w:trHeight w:val="113"/>
          <w:jc w:val="center"/>
        </w:trPr>
        <w:tc>
          <w:tcPr>
            <w:tcW w:w="994" w:type="dxa"/>
            <w:vMerge/>
            <w:tcBorders>
              <w:left w:val="single" w:sz="12" w:space="0" w:color="auto"/>
              <w:bottom w:val="single" w:sz="12" w:space="0" w:color="auto"/>
            </w:tcBorders>
            <w:shd w:val="clear" w:color="auto" w:fill="FFFFFF"/>
            <w:vAlign w:val="center"/>
          </w:tcPr>
          <w:p w:rsidR="00023FFF" w:rsidRPr="00CF35CF" w:rsidRDefault="00023FFF" w:rsidP="001D02A3">
            <w:pPr>
              <w:pStyle w:val="a9"/>
              <w:rPr>
                <w:color w:val="000000"/>
              </w:rPr>
            </w:pPr>
          </w:p>
        </w:tc>
        <w:tc>
          <w:tcPr>
            <w:tcW w:w="1225" w:type="dxa"/>
            <w:tcBorders>
              <w:top w:val="single" w:sz="4" w:space="0" w:color="auto"/>
              <w:left w:val="single" w:sz="4" w:space="0" w:color="auto"/>
              <w:bottom w:val="single" w:sz="12" w:space="0" w:color="auto"/>
            </w:tcBorders>
            <w:shd w:val="clear" w:color="auto" w:fill="FFFFFF"/>
            <w:vAlign w:val="center"/>
          </w:tcPr>
          <w:p w:rsidR="00023FFF" w:rsidRPr="00CF35CF" w:rsidRDefault="00023FFF" w:rsidP="001D02A3">
            <w:pPr>
              <w:pStyle w:val="a9"/>
              <w:rPr>
                <w:color w:val="000000"/>
              </w:rPr>
            </w:pPr>
            <w:r w:rsidRPr="00CF35CF">
              <w:rPr>
                <w:color w:val="000000"/>
              </w:rPr>
              <w:t>固废</w:t>
            </w:r>
          </w:p>
        </w:tc>
        <w:tc>
          <w:tcPr>
            <w:tcW w:w="3027" w:type="dxa"/>
            <w:tcBorders>
              <w:top w:val="single" w:sz="4" w:space="0" w:color="auto"/>
              <w:left w:val="single" w:sz="4" w:space="0" w:color="auto"/>
              <w:bottom w:val="single" w:sz="12" w:space="0" w:color="auto"/>
            </w:tcBorders>
            <w:shd w:val="clear" w:color="auto" w:fill="FFFFFF"/>
            <w:vAlign w:val="center"/>
          </w:tcPr>
          <w:p w:rsidR="00023FFF" w:rsidRPr="00CF35CF" w:rsidRDefault="00023FFF" w:rsidP="001D02A3">
            <w:pPr>
              <w:pStyle w:val="a9"/>
              <w:rPr>
                <w:color w:val="000000"/>
              </w:rPr>
            </w:pPr>
            <w:r w:rsidRPr="00CF35CF">
              <w:rPr>
                <w:color w:val="000000"/>
              </w:rPr>
              <w:t>固体废物的处置</w:t>
            </w:r>
          </w:p>
        </w:tc>
        <w:tc>
          <w:tcPr>
            <w:tcW w:w="3656" w:type="dxa"/>
            <w:tcBorders>
              <w:top w:val="single" w:sz="4" w:space="0" w:color="auto"/>
              <w:left w:val="single" w:sz="4" w:space="0" w:color="auto"/>
              <w:bottom w:val="single" w:sz="12" w:space="0" w:color="auto"/>
              <w:right w:val="single" w:sz="12" w:space="0" w:color="auto"/>
            </w:tcBorders>
            <w:shd w:val="clear" w:color="auto" w:fill="FFFFFF"/>
          </w:tcPr>
          <w:p w:rsidR="00023FFF" w:rsidRPr="00CF35CF" w:rsidRDefault="00023FFF" w:rsidP="001D02A3">
            <w:pPr>
              <w:pStyle w:val="a9"/>
              <w:rPr>
                <w:color w:val="000000"/>
              </w:rPr>
            </w:pPr>
            <w:r w:rsidRPr="00CF35CF">
              <w:rPr>
                <w:color w:val="000000"/>
              </w:rPr>
              <w:t>病死牛、粪便、生活垃圾、</w:t>
            </w:r>
            <w:r w:rsidRPr="00CF35CF">
              <w:rPr>
                <w:color w:val="000000"/>
              </w:rPr>
              <w:t xml:space="preserve"> </w:t>
            </w:r>
            <w:r w:rsidRPr="00CF35CF">
              <w:rPr>
                <w:color w:val="000000"/>
              </w:rPr>
              <w:t>医疗废物（包含废注射器、废药瓶</w:t>
            </w:r>
            <w:r w:rsidRPr="00CF35CF">
              <w:rPr>
                <w:color w:val="000000"/>
              </w:rPr>
              <w:t xml:space="preserve"> </w:t>
            </w:r>
            <w:r w:rsidRPr="00CF35CF">
              <w:rPr>
                <w:color w:val="000000"/>
              </w:rPr>
              <w:t>以及药品、除臭剂、消毒剂等物品</w:t>
            </w:r>
            <w:r w:rsidRPr="00CF35CF">
              <w:rPr>
                <w:color w:val="000000"/>
              </w:rPr>
              <w:t xml:space="preserve"> </w:t>
            </w:r>
            <w:r w:rsidRPr="00CF35CF">
              <w:rPr>
                <w:color w:val="000000"/>
              </w:rPr>
              <w:t>包装物）</w:t>
            </w:r>
          </w:p>
        </w:tc>
      </w:tr>
    </w:tbl>
    <w:p w:rsidR="00C82734" w:rsidRPr="00CF35CF" w:rsidRDefault="00C82734" w:rsidP="00012506">
      <w:pPr>
        <w:ind w:firstLine="480"/>
        <w:rPr>
          <w:color w:val="000000"/>
        </w:rPr>
      </w:pPr>
    </w:p>
    <w:p w:rsidR="00012506" w:rsidRPr="00CF35CF" w:rsidRDefault="00012506" w:rsidP="00012506">
      <w:pPr>
        <w:pStyle w:val="2"/>
        <w:rPr>
          <w:rFonts w:ascii="Times New Roman" w:eastAsia="宋体" w:hAnsi="Times New Roman"/>
          <w:color w:val="000000"/>
        </w:rPr>
      </w:pPr>
      <w:bookmarkStart w:id="60" w:name="_Toc502672239"/>
      <w:r w:rsidRPr="00CF35CF">
        <w:rPr>
          <w:rFonts w:ascii="Times New Roman" w:eastAsia="宋体" w:hAnsi="Times New Roman" w:hint="eastAsia"/>
          <w:color w:val="000000"/>
        </w:rPr>
        <w:t>1.8</w:t>
      </w:r>
      <w:r w:rsidRPr="00CF35CF">
        <w:rPr>
          <w:rFonts w:ascii="Times New Roman" w:eastAsia="宋体" w:hAnsi="Times New Roman" w:hint="eastAsia"/>
          <w:color w:val="000000"/>
        </w:rPr>
        <w:t>环境保护目标</w:t>
      </w:r>
      <w:bookmarkEnd w:id="57"/>
      <w:bookmarkEnd w:id="60"/>
    </w:p>
    <w:p w:rsidR="00012506" w:rsidRPr="00CF35CF" w:rsidRDefault="00012506" w:rsidP="00012506">
      <w:pPr>
        <w:ind w:firstLine="480"/>
        <w:rPr>
          <w:color w:val="000000"/>
        </w:rPr>
      </w:pPr>
      <w:r w:rsidRPr="00CF35CF">
        <w:rPr>
          <w:rFonts w:hint="eastAsia"/>
          <w:color w:val="000000"/>
        </w:rPr>
        <w:t>本项目控制污染目标为项目建成后污染物必须做到达标排放，污染物排放总量控制</w:t>
      </w:r>
      <w:r w:rsidRPr="00CF35CF">
        <w:rPr>
          <w:rFonts w:hint="eastAsia"/>
          <w:color w:val="000000"/>
        </w:rPr>
        <w:lastRenderedPageBreak/>
        <w:t>在环保部门分配的总量控制指标之内，建</w:t>
      </w:r>
      <w:proofErr w:type="gramStart"/>
      <w:r w:rsidRPr="00CF35CF">
        <w:rPr>
          <w:rFonts w:hint="eastAsia"/>
          <w:color w:val="000000"/>
        </w:rPr>
        <w:t>址周围</w:t>
      </w:r>
      <w:proofErr w:type="gramEnd"/>
      <w:r w:rsidRPr="00CF35CF">
        <w:rPr>
          <w:rFonts w:hint="eastAsia"/>
          <w:color w:val="000000"/>
        </w:rPr>
        <w:t>环境保持原有功能。</w:t>
      </w:r>
    </w:p>
    <w:p w:rsidR="00012506" w:rsidRPr="00CF35CF" w:rsidRDefault="00012506" w:rsidP="00012506">
      <w:pPr>
        <w:ind w:firstLine="480"/>
        <w:rPr>
          <w:color w:val="000000"/>
        </w:rPr>
      </w:pPr>
      <w:r w:rsidRPr="00CF35CF">
        <w:rPr>
          <w:rFonts w:hint="eastAsia"/>
          <w:color w:val="000000"/>
        </w:rPr>
        <w:t>本项目地处甘肃省白银市</w:t>
      </w:r>
      <w:r w:rsidR="005C0C88" w:rsidRPr="00CF35CF">
        <w:rPr>
          <w:rFonts w:hint="eastAsia"/>
          <w:color w:val="000000"/>
        </w:rPr>
        <w:t>靖远县东升乡唐庄村</w:t>
      </w:r>
      <w:r w:rsidRPr="00CF35CF">
        <w:rPr>
          <w:rFonts w:hint="eastAsia"/>
          <w:color w:val="000000"/>
        </w:rPr>
        <w:t>，建设场址周围空地类型都为戈壁荒地，</w:t>
      </w:r>
      <w:r w:rsidR="004B5D59" w:rsidRPr="00CF35CF">
        <w:rPr>
          <w:color w:val="000000"/>
        </w:rPr>
        <w:t>800</w:t>
      </w:r>
      <w:r w:rsidRPr="00CF35CF">
        <w:rPr>
          <w:rFonts w:hint="eastAsia"/>
          <w:color w:val="000000"/>
        </w:rPr>
        <w:t>m</w:t>
      </w:r>
      <w:r w:rsidRPr="00CF35CF">
        <w:rPr>
          <w:rFonts w:hint="eastAsia"/>
          <w:color w:val="000000"/>
        </w:rPr>
        <w:t>内没有居民居住，主要环境保护目标见表</w:t>
      </w:r>
      <w:r w:rsidRPr="00CF35CF">
        <w:rPr>
          <w:rFonts w:hint="eastAsia"/>
          <w:color w:val="000000"/>
        </w:rPr>
        <w:t>1.8-1</w:t>
      </w:r>
      <w:r w:rsidRPr="00CF35CF">
        <w:rPr>
          <w:rFonts w:hint="eastAsia"/>
          <w:color w:val="000000"/>
        </w:rPr>
        <w:t>。</w:t>
      </w:r>
      <w:r w:rsidR="0057154D" w:rsidRPr="00CF35CF">
        <w:rPr>
          <w:rFonts w:hint="eastAsia"/>
          <w:color w:val="000000"/>
        </w:rPr>
        <w:t>项目环境保护目标与项目厂址位置关系见图</w:t>
      </w:r>
      <w:r w:rsidR="0057154D" w:rsidRPr="00CF35CF">
        <w:rPr>
          <w:rFonts w:hint="eastAsia"/>
          <w:color w:val="000000"/>
        </w:rPr>
        <w:t>1-</w:t>
      </w:r>
      <w:r w:rsidR="0057154D" w:rsidRPr="00CF35CF">
        <w:rPr>
          <w:color w:val="000000"/>
        </w:rPr>
        <w:t>2</w:t>
      </w:r>
      <w:r w:rsidR="0057154D" w:rsidRPr="00CF35CF">
        <w:rPr>
          <w:rFonts w:hint="eastAsia"/>
          <w:color w:val="000000"/>
        </w:rPr>
        <w:t>。</w:t>
      </w: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 xml:space="preserve">1.8-1          </w:t>
      </w:r>
      <w:r w:rsidRPr="00CF35CF">
        <w:rPr>
          <w:rFonts w:hint="eastAsia"/>
          <w:color w:val="000000"/>
        </w:rPr>
        <w:t>主要环境保护目标表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9"/>
        <w:gridCol w:w="2015"/>
        <w:gridCol w:w="979"/>
        <w:gridCol w:w="1143"/>
        <w:gridCol w:w="3376"/>
      </w:tblGrid>
      <w:tr w:rsidR="00012506" w:rsidRPr="00CF35CF" w:rsidTr="006C6093">
        <w:trPr>
          <w:cantSplit/>
          <w:trHeight w:val="61"/>
          <w:jc w:val="center"/>
        </w:trPr>
        <w:tc>
          <w:tcPr>
            <w:tcW w:w="780" w:type="pct"/>
            <w:vAlign w:val="center"/>
          </w:tcPr>
          <w:p w:rsidR="00012506" w:rsidRPr="00CF35CF" w:rsidRDefault="00012506" w:rsidP="00012506">
            <w:pPr>
              <w:pStyle w:val="a9"/>
              <w:rPr>
                <w:color w:val="000000"/>
              </w:rPr>
            </w:pPr>
            <w:r w:rsidRPr="00CF35CF">
              <w:rPr>
                <w:rFonts w:hint="eastAsia"/>
                <w:color w:val="000000"/>
              </w:rPr>
              <w:t>环境要素</w:t>
            </w:r>
          </w:p>
        </w:tc>
        <w:tc>
          <w:tcPr>
            <w:tcW w:w="1132" w:type="pct"/>
            <w:vAlign w:val="center"/>
          </w:tcPr>
          <w:p w:rsidR="00012506" w:rsidRPr="00CF35CF" w:rsidRDefault="00012506" w:rsidP="00012506">
            <w:pPr>
              <w:pStyle w:val="a9"/>
              <w:rPr>
                <w:color w:val="000000"/>
              </w:rPr>
            </w:pPr>
            <w:r w:rsidRPr="00CF35CF">
              <w:rPr>
                <w:rFonts w:hint="eastAsia"/>
                <w:color w:val="000000"/>
              </w:rPr>
              <w:t>环境保护对象名称</w:t>
            </w:r>
          </w:p>
        </w:tc>
        <w:tc>
          <w:tcPr>
            <w:tcW w:w="550" w:type="pct"/>
            <w:vAlign w:val="center"/>
          </w:tcPr>
          <w:p w:rsidR="00012506" w:rsidRPr="00CF35CF" w:rsidRDefault="00012506" w:rsidP="00012506">
            <w:pPr>
              <w:pStyle w:val="a9"/>
              <w:rPr>
                <w:color w:val="000000"/>
              </w:rPr>
            </w:pPr>
            <w:r w:rsidRPr="00CF35CF">
              <w:rPr>
                <w:rFonts w:hint="eastAsia"/>
                <w:color w:val="000000"/>
              </w:rPr>
              <w:t>方位</w:t>
            </w:r>
          </w:p>
        </w:tc>
        <w:tc>
          <w:tcPr>
            <w:tcW w:w="642" w:type="pct"/>
            <w:vAlign w:val="center"/>
          </w:tcPr>
          <w:p w:rsidR="00012506" w:rsidRPr="00CF35CF" w:rsidRDefault="00012506" w:rsidP="00012506">
            <w:pPr>
              <w:pStyle w:val="a9"/>
              <w:rPr>
                <w:color w:val="000000"/>
              </w:rPr>
            </w:pPr>
            <w:r w:rsidRPr="00CF35CF">
              <w:rPr>
                <w:rFonts w:hint="eastAsia"/>
                <w:color w:val="000000"/>
              </w:rPr>
              <w:t>距离</w:t>
            </w:r>
            <w:r w:rsidR="004B5D59" w:rsidRPr="00CF35CF">
              <w:rPr>
                <w:rFonts w:hint="eastAsia"/>
                <w:color w:val="000000"/>
              </w:rPr>
              <w:t>（</w:t>
            </w:r>
            <w:r w:rsidR="004B5D59" w:rsidRPr="00CF35CF">
              <w:rPr>
                <w:rFonts w:hint="eastAsia"/>
                <w:color w:val="000000"/>
              </w:rPr>
              <w:t>m</w:t>
            </w:r>
            <w:r w:rsidR="004B5D59" w:rsidRPr="00CF35CF">
              <w:rPr>
                <w:rFonts w:hint="eastAsia"/>
                <w:color w:val="000000"/>
              </w:rPr>
              <w:t>）</w:t>
            </w:r>
          </w:p>
        </w:tc>
        <w:tc>
          <w:tcPr>
            <w:tcW w:w="1896" w:type="pct"/>
            <w:vAlign w:val="center"/>
          </w:tcPr>
          <w:p w:rsidR="00012506" w:rsidRPr="00CF35CF" w:rsidRDefault="00012506" w:rsidP="00012506">
            <w:pPr>
              <w:pStyle w:val="a9"/>
              <w:rPr>
                <w:color w:val="000000"/>
              </w:rPr>
            </w:pPr>
            <w:r w:rsidRPr="00CF35CF">
              <w:rPr>
                <w:rFonts w:hint="eastAsia"/>
                <w:color w:val="000000"/>
              </w:rPr>
              <w:t>环境功能</w:t>
            </w:r>
          </w:p>
        </w:tc>
      </w:tr>
      <w:tr w:rsidR="004B5D59" w:rsidRPr="00CF35CF" w:rsidTr="006C6093">
        <w:trPr>
          <w:cantSplit/>
          <w:trHeight w:val="192"/>
          <w:jc w:val="center"/>
        </w:trPr>
        <w:tc>
          <w:tcPr>
            <w:tcW w:w="780" w:type="pct"/>
            <w:vMerge w:val="restart"/>
            <w:vAlign w:val="center"/>
          </w:tcPr>
          <w:p w:rsidR="004B5D59" w:rsidRPr="00CF35CF" w:rsidRDefault="004B5D59" w:rsidP="004B5D59">
            <w:pPr>
              <w:pStyle w:val="a9"/>
              <w:rPr>
                <w:color w:val="000000"/>
              </w:rPr>
            </w:pPr>
            <w:r w:rsidRPr="00CF35CF">
              <w:rPr>
                <w:rFonts w:hint="eastAsia"/>
                <w:color w:val="000000"/>
              </w:rPr>
              <w:t>空气环境</w:t>
            </w:r>
          </w:p>
        </w:tc>
        <w:tc>
          <w:tcPr>
            <w:tcW w:w="1132" w:type="pct"/>
            <w:vAlign w:val="center"/>
          </w:tcPr>
          <w:p w:rsidR="004B5D59" w:rsidRPr="00CF35CF" w:rsidRDefault="004B5D59" w:rsidP="00012506">
            <w:pPr>
              <w:pStyle w:val="a9"/>
              <w:rPr>
                <w:color w:val="000000"/>
              </w:rPr>
            </w:pPr>
            <w:r w:rsidRPr="00CF35CF">
              <w:rPr>
                <w:rFonts w:hint="eastAsia"/>
                <w:color w:val="000000"/>
              </w:rPr>
              <w:t>东兴村</w:t>
            </w:r>
            <w:r w:rsidR="002478E9">
              <w:rPr>
                <w:rFonts w:hint="eastAsia"/>
                <w:color w:val="000000"/>
              </w:rPr>
              <w:t>四</w:t>
            </w:r>
            <w:r w:rsidRPr="00CF35CF">
              <w:rPr>
                <w:rFonts w:hint="eastAsia"/>
                <w:color w:val="000000"/>
              </w:rPr>
              <w:t>社</w:t>
            </w:r>
          </w:p>
        </w:tc>
        <w:tc>
          <w:tcPr>
            <w:tcW w:w="550" w:type="pct"/>
            <w:vAlign w:val="center"/>
          </w:tcPr>
          <w:p w:rsidR="004B5D59" w:rsidRPr="00CF35CF" w:rsidRDefault="004B5D59" w:rsidP="00012506">
            <w:pPr>
              <w:pStyle w:val="a9"/>
              <w:rPr>
                <w:color w:val="000000"/>
              </w:rPr>
            </w:pPr>
            <w:r w:rsidRPr="00CF35CF">
              <w:rPr>
                <w:rFonts w:hint="eastAsia"/>
                <w:color w:val="000000"/>
              </w:rPr>
              <w:t>东南</w:t>
            </w:r>
          </w:p>
        </w:tc>
        <w:tc>
          <w:tcPr>
            <w:tcW w:w="642" w:type="pct"/>
            <w:vAlign w:val="center"/>
          </w:tcPr>
          <w:p w:rsidR="004B5D59" w:rsidRPr="00CF35CF" w:rsidRDefault="004B5D59" w:rsidP="00012506">
            <w:pPr>
              <w:pStyle w:val="a9"/>
              <w:rPr>
                <w:color w:val="000000"/>
              </w:rPr>
            </w:pPr>
            <w:r w:rsidRPr="00CF35CF">
              <w:rPr>
                <w:color w:val="000000"/>
              </w:rPr>
              <w:t>830</w:t>
            </w:r>
          </w:p>
        </w:tc>
        <w:tc>
          <w:tcPr>
            <w:tcW w:w="1896" w:type="pct"/>
            <w:vMerge w:val="restart"/>
            <w:vAlign w:val="center"/>
          </w:tcPr>
          <w:p w:rsidR="004B5D59" w:rsidRPr="00CF35CF" w:rsidRDefault="004B5D59" w:rsidP="004B5D59">
            <w:pPr>
              <w:pStyle w:val="a9"/>
              <w:rPr>
                <w:color w:val="000000"/>
              </w:rPr>
            </w:pPr>
            <w:r w:rsidRPr="00CF35CF">
              <w:rPr>
                <w:rFonts w:hint="eastAsia"/>
                <w:color w:val="000000"/>
              </w:rPr>
              <w:t>《环境空气质量标准》二级标准</w:t>
            </w:r>
          </w:p>
        </w:tc>
      </w:tr>
      <w:tr w:rsidR="004B5D59" w:rsidRPr="00CF35CF" w:rsidTr="006C6093">
        <w:trPr>
          <w:cantSplit/>
          <w:trHeight w:val="192"/>
          <w:jc w:val="center"/>
        </w:trPr>
        <w:tc>
          <w:tcPr>
            <w:tcW w:w="780" w:type="pct"/>
            <w:vMerge/>
            <w:vAlign w:val="center"/>
          </w:tcPr>
          <w:p w:rsidR="004B5D59" w:rsidRPr="00CF35CF" w:rsidRDefault="004B5D59" w:rsidP="004B5D59">
            <w:pPr>
              <w:pStyle w:val="a9"/>
              <w:rPr>
                <w:color w:val="000000"/>
              </w:rPr>
            </w:pPr>
          </w:p>
        </w:tc>
        <w:tc>
          <w:tcPr>
            <w:tcW w:w="1132" w:type="pct"/>
            <w:vAlign w:val="center"/>
          </w:tcPr>
          <w:p w:rsidR="004B5D59" w:rsidRPr="00CF35CF" w:rsidRDefault="002478E9" w:rsidP="00012506">
            <w:pPr>
              <w:pStyle w:val="a9"/>
              <w:rPr>
                <w:color w:val="000000"/>
              </w:rPr>
            </w:pPr>
            <w:r>
              <w:rPr>
                <w:rFonts w:hint="eastAsia"/>
                <w:color w:val="000000"/>
              </w:rPr>
              <w:t>孙寨柯</w:t>
            </w:r>
          </w:p>
        </w:tc>
        <w:tc>
          <w:tcPr>
            <w:tcW w:w="550" w:type="pct"/>
            <w:vAlign w:val="center"/>
          </w:tcPr>
          <w:p w:rsidR="004B5D59" w:rsidRPr="00CF35CF" w:rsidRDefault="004B5D59" w:rsidP="00012506">
            <w:pPr>
              <w:pStyle w:val="a9"/>
              <w:rPr>
                <w:color w:val="000000"/>
              </w:rPr>
            </w:pPr>
            <w:r w:rsidRPr="00CF35CF">
              <w:rPr>
                <w:rFonts w:hint="eastAsia"/>
                <w:color w:val="000000"/>
              </w:rPr>
              <w:t>西南</w:t>
            </w:r>
          </w:p>
        </w:tc>
        <w:tc>
          <w:tcPr>
            <w:tcW w:w="642" w:type="pct"/>
            <w:vAlign w:val="center"/>
          </w:tcPr>
          <w:p w:rsidR="004B5D59" w:rsidRPr="00CF35CF" w:rsidRDefault="004B5D59" w:rsidP="00012506">
            <w:pPr>
              <w:pStyle w:val="a9"/>
              <w:rPr>
                <w:color w:val="000000"/>
              </w:rPr>
            </w:pPr>
            <w:r w:rsidRPr="00CF35CF">
              <w:rPr>
                <w:color w:val="000000"/>
              </w:rPr>
              <w:t>12</w:t>
            </w:r>
            <w:r w:rsidR="002478E9">
              <w:rPr>
                <w:color w:val="000000"/>
              </w:rPr>
              <w:t>5</w:t>
            </w:r>
            <w:r w:rsidRPr="00CF35CF">
              <w:rPr>
                <w:color w:val="000000"/>
              </w:rPr>
              <w:t>0</w:t>
            </w:r>
          </w:p>
        </w:tc>
        <w:tc>
          <w:tcPr>
            <w:tcW w:w="1896" w:type="pct"/>
            <w:vMerge/>
            <w:vAlign w:val="center"/>
          </w:tcPr>
          <w:p w:rsidR="004B5D59" w:rsidRPr="00CF35CF" w:rsidRDefault="004B5D59" w:rsidP="004B5D59">
            <w:pPr>
              <w:pStyle w:val="a9"/>
              <w:rPr>
                <w:color w:val="000000"/>
              </w:rPr>
            </w:pPr>
          </w:p>
        </w:tc>
      </w:tr>
      <w:tr w:rsidR="004B5D59" w:rsidRPr="00CF35CF" w:rsidTr="006C6093">
        <w:trPr>
          <w:cantSplit/>
          <w:trHeight w:val="192"/>
          <w:jc w:val="center"/>
        </w:trPr>
        <w:tc>
          <w:tcPr>
            <w:tcW w:w="780" w:type="pct"/>
            <w:vMerge/>
            <w:vAlign w:val="center"/>
          </w:tcPr>
          <w:p w:rsidR="004B5D59" w:rsidRPr="00CF35CF" w:rsidRDefault="004B5D59" w:rsidP="004B5D59">
            <w:pPr>
              <w:pStyle w:val="a9"/>
              <w:rPr>
                <w:color w:val="000000"/>
              </w:rPr>
            </w:pPr>
          </w:p>
        </w:tc>
        <w:tc>
          <w:tcPr>
            <w:tcW w:w="1132" w:type="pct"/>
            <w:vAlign w:val="center"/>
          </w:tcPr>
          <w:p w:rsidR="004B5D59" w:rsidRPr="00CF35CF" w:rsidRDefault="004B5D59" w:rsidP="004B5D59">
            <w:pPr>
              <w:pStyle w:val="a9"/>
              <w:rPr>
                <w:color w:val="000000"/>
              </w:rPr>
            </w:pPr>
            <w:r w:rsidRPr="00CF35CF">
              <w:rPr>
                <w:rFonts w:hint="eastAsia"/>
                <w:color w:val="000000"/>
              </w:rPr>
              <w:t>唐庄村</w:t>
            </w:r>
          </w:p>
        </w:tc>
        <w:tc>
          <w:tcPr>
            <w:tcW w:w="550" w:type="pct"/>
            <w:vAlign w:val="center"/>
          </w:tcPr>
          <w:p w:rsidR="004B5D59" w:rsidRPr="00CF35CF" w:rsidRDefault="004B5D59" w:rsidP="004B5D59">
            <w:pPr>
              <w:pStyle w:val="a9"/>
              <w:rPr>
                <w:color w:val="000000"/>
              </w:rPr>
            </w:pPr>
            <w:r w:rsidRPr="00CF35CF">
              <w:rPr>
                <w:rFonts w:hint="eastAsia"/>
                <w:color w:val="000000"/>
              </w:rPr>
              <w:t>南</w:t>
            </w:r>
          </w:p>
        </w:tc>
        <w:tc>
          <w:tcPr>
            <w:tcW w:w="642" w:type="pct"/>
            <w:vAlign w:val="center"/>
          </w:tcPr>
          <w:p w:rsidR="004B5D59" w:rsidRPr="00CF35CF" w:rsidRDefault="004B5D59" w:rsidP="004B5D59">
            <w:pPr>
              <w:pStyle w:val="a9"/>
              <w:rPr>
                <w:color w:val="000000"/>
              </w:rPr>
            </w:pPr>
            <w:r w:rsidRPr="00CF35CF">
              <w:rPr>
                <w:rFonts w:hint="eastAsia"/>
                <w:color w:val="000000"/>
              </w:rPr>
              <w:t>1</w:t>
            </w:r>
            <w:r w:rsidRPr="00CF35CF">
              <w:rPr>
                <w:color w:val="000000"/>
              </w:rPr>
              <w:t>800</w:t>
            </w:r>
          </w:p>
        </w:tc>
        <w:tc>
          <w:tcPr>
            <w:tcW w:w="1896" w:type="pct"/>
            <w:vMerge/>
            <w:vAlign w:val="center"/>
          </w:tcPr>
          <w:p w:rsidR="004B5D59" w:rsidRPr="00CF35CF" w:rsidRDefault="004B5D59" w:rsidP="004B5D59">
            <w:pPr>
              <w:pStyle w:val="a9"/>
              <w:rPr>
                <w:color w:val="000000"/>
              </w:rPr>
            </w:pPr>
          </w:p>
        </w:tc>
      </w:tr>
      <w:tr w:rsidR="004B5D59" w:rsidRPr="00CF35CF" w:rsidTr="006C6093">
        <w:trPr>
          <w:cantSplit/>
          <w:trHeight w:val="385"/>
          <w:jc w:val="center"/>
        </w:trPr>
        <w:tc>
          <w:tcPr>
            <w:tcW w:w="780" w:type="pct"/>
            <w:vAlign w:val="center"/>
          </w:tcPr>
          <w:p w:rsidR="004B5D59" w:rsidRPr="00CF35CF" w:rsidRDefault="004B5D59" w:rsidP="004B5D59">
            <w:pPr>
              <w:pStyle w:val="a9"/>
              <w:rPr>
                <w:color w:val="000000"/>
              </w:rPr>
            </w:pPr>
            <w:r w:rsidRPr="00CF35CF">
              <w:rPr>
                <w:rFonts w:hint="eastAsia"/>
                <w:color w:val="000000"/>
              </w:rPr>
              <w:t>噪声</w:t>
            </w:r>
          </w:p>
        </w:tc>
        <w:tc>
          <w:tcPr>
            <w:tcW w:w="2324" w:type="pct"/>
            <w:gridSpan w:val="3"/>
            <w:vAlign w:val="center"/>
          </w:tcPr>
          <w:p w:rsidR="004B5D59" w:rsidRPr="00CF35CF" w:rsidRDefault="004B5D59" w:rsidP="004B5D59">
            <w:pPr>
              <w:pStyle w:val="a9"/>
              <w:rPr>
                <w:color w:val="000000"/>
              </w:rPr>
            </w:pPr>
            <w:r w:rsidRPr="00CF35CF">
              <w:rPr>
                <w:rFonts w:hint="eastAsia"/>
                <w:color w:val="000000"/>
              </w:rPr>
              <w:t>厂界周边</w:t>
            </w:r>
            <w:smartTag w:uri="urn:schemas-microsoft-com:office:smarttags" w:element="chmetcnv">
              <w:smartTagPr>
                <w:attr w:name="TCSC" w:val="0"/>
                <w:attr w:name="NumberType" w:val="1"/>
                <w:attr w:name="Negative" w:val="False"/>
                <w:attr w:name="HasSpace" w:val="False"/>
                <w:attr w:name="SourceValue" w:val="200"/>
                <w:attr w:name="UnitName" w:val="m"/>
              </w:smartTagPr>
              <w:r w:rsidRPr="00CF35CF">
                <w:rPr>
                  <w:rFonts w:hint="eastAsia"/>
                  <w:color w:val="000000"/>
                </w:rPr>
                <w:t>200m</w:t>
              </w:r>
            </w:smartTag>
            <w:r w:rsidRPr="00CF35CF">
              <w:rPr>
                <w:rFonts w:hint="eastAsia"/>
                <w:color w:val="000000"/>
              </w:rPr>
              <w:t>无居民区</w:t>
            </w:r>
          </w:p>
        </w:tc>
        <w:tc>
          <w:tcPr>
            <w:tcW w:w="1896" w:type="pct"/>
            <w:vAlign w:val="center"/>
          </w:tcPr>
          <w:p w:rsidR="004B5D59" w:rsidRPr="00CF35CF" w:rsidRDefault="004B5D59" w:rsidP="004B5D59">
            <w:pPr>
              <w:pStyle w:val="a9"/>
              <w:rPr>
                <w:color w:val="000000"/>
              </w:rPr>
            </w:pPr>
            <w:r w:rsidRPr="00CF35CF">
              <w:rPr>
                <w:rFonts w:hint="eastAsia"/>
                <w:color w:val="000000"/>
              </w:rPr>
              <w:t>《声环境质量标准》</w:t>
            </w:r>
            <w:r w:rsidRPr="00CF35CF">
              <w:rPr>
                <w:rFonts w:hint="eastAsia"/>
                <w:color w:val="000000"/>
              </w:rPr>
              <w:t>2</w:t>
            </w:r>
            <w:r w:rsidRPr="00CF35CF">
              <w:rPr>
                <w:rFonts w:hint="eastAsia"/>
                <w:color w:val="000000"/>
              </w:rPr>
              <w:t>类标准</w:t>
            </w:r>
          </w:p>
        </w:tc>
      </w:tr>
    </w:tbl>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Default="00012506"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Default="006C6093" w:rsidP="00012506">
      <w:pPr>
        <w:ind w:firstLine="480"/>
        <w:rPr>
          <w:color w:val="000000"/>
        </w:rPr>
      </w:pPr>
    </w:p>
    <w:p w:rsidR="006C6093" w:rsidRPr="00CF35CF" w:rsidRDefault="006C6093" w:rsidP="00012506">
      <w:pPr>
        <w:ind w:firstLine="480"/>
        <w:rPr>
          <w:rFonts w:hint="eastAsia"/>
          <w:color w:val="000000"/>
        </w:rPr>
      </w:pPr>
    </w:p>
    <w:p w:rsidR="007965A5" w:rsidRPr="00CF35CF" w:rsidRDefault="007965A5" w:rsidP="00012506">
      <w:pPr>
        <w:ind w:firstLine="480"/>
        <w:rPr>
          <w:color w:val="000000"/>
        </w:rPr>
      </w:pPr>
    </w:p>
    <w:p w:rsidR="007965A5" w:rsidRDefault="007965A5" w:rsidP="00012506">
      <w:pPr>
        <w:ind w:firstLine="480"/>
        <w:rPr>
          <w:color w:val="000000"/>
        </w:rPr>
      </w:pPr>
    </w:p>
    <w:p w:rsidR="00E94555" w:rsidRDefault="00E94555" w:rsidP="00012506">
      <w:pPr>
        <w:ind w:firstLine="480"/>
        <w:rPr>
          <w:color w:val="000000"/>
        </w:rPr>
      </w:pPr>
    </w:p>
    <w:p w:rsidR="00E94555" w:rsidRPr="00CF35CF" w:rsidRDefault="00E94555" w:rsidP="00012506">
      <w:pPr>
        <w:ind w:firstLine="480"/>
        <w:rPr>
          <w:rFonts w:hint="eastAsia"/>
          <w:color w:val="000000"/>
        </w:rPr>
      </w:pPr>
    </w:p>
    <w:p w:rsidR="00012506" w:rsidRPr="00CF35CF" w:rsidRDefault="00012506" w:rsidP="00012506">
      <w:pPr>
        <w:pStyle w:val="1"/>
        <w:spacing w:before="480"/>
        <w:rPr>
          <w:rFonts w:ascii="Times New Roman" w:eastAsia="宋体" w:hAnsi="Times New Roman"/>
          <w:bCs w:val="0"/>
          <w:color w:val="000000"/>
        </w:rPr>
      </w:pPr>
      <w:bookmarkStart w:id="61" w:name="_Toc502672240"/>
      <w:r w:rsidRPr="00CF35CF">
        <w:rPr>
          <w:rFonts w:ascii="Times New Roman" w:eastAsia="宋体" w:hAnsi="Times New Roman" w:hint="eastAsia"/>
          <w:bCs w:val="0"/>
          <w:color w:val="000000"/>
        </w:rPr>
        <w:t>2</w:t>
      </w:r>
      <w:r w:rsidR="001D02A3" w:rsidRPr="00CF35CF">
        <w:rPr>
          <w:rFonts w:ascii="Times New Roman" w:eastAsia="宋体" w:hAnsi="Times New Roman" w:hint="eastAsia"/>
          <w:bCs w:val="0"/>
          <w:color w:val="000000"/>
        </w:rPr>
        <w:t>区域背景</w:t>
      </w:r>
      <w:r w:rsidRPr="00CF35CF">
        <w:rPr>
          <w:rFonts w:ascii="Times New Roman" w:eastAsia="宋体" w:hAnsi="Times New Roman" w:hint="eastAsia"/>
          <w:bCs w:val="0"/>
          <w:color w:val="000000"/>
        </w:rPr>
        <w:t>环境概况</w:t>
      </w:r>
      <w:bookmarkEnd w:id="61"/>
    </w:p>
    <w:p w:rsidR="00012506" w:rsidRPr="00CF35CF" w:rsidRDefault="00012506" w:rsidP="00012506">
      <w:pPr>
        <w:pStyle w:val="2"/>
        <w:rPr>
          <w:rFonts w:ascii="Times New Roman" w:eastAsia="宋体" w:hAnsi="Times New Roman"/>
          <w:color w:val="000000"/>
        </w:rPr>
      </w:pPr>
      <w:bookmarkStart w:id="62" w:name="_Toc203800771"/>
      <w:bookmarkStart w:id="63" w:name="_Toc229116185"/>
      <w:bookmarkStart w:id="64" w:name="_Toc236455094"/>
      <w:bookmarkStart w:id="65" w:name="_Toc502672241"/>
      <w:r w:rsidRPr="00CF35CF">
        <w:rPr>
          <w:rFonts w:ascii="Times New Roman" w:eastAsia="宋体" w:hAnsi="Times New Roman" w:hint="eastAsia"/>
          <w:color w:val="000000"/>
        </w:rPr>
        <w:t>2.1</w:t>
      </w:r>
      <w:r w:rsidRPr="00CF35CF">
        <w:rPr>
          <w:rFonts w:ascii="Times New Roman" w:eastAsia="宋体" w:hAnsi="Times New Roman" w:hint="eastAsia"/>
          <w:color w:val="000000"/>
        </w:rPr>
        <w:t>自然环境概况</w:t>
      </w:r>
      <w:bookmarkEnd w:id="62"/>
      <w:bookmarkEnd w:id="63"/>
      <w:bookmarkEnd w:id="64"/>
      <w:bookmarkEnd w:id="65"/>
    </w:p>
    <w:p w:rsidR="00012506" w:rsidRPr="00CF35CF" w:rsidRDefault="00012506"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2.1.1</w:t>
        </w:r>
      </w:smartTag>
      <w:r w:rsidRPr="00CF35CF">
        <w:rPr>
          <w:rFonts w:ascii="Times New Roman" w:eastAsia="宋体" w:hAnsi="Times New Roman" w:hint="eastAsia"/>
          <w:color w:val="000000"/>
        </w:rPr>
        <w:t>地理位置</w:t>
      </w:r>
    </w:p>
    <w:p w:rsidR="00012506" w:rsidRPr="00CF35CF" w:rsidRDefault="001D02A3" w:rsidP="00012506">
      <w:pPr>
        <w:ind w:firstLine="480"/>
        <w:rPr>
          <w:color w:val="000000"/>
        </w:rPr>
      </w:pPr>
      <w:r w:rsidRPr="00CF35CF">
        <w:rPr>
          <w:rFonts w:hint="eastAsia"/>
          <w:color w:val="000000"/>
        </w:rPr>
        <w:t>项目</w:t>
      </w:r>
      <w:r w:rsidR="00027D19" w:rsidRPr="00CF35CF">
        <w:rPr>
          <w:rFonts w:hint="eastAsia"/>
          <w:color w:val="000000"/>
        </w:rPr>
        <w:t>变更前后建设位置未发生改变，均位于</w:t>
      </w:r>
      <w:r w:rsidR="00012506" w:rsidRPr="00CF35CF">
        <w:rPr>
          <w:rFonts w:hint="eastAsia"/>
          <w:color w:val="000000"/>
        </w:rPr>
        <w:t>白银市</w:t>
      </w:r>
      <w:r w:rsidR="00207852" w:rsidRPr="00CF35CF">
        <w:rPr>
          <w:rFonts w:hint="eastAsia"/>
          <w:color w:val="000000"/>
        </w:rPr>
        <w:t>靖远县东升乡唐庄村</w:t>
      </w:r>
      <w:r w:rsidR="00012506" w:rsidRPr="00CF35CF">
        <w:rPr>
          <w:rFonts w:hint="eastAsia"/>
          <w:color w:val="000000"/>
        </w:rPr>
        <w:t>。</w:t>
      </w:r>
      <w:r w:rsidR="008C1DC8" w:rsidRPr="00CF35CF">
        <w:rPr>
          <w:rFonts w:hint="eastAsia"/>
          <w:color w:val="000000"/>
        </w:rPr>
        <w:t>北靠</w:t>
      </w:r>
      <w:r w:rsidR="008C1DC8" w:rsidRPr="00CF35CF">
        <w:rPr>
          <w:rFonts w:hint="eastAsia"/>
          <w:color w:val="000000"/>
        </w:rPr>
        <w:t>109</w:t>
      </w:r>
      <w:r w:rsidR="008C1DC8" w:rsidRPr="00CF35CF">
        <w:rPr>
          <w:rFonts w:hint="eastAsia"/>
          <w:color w:val="000000"/>
        </w:rPr>
        <w:t>国道，周边与</w:t>
      </w:r>
      <w:r w:rsidR="008C1DC8" w:rsidRPr="00CF35CF">
        <w:rPr>
          <w:rFonts w:hint="eastAsia"/>
          <w:color w:val="000000"/>
        </w:rPr>
        <w:t>G6</w:t>
      </w:r>
      <w:proofErr w:type="gramStart"/>
      <w:r w:rsidR="008C1DC8" w:rsidRPr="00CF35CF">
        <w:rPr>
          <w:rFonts w:hint="eastAsia"/>
          <w:color w:val="000000"/>
        </w:rPr>
        <w:t>京藏高速</w:t>
      </w:r>
      <w:proofErr w:type="gramEnd"/>
      <w:r w:rsidR="008C1DC8" w:rsidRPr="00CF35CF">
        <w:rPr>
          <w:rFonts w:hint="eastAsia"/>
          <w:color w:val="000000"/>
        </w:rPr>
        <w:t>、</w:t>
      </w:r>
      <w:r w:rsidR="008C1DC8" w:rsidRPr="00CF35CF">
        <w:rPr>
          <w:rFonts w:hint="eastAsia"/>
          <w:color w:val="000000"/>
        </w:rPr>
        <w:t>202</w:t>
      </w:r>
      <w:r w:rsidR="008C1DC8" w:rsidRPr="00CF35CF">
        <w:rPr>
          <w:rFonts w:hint="eastAsia"/>
          <w:color w:val="000000"/>
        </w:rPr>
        <w:t>国道、</w:t>
      </w:r>
      <w:r w:rsidR="008C1DC8" w:rsidRPr="00CF35CF">
        <w:rPr>
          <w:rFonts w:hint="eastAsia"/>
          <w:color w:val="000000"/>
        </w:rPr>
        <w:t>308</w:t>
      </w:r>
      <w:r w:rsidR="008C1DC8" w:rsidRPr="00CF35CF">
        <w:rPr>
          <w:rFonts w:hint="eastAsia"/>
          <w:color w:val="000000"/>
        </w:rPr>
        <w:t>国道相接，场址距离靖远县约</w:t>
      </w:r>
      <w:r w:rsidR="008C1DC8" w:rsidRPr="00CF35CF">
        <w:rPr>
          <w:rFonts w:hint="eastAsia"/>
          <w:color w:val="000000"/>
        </w:rPr>
        <w:t>85km</w:t>
      </w:r>
      <w:r w:rsidR="008C1DC8" w:rsidRPr="00CF35CF">
        <w:rPr>
          <w:rFonts w:hint="eastAsia"/>
          <w:color w:val="000000"/>
        </w:rPr>
        <w:t>，距离白银市约</w:t>
      </w:r>
      <w:r w:rsidR="008C1DC8" w:rsidRPr="00CF35CF">
        <w:rPr>
          <w:rFonts w:hint="eastAsia"/>
          <w:color w:val="000000"/>
        </w:rPr>
        <w:t>120km</w:t>
      </w:r>
      <w:r w:rsidR="008C1DC8" w:rsidRPr="00CF35CF">
        <w:rPr>
          <w:rFonts w:hint="eastAsia"/>
          <w:color w:val="000000"/>
        </w:rPr>
        <w:t>，位于唐庄村东北</w:t>
      </w:r>
      <w:r w:rsidR="008C1DC8" w:rsidRPr="00CF35CF">
        <w:rPr>
          <w:rFonts w:hint="eastAsia"/>
          <w:color w:val="000000"/>
        </w:rPr>
        <w:t>2km</w:t>
      </w:r>
      <w:r w:rsidR="008C1DC8" w:rsidRPr="00CF35CF">
        <w:rPr>
          <w:rFonts w:hint="eastAsia"/>
          <w:color w:val="000000"/>
        </w:rPr>
        <w:t>，交通便利</w:t>
      </w:r>
      <w:r w:rsidR="00012506" w:rsidRPr="00CF35CF">
        <w:rPr>
          <w:rFonts w:hint="eastAsia"/>
          <w:color w:val="000000"/>
        </w:rPr>
        <w:t>。</w:t>
      </w:r>
    </w:p>
    <w:p w:rsidR="00012506" w:rsidRPr="00CF35CF" w:rsidRDefault="00012506"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2</w:t>
        </w:r>
        <w:r w:rsidRPr="00CF35CF">
          <w:rPr>
            <w:rFonts w:ascii="Times New Roman" w:eastAsia="宋体" w:hAnsi="Times New Roman"/>
            <w:color w:val="000000"/>
          </w:rPr>
          <w:t>.1.2</w:t>
        </w:r>
      </w:smartTag>
      <w:r w:rsidRPr="00CF35CF">
        <w:rPr>
          <w:rFonts w:ascii="Times New Roman" w:eastAsia="宋体" w:hAnsi="Times New Roman"/>
          <w:color w:val="000000"/>
        </w:rPr>
        <w:t>地形地貌</w:t>
      </w:r>
    </w:p>
    <w:p w:rsidR="00F06285" w:rsidRPr="00CF35CF" w:rsidRDefault="00F06285" w:rsidP="00F06285">
      <w:pPr>
        <w:ind w:firstLine="480"/>
        <w:rPr>
          <w:color w:val="000000"/>
        </w:rPr>
      </w:pPr>
      <w:r w:rsidRPr="00CF35CF">
        <w:rPr>
          <w:rFonts w:hint="eastAsia"/>
          <w:color w:val="000000"/>
        </w:rPr>
        <w:t>项目所在地属黄土高原丘陵沟壑区和干旱草原区，地势东高西低，由南向北倾斜。</w:t>
      </w:r>
    </w:p>
    <w:p w:rsidR="00012506" w:rsidRPr="00CF35CF" w:rsidRDefault="00012506" w:rsidP="00012506">
      <w:pPr>
        <w:pStyle w:val="3"/>
        <w:rPr>
          <w:rFonts w:ascii="Times New Roman" w:eastAsia="宋体" w:hAnsi="Times New Roman"/>
          <w:color w:val="000000"/>
        </w:rPr>
      </w:pPr>
      <w:r w:rsidRPr="00CF35CF">
        <w:rPr>
          <w:rFonts w:ascii="Times New Roman" w:eastAsia="宋体" w:hAnsi="Times New Roman" w:hint="eastAsia"/>
          <w:color w:val="000000"/>
        </w:rPr>
        <w:t>2.1.3</w:t>
      </w:r>
      <w:r w:rsidRPr="00CF35CF">
        <w:rPr>
          <w:rFonts w:ascii="Times New Roman" w:eastAsia="宋体" w:hAnsi="Times New Roman"/>
          <w:color w:val="000000"/>
        </w:rPr>
        <w:t>气</w:t>
      </w:r>
      <w:r w:rsidRPr="00CF35CF">
        <w:rPr>
          <w:rFonts w:ascii="Times New Roman" w:eastAsia="宋体" w:hAnsi="Times New Roman" w:hint="eastAsia"/>
          <w:color w:val="000000"/>
        </w:rPr>
        <w:t>候气象</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）一般气象条件</w:t>
      </w:r>
    </w:p>
    <w:p w:rsidR="00606FDD" w:rsidRPr="00CF35CF" w:rsidRDefault="00606FDD" w:rsidP="00606FDD">
      <w:pPr>
        <w:ind w:firstLine="480"/>
        <w:rPr>
          <w:color w:val="000000"/>
        </w:rPr>
      </w:pPr>
      <w:r w:rsidRPr="00CF35CF">
        <w:rPr>
          <w:rFonts w:hint="eastAsia"/>
          <w:color w:val="000000"/>
        </w:rPr>
        <w:t>评价区属</w:t>
      </w:r>
      <w:proofErr w:type="gramStart"/>
      <w:r w:rsidRPr="00CF35CF">
        <w:rPr>
          <w:rFonts w:hint="eastAsia"/>
          <w:color w:val="000000"/>
        </w:rPr>
        <w:t>大陆胜温带半十</w:t>
      </w:r>
      <w:proofErr w:type="gramEnd"/>
      <w:r w:rsidRPr="00CF35CF">
        <w:rPr>
          <w:rFonts w:hint="eastAsia"/>
          <w:color w:val="000000"/>
        </w:rPr>
        <w:t>早气候，干燥寒冷，雨量稀少，无霜期知，干旱是主要气候灾害。</w:t>
      </w:r>
    </w:p>
    <w:p w:rsidR="00606FDD" w:rsidRPr="00CF35CF" w:rsidRDefault="00606FDD" w:rsidP="00606FDD">
      <w:pPr>
        <w:ind w:firstLine="480"/>
        <w:rPr>
          <w:color w:val="000000"/>
        </w:rPr>
      </w:pPr>
      <w:r w:rsidRPr="00CF35CF">
        <w:rPr>
          <w:rFonts w:hint="eastAsia"/>
          <w:color w:val="000000"/>
        </w:rPr>
        <w:t>气温：年平均气温</w:t>
      </w:r>
      <w:smartTag w:uri="urn:schemas-microsoft-com:office:smarttags" w:element="chmetcnv">
        <w:smartTagPr>
          <w:attr w:name="TCSC" w:val="0"/>
          <w:attr w:name="NumberType" w:val="1"/>
          <w:attr w:name="Negative" w:val="False"/>
          <w:attr w:name="HasSpace" w:val="False"/>
          <w:attr w:name="SourceValue" w:val="83"/>
          <w:attr w:name="UnitName" w:val="℃"/>
        </w:smartTagPr>
        <w:r w:rsidRPr="00CF35CF">
          <w:rPr>
            <w:rFonts w:hint="eastAsia"/>
            <w:color w:val="000000"/>
          </w:rPr>
          <w:t>83</w:t>
        </w:r>
        <w:r w:rsidRPr="00CF35CF">
          <w:rPr>
            <w:rFonts w:hint="eastAsia"/>
            <w:color w:val="000000"/>
          </w:rPr>
          <w:t>℃</w:t>
        </w:r>
      </w:smartTag>
      <w:r w:rsidRPr="00CF35CF">
        <w:rPr>
          <w:rFonts w:hint="eastAsia"/>
          <w:color w:val="000000"/>
        </w:rPr>
        <w:t>，极端最高温度</w:t>
      </w:r>
      <w:smartTag w:uri="urn:schemas-microsoft-com:office:smarttags" w:element="chmetcnv">
        <w:smartTagPr>
          <w:attr w:name="TCSC" w:val="0"/>
          <w:attr w:name="NumberType" w:val="1"/>
          <w:attr w:name="Negative" w:val="False"/>
          <w:attr w:name="HasSpace" w:val="False"/>
          <w:attr w:name="SourceValue" w:val="39.5"/>
          <w:attr w:name="UnitName" w:val="℃"/>
        </w:smartTagPr>
        <w:r w:rsidRPr="00CF35CF">
          <w:rPr>
            <w:rFonts w:hint="eastAsia"/>
            <w:color w:val="000000"/>
          </w:rPr>
          <w:t>39.5</w:t>
        </w:r>
        <w:r w:rsidRPr="00CF35CF">
          <w:rPr>
            <w:rFonts w:hint="eastAsia"/>
            <w:color w:val="000000"/>
          </w:rPr>
          <w:t>℃</w:t>
        </w:r>
      </w:smartTag>
      <w:r w:rsidRPr="00CF35CF">
        <w:rPr>
          <w:rFonts w:hint="eastAsia"/>
          <w:color w:val="000000"/>
        </w:rPr>
        <w:t>，最热月七月，平均气温</w:t>
      </w:r>
      <w:smartTag w:uri="urn:schemas-microsoft-com:office:smarttags" w:element="chmetcnv">
        <w:smartTagPr>
          <w:attr w:name="TCSC" w:val="0"/>
          <w:attr w:name="NumberType" w:val="1"/>
          <w:attr w:name="Negative" w:val="False"/>
          <w:attr w:name="HasSpace" w:val="False"/>
          <w:attr w:name="SourceValue" w:val="22.5"/>
          <w:attr w:name="UnitName" w:val="℃"/>
        </w:smartTagPr>
        <w:r w:rsidRPr="00CF35CF">
          <w:rPr>
            <w:rFonts w:hint="eastAsia"/>
            <w:color w:val="000000"/>
          </w:rPr>
          <w:t>22.5</w:t>
        </w:r>
        <w:r w:rsidRPr="00CF35CF">
          <w:rPr>
            <w:rFonts w:hint="eastAsia"/>
            <w:color w:val="000000"/>
          </w:rPr>
          <w:t>℃</w:t>
        </w:r>
      </w:smartTag>
      <w:r w:rsidRPr="00CF35CF">
        <w:rPr>
          <w:rFonts w:hint="eastAsia"/>
          <w:color w:val="000000"/>
        </w:rPr>
        <w:t>，最冷月一月，平均气温</w:t>
      </w:r>
      <w:smartTag w:uri="urn:schemas-microsoft-com:office:smarttags" w:element="chmetcnv">
        <w:smartTagPr>
          <w:attr w:name="TCSC" w:val="0"/>
          <w:attr w:name="NumberType" w:val="1"/>
          <w:attr w:name="Negative" w:val="True"/>
          <w:attr w:name="HasSpace" w:val="False"/>
          <w:attr w:name="SourceValue" w:val="7.8"/>
          <w:attr w:name="UnitName" w:val="℃"/>
        </w:smartTagPr>
        <w:r w:rsidRPr="00CF35CF">
          <w:rPr>
            <w:rFonts w:hint="eastAsia"/>
            <w:color w:val="000000"/>
          </w:rPr>
          <w:t>-7.8</w:t>
        </w:r>
        <w:r w:rsidRPr="00CF35CF">
          <w:rPr>
            <w:rFonts w:hint="eastAsia"/>
            <w:color w:val="000000"/>
          </w:rPr>
          <w:t>℃</w:t>
        </w:r>
      </w:smartTag>
      <w:r w:rsidRPr="00CF35CF">
        <w:rPr>
          <w:rFonts w:hint="eastAsia"/>
          <w:color w:val="000000"/>
        </w:rPr>
        <w:t>。</w:t>
      </w:r>
    </w:p>
    <w:p w:rsidR="00606FDD" w:rsidRPr="00CF35CF" w:rsidRDefault="00606FDD" w:rsidP="00606FDD">
      <w:pPr>
        <w:ind w:firstLine="480"/>
        <w:rPr>
          <w:color w:val="000000"/>
        </w:rPr>
      </w:pPr>
      <w:r w:rsidRPr="00CF35CF">
        <w:rPr>
          <w:rFonts w:hint="eastAsia"/>
          <w:color w:val="000000"/>
        </w:rPr>
        <w:t>降水量：年平均降水量为</w:t>
      </w:r>
      <w:smartTag w:uri="urn:schemas-microsoft-com:office:smarttags" w:element="chmetcnv">
        <w:smartTagPr>
          <w:attr w:name="TCSC" w:val="0"/>
          <w:attr w:name="NumberType" w:val="1"/>
          <w:attr w:name="Negative" w:val="False"/>
          <w:attr w:name="HasSpace" w:val="False"/>
          <w:attr w:name="SourceValue" w:val="229.1"/>
          <w:attr w:name="UnitName" w:val="mm"/>
        </w:smartTagPr>
        <w:r w:rsidRPr="00CF35CF">
          <w:rPr>
            <w:rFonts w:hint="eastAsia"/>
            <w:color w:val="000000"/>
          </w:rPr>
          <w:t>229.1mm</w:t>
        </w:r>
      </w:smartTag>
      <w:r w:rsidRPr="00CF35CF">
        <w:rPr>
          <w:rFonts w:hint="eastAsia"/>
          <w:color w:val="000000"/>
        </w:rPr>
        <w:t>，多集中在秋季，占全年降水</w:t>
      </w:r>
      <w:r w:rsidRPr="00CF35CF">
        <w:rPr>
          <w:rFonts w:hint="eastAsia"/>
          <w:color w:val="000000"/>
        </w:rPr>
        <w:t>50</w:t>
      </w:r>
      <w:r w:rsidRPr="00CF35CF">
        <w:rPr>
          <w:rFonts w:hint="eastAsia"/>
          <w:color w:val="000000"/>
        </w:rPr>
        <w:t>％以上，年最大降水量</w:t>
      </w:r>
      <w:smartTag w:uri="urn:schemas-microsoft-com:office:smarttags" w:element="chmetcnv">
        <w:smartTagPr>
          <w:attr w:name="TCSC" w:val="0"/>
          <w:attr w:name="NumberType" w:val="1"/>
          <w:attr w:name="Negative" w:val="False"/>
          <w:attr w:name="HasSpace" w:val="False"/>
          <w:attr w:name="SourceValue" w:val="385.8"/>
          <w:attr w:name="UnitName" w:val="mm"/>
        </w:smartTagPr>
        <w:r w:rsidRPr="00CF35CF">
          <w:rPr>
            <w:rFonts w:hint="eastAsia"/>
            <w:color w:val="000000"/>
          </w:rPr>
          <w:t>385.8mm</w:t>
        </w:r>
      </w:smartTag>
      <w:r w:rsidRPr="00CF35CF">
        <w:rPr>
          <w:rFonts w:hint="eastAsia"/>
          <w:color w:val="000000"/>
        </w:rPr>
        <w:t>，年最小降水量</w:t>
      </w:r>
      <w:smartTag w:uri="urn:schemas-microsoft-com:office:smarttags" w:element="chmetcnv">
        <w:smartTagPr>
          <w:attr w:name="TCSC" w:val="0"/>
          <w:attr w:name="NumberType" w:val="1"/>
          <w:attr w:name="Negative" w:val="False"/>
          <w:attr w:name="HasSpace" w:val="False"/>
          <w:attr w:name="SourceValue" w:val="104.1"/>
          <w:attr w:name="UnitName" w:val="mm"/>
        </w:smartTagPr>
        <w:r w:rsidRPr="00CF35CF">
          <w:rPr>
            <w:rFonts w:hint="eastAsia"/>
            <w:color w:val="000000"/>
          </w:rPr>
          <w:t>104.1mm</w:t>
        </w:r>
      </w:smartTag>
      <w:r w:rsidRPr="00CF35CF">
        <w:rPr>
          <w:rFonts w:hint="eastAsia"/>
          <w:color w:val="000000"/>
        </w:rPr>
        <w:t>，一日最大降水量</w:t>
      </w:r>
      <w:smartTag w:uri="urn:schemas-microsoft-com:office:smarttags" w:element="chmetcnv">
        <w:smartTagPr>
          <w:attr w:name="TCSC" w:val="0"/>
          <w:attr w:name="NumberType" w:val="1"/>
          <w:attr w:name="Negative" w:val="False"/>
          <w:attr w:name="HasSpace" w:val="False"/>
          <w:attr w:name="SourceValue" w:val="68.1"/>
          <w:attr w:name="UnitName" w:val="mm"/>
        </w:smartTagPr>
        <w:r w:rsidRPr="00CF35CF">
          <w:rPr>
            <w:rFonts w:hint="eastAsia"/>
            <w:color w:val="000000"/>
          </w:rPr>
          <w:t>68.1mm</w:t>
        </w:r>
      </w:smartTag>
      <w:r w:rsidRPr="00CF35CF">
        <w:rPr>
          <w:rFonts w:hint="eastAsia"/>
          <w:color w:val="000000"/>
        </w:rPr>
        <w:t>。</w:t>
      </w:r>
    </w:p>
    <w:p w:rsidR="00606FDD" w:rsidRPr="00CF35CF" w:rsidRDefault="00606FDD" w:rsidP="00606FDD">
      <w:pPr>
        <w:ind w:firstLine="480"/>
        <w:rPr>
          <w:color w:val="000000"/>
        </w:rPr>
      </w:pPr>
      <w:r w:rsidRPr="00CF35CF">
        <w:rPr>
          <w:rFonts w:hint="eastAsia"/>
          <w:color w:val="000000"/>
        </w:rPr>
        <w:t>蒸发量：年平均蒸发量为</w:t>
      </w:r>
      <w:smartTag w:uri="urn:schemas-microsoft-com:office:smarttags" w:element="chmetcnv">
        <w:smartTagPr>
          <w:attr w:name="TCSC" w:val="0"/>
          <w:attr w:name="NumberType" w:val="1"/>
          <w:attr w:name="Negative" w:val="False"/>
          <w:attr w:name="HasSpace" w:val="False"/>
          <w:attr w:name="SourceValue" w:val="1755"/>
          <w:attr w:name="UnitName" w:val="mm"/>
        </w:smartTagPr>
        <w:r w:rsidRPr="00CF35CF">
          <w:rPr>
            <w:rFonts w:hint="eastAsia"/>
            <w:color w:val="000000"/>
          </w:rPr>
          <w:t>1755mm</w:t>
        </w:r>
      </w:smartTag>
      <w:r w:rsidRPr="00CF35CF">
        <w:rPr>
          <w:rFonts w:hint="eastAsia"/>
          <w:color w:val="000000"/>
        </w:rPr>
        <w:t>，是降水量的</w:t>
      </w:r>
      <w:r w:rsidRPr="00CF35CF">
        <w:rPr>
          <w:rFonts w:hint="eastAsia"/>
          <w:color w:val="000000"/>
        </w:rPr>
        <w:t>7</w:t>
      </w:r>
      <w:r w:rsidRPr="00CF35CF">
        <w:rPr>
          <w:rFonts w:hint="eastAsia"/>
          <w:color w:val="000000"/>
        </w:rPr>
        <w:t>倍。</w:t>
      </w:r>
    </w:p>
    <w:p w:rsidR="00606FDD" w:rsidRPr="00CF35CF" w:rsidRDefault="00606FDD" w:rsidP="00606FDD">
      <w:pPr>
        <w:ind w:firstLine="480"/>
        <w:rPr>
          <w:color w:val="000000"/>
        </w:rPr>
      </w:pPr>
      <w:r w:rsidRPr="00CF35CF">
        <w:rPr>
          <w:rFonts w:hint="eastAsia"/>
          <w:color w:val="000000"/>
        </w:rPr>
        <w:t>日照：全年平均日照为</w:t>
      </w:r>
      <w:r w:rsidRPr="00CF35CF">
        <w:rPr>
          <w:rFonts w:hint="eastAsia"/>
          <w:color w:val="000000"/>
        </w:rPr>
        <w:t>2600h</w:t>
      </w:r>
      <w:r w:rsidRPr="00CF35CF">
        <w:rPr>
          <w:rFonts w:hint="eastAsia"/>
          <w:color w:val="000000"/>
        </w:rPr>
        <w:t>。</w:t>
      </w:r>
    </w:p>
    <w:p w:rsidR="00606FDD" w:rsidRPr="00CF35CF" w:rsidRDefault="00606FDD" w:rsidP="00606FDD">
      <w:pPr>
        <w:ind w:firstLine="480"/>
        <w:rPr>
          <w:color w:val="000000"/>
        </w:rPr>
      </w:pPr>
      <w:r w:rsidRPr="00CF35CF">
        <w:rPr>
          <w:rFonts w:hint="eastAsia"/>
          <w:color w:val="000000"/>
        </w:rPr>
        <w:t>无霜期：无霜期</w:t>
      </w:r>
      <w:r w:rsidRPr="00CF35CF">
        <w:rPr>
          <w:rFonts w:hint="eastAsia"/>
          <w:color w:val="000000"/>
        </w:rPr>
        <w:t>165</w:t>
      </w:r>
      <w:r w:rsidRPr="00CF35CF">
        <w:rPr>
          <w:rFonts w:hint="eastAsia"/>
          <w:color w:val="000000"/>
        </w:rPr>
        <w:t>天左右，作物生长期在</w:t>
      </w:r>
      <w:r w:rsidRPr="00CF35CF">
        <w:rPr>
          <w:rFonts w:hint="eastAsia"/>
          <w:color w:val="000000"/>
        </w:rPr>
        <w:t>200</w:t>
      </w:r>
      <w:r w:rsidRPr="00CF35CF">
        <w:rPr>
          <w:rFonts w:hint="eastAsia"/>
          <w:color w:val="000000"/>
        </w:rPr>
        <w:t>天左右。</w:t>
      </w:r>
    </w:p>
    <w:p w:rsidR="00606FDD" w:rsidRPr="00CF35CF" w:rsidRDefault="00606FDD" w:rsidP="00606FDD">
      <w:pPr>
        <w:ind w:firstLine="480"/>
        <w:rPr>
          <w:color w:val="000000"/>
        </w:rPr>
      </w:pPr>
      <w:r w:rsidRPr="00CF35CF">
        <w:rPr>
          <w:rFonts w:hint="eastAsia"/>
          <w:color w:val="000000"/>
        </w:rPr>
        <w:t>冻土深度：平均为</w:t>
      </w:r>
      <w:smartTag w:uri="urn:schemas-microsoft-com:office:smarttags" w:element="chmetcnv">
        <w:smartTagPr>
          <w:attr w:name="TCSC" w:val="0"/>
          <w:attr w:name="NumberType" w:val="1"/>
          <w:attr w:name="Negative" w:val="False"/>
          <w:attr w:name="HasSpace" w:val="False"/>
          <w:attr w:name="SourceValue" w:val="74"/>
          <w:attr w:name="UnitName" w:val="cm"/>
        </w:smartTagPr>
        <w:r w:rsidRPr="00CF35CF">
          <w:rPr>
            <w:rFonts w:hint="eastAsia"/>
            <w:color w:val="000000"/>
          </w:rPr>
          <w:t>74cm</w:t>
        </w:r>
      </w:smartTag>
      <w:r w:rsidRPr="00CF35CF">
        <w:rPr>
          <w:rFonts w:hint="eastAsia"/>
          <w:color w:val="000000"/>
        </w:rPr>
        <w:t>，最深为</w:t>
      </w:r>
      <w:smartTag w:uri="urn:schemas-microsoft-com:office:smarttags" w:element="chmetcnv">
        <w:smartTagPr>
          <w:attr w:name="TCSC" w:val="0"/>
          <w:attr w:name="NumberType" w:val="1"/>
          <w:attr w:name="Negative" w:val="False"/>
          <w:attr w:name="HasSpace" w:val="False"/>
          <w:attr w:name="SourceValue" w:val="93"/>
          <w:attr w:name="UnitName" w:val="cm"/>
        </w:smartTagPr>
        <w:r w:rsidRPr="00CF35CF">
          <w:rPr>
            <w:rFonts w:hint="eastAsia"/>
            <w:color w:val="000000"/>
          </w:rPr>
          <w:t>93cm</w:t>
        </w:r>
      </w:smartTag>
      <w:r w:rsidRPr="00CF35CF">
        <w:rPr>
          <w:rFonts w:hint="eastAsia"/>
          <w:color w:val="000000"/>
        </w:rPr>
        <w:t>，最浅为</w:t>
      </w:r>
      <w:smartTag w:uri="urn:schemas-microsoft-com:office:smarttags" w:element="chmetcnv">
        <w:smartTagPr>
          <w:attr w:name="TCSC" w:val="0"/>
          <w:attr w:name="NumberType" w:val="1"/>
          <w:attr w:name="Negative" w:val="False"/>
          <w:attr w:name="HasSpace" w:val="False"/>
          <w:attr w:name="SourceValue" w:val="60"/>
          <w:attr w:name="UnitName" w:val="cm"/>
        </w:smartTagPr>
        <w:r w:rsidRPr="00CF35CF">
          <w:rPr>
            <w:rFonts w:hint="eastAsia"/>
            <w:color w:val="000000"/>
          </w:rPr>
          <w:t>60cm</w:t>
        </w:r>
      </w:smartTag>
      <w:r w:rsidRPr="00CF35CF">
        <w:rPr>
          <w:rFonts w:hint="eastAsia"/>
          <w:color w:val="000000"/>
        </w:rPr>
        <w:t>。</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）污染气象特征分析</w:t>
      </w:r>
    </w:p>
    <w:p w:rsidR="00012506" w:rsidRPr="00CF35CF" w:rsidRDefault="00012506" w:rsidP="00012506">
      <w:pPr>
        <w:ind w:firstLine="480"/>
        <w:rPr>
          <w:color w:val="000000"/>
        </w:rPr>
      </w:pPr>
      <w:r w:rsidRPr="00CF35CF">
        <w:rPr>
          <w:rFonts w:hint="eastAsia"/>
          <w:color w:val="000000"/>
        </w:rPr>
        <w:t>①地面</w:t>
      </w:r>
      <w:r w:rsidRPr="00CF35CF">
        <w:rPr>
          <w:color w:val="000000"/>
        </w:rPr>
        <w:t>风向</w:t>
      </w:r>
      <w:r w:rsidRPr="00CF35CF">
        <w:rPr>
          <w:rFonts w:hint="eastAsia"/>
          <w:color w:val="000000"/>
        </w:rPr>
        <w:t>特征</w:t>
      </w:r>
    </w:p>
    <w:p w:rsidR="00012506" w:rsidRDefault="00012506" w:rsidP="00012506">
      <w:pPr>
        <w:ind w:firstLine="480"/>
        <w:rPr>
          <w:color w:val="000000"/>
        </w:rPr>
      </w:pPr>
      <w:proofErr w:type="gramStart"/>
      <w:r w:rsidRPr="00CF35CF">
        <w:rPr>
          <w:rFonts w:hint="eastAsia"/>
          <w:color w:val="000000"/>
        </w:rPr>
        <w:t>评价区</w:t>
      </w:r>
      <w:proofErr w:type="gramEnd"/>
      <w:r w:rsidRPr="00CF35CF">
        <w:rPr>
          <w:rFonts w:hint="eastAsia"/>
          <w:color w:val="000000"/>
        </w:rPr>
        <w:t>各季及年风向频率统计结果见表</w:t>
      </w:r>
      <w:r w:rsidRPr="00CF35CF">
        <w:rPr>
          <w:rFonts w:hint="eastAsia"/>
          <w:color w:val="000000"/>
        </w:rPr>
        <w:t>2.1-1</w:t>
      </w:r>
      <w:r w:rsidRPr="00CF35CF">
        <w:rPr>
          <w:rFonts w:hint="eastAsia"/>
          <w:color w:val="000000"/>
        </w:rPr>
        <w:t>，各季及年风频玫瑰图见图</w:t>
      </w:r>
      <w:r w:rsidRPr="00CF35CF">
        <w:rPr>
          <w:rFonts w:hint="eastAsia"/>
          <w:color w:val="000000"/>
        </w:rPr>
        <w:t>2</w:t>
      </w:r>
      <w:r w:rsidR="006C6093">
        <w:rPr>
          <w:rFonts w:hint="eastAsia"/>
          <w:color w:val="000000"/>
        </w:rPr>
        <w:t>-</w:t>
      </w:r>
      <w:r w:rsidR="006C6093">
        <w:rPr>
          <w:color w:val="000000"/>
        </w:rPr>
        <w:t>1</w:t>
      </w:r>
      <w:r w:rsidRPr="00CF35CF">
        <w:rPr>
          <w:rFonts w:hint="eastAsia"/>
          <w:color w:val="000000"/>
        </w:rPr>
        <w:t>。</w:t>
      </w:r>
    </w:p>
    <w:p w:rsidR="006C6093" w:rsidRDefault="006C6093" w:rsidP="00012506">
      <w:pPr>
        <w:ind w:firstLine="480"/>
        <w:rPr>
          <w:color w:val="000000"/>
        </w:rPr>
      </w:pPr>
    </w:p>
    <w:p w:rsidR="006C6093" w:rsidRPr="00CF35CF" w:rsidRDefault="006C6093" w:rsidP="00012506">
      <w:pPr>
        <w:ind w:firstLine="480"/>
        <w:rPr>
          <w:rFonts w:hint="eastAsia"/>
          <w:color w:val="000000"/>
        </w:rPr>
      </w:pPr>
    </w:p>
    <w:p w:rsidR="00012506" w:rsidRPr="00CF35CF" w:rsidRDefault="00012506" w:rsidP="00012506">
      <w:pPr>
        <w:pStyle w:val="a8"/>
        <w:rPr>
          <w:color w:val="000000"/>
        </w:rPr>
      </w:pPr>
      <w:r w:rsidRPr="00CF35CF">
        <w:rPr>
          <w:color w:val="000000"/>
        </w:rPr>
        <w:lastRenderedPageBreak/>
        <w:t>表</w:t>
      </w:r>
      <w:r w:rsidRPr="00CF35CF">
        <w:rPr>
          <w:rFonts w:hint="eastAsia"/>
          <w:color w:val="000000"/>
        </w:rPr>
        <w:t xml:space="preserve">2.1-1                 </w:t>
      </w:r>
      <w:r w:rsidRPr="00CF35CF">
        <w:rPr>
          <w:rFonts w:hint="eastAsia"/>
          <w:color w:val="000000"/>
        </w:rPr>
        <w:t>全年及</w:t>
      </w:r>
      <w:r w:rsidRPr="00CF35CF">
        <w:rPr>
          <w:color w:val="000000"/>
        </w:rPr>
        <w:t>各季风向频率</w:t>
      </w:r>
      <w:r w:rsidRPr="00CF35CF">
        <w:rPr>
          <w:rFonts w:hint="eastAsia"/>
          <w:color w:val="000000"/>
        </w:rPr>
        <w:t>（</w:t>
      </w:r>
      <w:r w:rsidRPr="00CF35CF">
        <w:rPr>
          <w:rFonts w:hint="eastAsia"/>
          <w:color w:val="000000"/>
        </w:rPr>
        <w:t>%</w:t>
      </w:r>
      <w:r w:rsidRPr="00CF35CF">
        <w:rPr>
          <w:rFonts w:hint="eastAsia"/>
          <w:color w:val="000000"/>
        </w:rPr>
        <w:t>）</w:t>
      </w:r>
    </w:p>
    <w:tbl>
      <w:tblPr>
        <w:tblW w:w="89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4"/>
        <w:gridCol w:w="415"/>
        <w:gridCol w:w="517"/>
        <w:gridCol w:w="415"/>
        <w:gridCol w:w="517"/>
        <w:gridCol w:w="415"/>
        <w:gridCol w:w="517"/>
        <w:gridCol w:w="441"/>
        <w:gridCol w:w="491"/>
        <w:gridCol w:w="415"/>
        <w:gridCol w:w="517"/>
        <w:gridCol w:w="517"/>
        <w:gridCol w:w="572"/>
        <w:gridCol w:w="463"/>
        <w:gridCol w:w="619"/>
        <w:gridCol w:w="415"/>
        <w:gridCol w:w="491"/>
        <w:gridCol w:w="441"/>
      </w:tblGrid>
      <w:tr w:rsidR="00012506" w:rsidRPr="00CF35CF" w:rsidTr="006C6093">
        <w:trPr>
          <w:cantSplit/>
          <w:trHeight w:val="88"/>
          <w:jc w:val="center"/>
        </w:trPr>
        <w:tc>
          <w:tcPr>
            <w:tcW w:w="724" w:type="dxa"/>
            <w:tcBorders>
              <w:top w:val="single" w:sz="12" w:space="0" w:color="auto"/>
              <w:left w:val="single" w:sz="12" w:space="0" w:color="auto"/>
              <w:tl2br w:val="single" w:sz="6" w:space="0" w:color="000000"/>
            </w:tcBorders>
            <w:vAlign w:val="center"/>
          </w:tcPr>
          <w:p w:rsidR="00012506" w:rsidRPr="00CF35CF" w:rsidRDefault="00012506" w:rsidP="00012506">
            <w:pPr>
              <w:pStyle w:val="a9"/>
              <w:rPr>
                <w:color w:val="000000"/>
                <w:sz w:val="18"/>
                <w:szCs w:val="18"/>
              </w:rPr>
            </w:pPr>
            <w:r w:rsidRPr="00CF35CF">
              <w:rPr>
                <w:rFonts w:hint="eastAsia"/>
                <w:color w:val="000000"/>
                <w:sz w:val="18"/>
                <w:szCs w:val="18"/>
              </w:rPr>
              <w:t xml:space="preserve"> </w:t>
            </w:r>
            <w:r w:rsidRPr="00CF35CF">
              <w:rPr>
                <w:color w:val="000000"/>
                <w:sz w:val="18"/>
                <w:szCs w:val="18"/>
              </w:rPr>
              <w:t>风向</w:t>
            </w:r>
          </w:p>
          <w:p w:rsidR="00012506" w:rsidRPr="00CF35CF" w:rsidRDefault="00012506" w:rsidP="00012506">
            <w:pPr>
              <w:pStyle w:val="a9"/>
              <w:rPr>
                <w:color w:val="000000"/>
                <w:sz w:val="18"/>
                <w:szCs w:val="18"/>
              </w:rPr>
            </w:pPr>
            <w:r w:rsidRPr="00CF35CF">
              <w:rPr>
                <w:rFonts w:hint="eastAsia"/>
                <w:color w:val="000000"/>
                <w:sz w:val="18"/>
                <w:szCs w:val="18"/>
              </w:rPr>
              <w:t>项目</w:t>
            </w:r>
          </w:p>
        </w:tc>
        <w:tc>
          <w:tcPr>
            <w:tcW w:w="415"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N</w:t>
            </w:r>
          </w:p>
        </w:tc>
        <w:tc>
          <w:tcPr>
            <w:tcW w:w="517"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NNE</w:t>
            </w:r>
          </w:p>
        </w:tc>
        <w:tc>
          <w:tcPr>
            <w:tcW w:w="415"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NE</w:t>
            </w:r>
          </w:p>
        </w:tc>
        <w:tc>
          <w:tcPr>
            <w:tcW w:w="517"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ENE</w:t>
            </w:r>
          </w:p>
        </w:tc>
        <w:tc>
          <w:tcPr>
            <w:tcW w:w="415"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E</w:t>
            </w:r>
          </w:p>
        </w:tc>
        <w:tc>
          <w:tcPr>
            <w:tcW w:w="517"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ESE</w:t>
            </w:r>
          </w:p>
        </w:tc>
        <w:tc>
          <w:tcPr>
            <w:tcW w:w="441"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SE</w:t>
            </w:r>
          </w:p>
        </w:tc>
        <w:tc>
          <w:tcPr>
            <w:tcW w:w="491"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SSE</w:t>
            </w:r>
          </w:p>
        </w:tc>
        <w:tc>
          <w:tcPr>
            <w:tcW w:w="415"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S</w:t>
            </w:r>
          </w:p>
        </w:tc>
        <w:tc>
          <w:tcPr>
            <w:tcW w:w="517"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SSW</w:t>
            </w:r>
          </w:p>
        </w:tc>
        <w:tc>
          <w:tcPr>
            <w:tcW w:w="517"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SW</w:t>
            </w:r>
          </w:p>
        </w:tc>
        <w:tc>
          <w:tcPr>
            <w:tcW w:w="572"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WSW</w:t>
            </w:r>
          </w:p>
        </w:tc>
        <w:tc>
          <w:tcPr>
            <w:tcW w:w="463"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W</w:t>
            </w:r>
          </w:p>
        </w:tc>
        <w:tc>
          <w:tcPr>
            <w:tcW w:w="619"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WNW</w:t>
            </w:r>
          </w:p>
        </w:tc>
        <w:tc>
          <w:tcPr>
            <w:tcW w:w="415"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NW</w:t>
            </w:r>
          </w:p>
        </w:tc>
        <w:tc>
          <w:tcPr>
            <w:tcW w:w="491" w:type="dxa"/>
            <w:tcBorders>
              <w:top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NNW</w:t>
            </w:r>
          </w:p>
        </w:tc>
        <w:tc>
          <w:tcPr>
            <w:tcW w:w="441" w:type="dxa"/>
            <w:tcBorders>
              <w:top w:val="single" w:sz="12" w:space="0" w:color="auto"/>
              <w:right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C</w:t>
            </w:r>
          </w:p>
        </w:tc>
      </w:tr>
      <w:tr w:rsidR="00012506" w:rsidRPr="00CF35CF" w:rsidTr="006C6093">
        <w:trPr>
          <w:cantSplit/>
          <w:trHeight w:val="405"/>
          <w:jc w:val="center"/>
        </w:trPr>
        <w:tc>
          <w:tcPr>
            <w:tcW w:w="724" w:type="dxa"/>
            <w:tcBorders>
              <w:left w:val="single" w:sz="12" w:space="0" w:color="auto"/>
              <w:bottom w:val="single" w:sz="6" w:space="0" w:color="000000"/>
            </w:tcBorders>
            <w:vAlign w:val="center"/>
          </w:tcPr>
          <w:p w:rsidR="00012506" w:rsidRPr="00CF35CF" w:rsidRDefault="00012506" w:rsidP="00012506">
            <w:pPr>
              <w:pStyle w:val="a9"/>
              <w:rPr>
                <w:color w:val="000000"/>
                <w:sz w:val="18"/>
                <w:szCs w:val="18"/>
              </w:rPr>
            </w:pPr>
            <w:r w:rsidRPr="00CF35CF">
              <w:rPr>
                <w:rFonts w:hint="eastAsia"/>
                <w:color w:val="000000"/>
                <w:sz w:val="18"/>
                <w:szCs w:val="18"/>
              </w:rPr>
              <w:t>春季</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6.7</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7.2</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7.5</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6.3</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5.9</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9.4</w:t>
            </w:r>
          </w:p>
        </w:tc>
        <w:tc>
          <w:tcPr>
            <w:tcW w:w="44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10.2</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4.2</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3.4</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2.3</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3.5</w:t>
            </w:r>
          </w:p>
        </w:tc>
        <w:tc>
          <w:tcPr>
            <w:tcW w:w="572"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5.1</w:t>
            </w:r>
          </w:p>
        </w:tc>
        <w:tc>
          <w:tcPr>
            <w:tcW w:w="463"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4.4</w:t>
            </w:r>
          </w:p>
        </w:tc>
        <w:tc>
          <w:tcPr>
            <w:tcW w:w="619"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5.4</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4.3</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3.4</w:t>
            </w:r>
          </w:p>
        </w:tc>
        <w:tc>
          <w:tcPr>
            <w:tcW w:w="441" w:type="dxa"/>
            <w:tcBorders>
              <w:bottom w:val="single" w:sz="6" w:space="0" w:color="000000"/>
              <w:right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10.7</w:t>
            </w:r>
          </w:p>
        </w:tc>
      </w:tr>
      <w:tr w:rsidR="00012506" w:rsidRPr="00CF35CF" w:rsidTr="006C6093">
        <w:trPr>
          <w:cantSplit/>
          <w:trHeight w:val="405"/>
          <w:jc w:val="center"/>
        </w:trPr>
        <w:tc>
          <w:tcPr>
            <w:tcW w:w="724" w:type="dxa"/>
            <w:tcBorders>
              <w:left w:val="single" w:sz="12" w:space="0" w:color="auto"/>
              <w:bottom w:val="single" w:sz="6" w:space="0" w:color="000000"/>
            </w:tcBorders>
            <w:vAlign w:val="center"/>
          </w:tcPr>
          <w:p w:rsidR="00012506" w:rsidRPr="00CF35CF" w:rsidRDefault="00012506" w:rsidP="00012506">
            <w:pPr>
              <w:pStyle w:val="a9"/>
              <w:rPr>
                <w:color w:val="000000"/>
                <w:sz w:val="18"/>
                <w:szCs w:val="18"/>
              </w:rPr>
            </w:pPr>
            <w:r w:rsidRPr="00CF35CF">
              <w:rPr>
                <w:rFonts w:hint="eastAsia"/>
                <w:color w:val="000000"/>
                <w:sz w:val="18"/>
                <w:szCs w:val="18"/>
              </w:rPr>
              <w:t>夏季</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4.7</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4.5</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4.6</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3.6</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5.8</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9.9</w:t>
            </w:r>
          </w:p>
        </w:tc>
        <w:tc>
          <w:tcPr>
            <w:tcW w:w="44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13.0</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6.9</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3.5</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3.4</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3.8</w:t>
            </w:r>
          </w:p>
        </w:tc>
        <w:tc>
          <w:tcPr>
            <w:tcW w:w="572"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5.5</w:t>
            </w:r>
          </w:p>
        </w:tc>
        <w:tc>
          <w:tcPr>
            <w:tcW w:w="463"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4.9</w:t>
            </w:r>
          </w:p>
        </w:tc>
        <w:tc>
          <w:tcPr>
            <w:tcW w:w="619"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5.0</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4.3</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2.5</w:t>
            </w:r>
          </w:p>
        </w:tc>
        <w:tc>
          <w:tcPr>
            <w:tcW w:w="441" w:type="dxa"/>
            <w:tcBorders>
              <w:bottom w:val="single" w:sz="6" w:space="0" w:color="000000"/>
              <w:right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14.0</w:t>
            </w:r>
          </w:p>
        </w:tc>
      </w:tr>
      <w:tr w:rsidR="00012506" w:rsidRPr="00CF35CF" w:rsidTr="006C6093">
        <w:trPr>
          <w:cantSplit/>
          <w:trHeight w:val="405"/>
          <w:jc w:val="center"/>
        </w:trPr>
        <w:tc>
          <w:tcPr>
            <w:tcW w:w="724" w:type="dxa"/>
            <w:tcBorders>
              <w:left w:val="single" w:sz="12" w:space="0" w:color="auto"/>
              <w:bottom w:val="single" w:sz="6" w:space="0" w:color="000000"/>
            </w:tcBorders>
            <w:vAlign w:val="center"/>
          </w:tcPr>
          <w:p w:rsidR="00012506" w:rsidRPr="00CF35CF" w:rsidRDefault="00012506" w:rsidP="00012506">
            <w:pPr>
              <w:pStyle w:val="a9"/>
              <w:rPr>
                <w:color w:val="000000"/>
                <w:sz w:val="18"/>
                <w:szCs w:val="18"/>
              </w:rPr>
            </w:pPr>
            <w:r w:rsidRPr="00CF35CF">
              <w:rPr>
                <w:rFonts w:hint="eastAsia"/>
                <w:color w:val="000000"/>
                <w:sz w:val="18"/>
                <w:szCs w:val="18"/>
              </w:rPr>
              <w:t>秋季</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6.3</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4.6</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8.2</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4.5</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5.6</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9.7</w:t>
            </w:r>
          </w:p>
        </w:tc>
        <w:tc>
          <w:tcPr>
            <w:tcW w:w="44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15.5</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5.0</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2.9</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2.3</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3.3</w:t>
            </w:r>
          </w:p>
        </w:tc>
        <w:tc>
          <w:tcPr>
            <w:tcW w:w="572"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5.0</w:t>
            </w:r>
          </w:p>
        </w:tc>
        <w:tc>
          <w:tcPr>
            <w:tcW w:w="463"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4.7</w:t>
            </w:r>
          </w:p>
        </w:tc>
        <w:tc>
          <w:tcPr>
            <w:tcW w:w="619"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5.1</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5.7</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3.1</w:t>
            </w:r>
          </w:p>
        </w:tc>
        <w:tc>
          <w:tcPr>
            <w:tcW w:w="441" w:type="dxa"/>
            <w:tcBorders>
              <w:bottom w:val="single" w:sz="6" w:space="0" w:color="000000"/>
              <w:right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8.5</w:t>
            </w:r>
          </w:p>
        </w:tc>
      </w:tr>
      <w:tr w:rsidR="00012506" w:rsidRPr="00CF35CF" w:rsidTr="006C6093">
        <w:trPr>
          <w:cantSplit/>
          <w:trHeight w:val="405"/>
          <w:jc w:val="center"/>
        </w:trPr>
        <w:tc>
          <w:tcPr>
            <w:tcW w:w="724" w:type="dxa"/>
            <w:tcBorders>
              <w:left w:val="single" w:sz="12" w:space="0" w:color="auto"/>
              <w:bottom w:val="single" w:sz="6" w:space="0" w:color="000000"/>
            </w:tcBorders>
            <w:vAlign w:val="center"/>
          </w:tcPr>
          <w:p w:rsidR="00012506" w:rsidRPr="00CF35CF" w:rsidRDefault="00012506" w:rsidP="00012506">
            <w:pPr>
              <w:pStyle w:val="a9"/>
              <w:rPr>
                <w:color w:val="000000"/>
                <w:sz w:val="18"/>
                <w:szCs w:val="18"/>
              </w:rPr>
            </w:pPr>
            <w:r w:rsidRPr="00CF35CF">
              <w:rPr>
                <w:rFonts w:hint="eastAsia"/>
                <w:color w:val="000000"/>
                <w:sz w:val="18"/>
                <w:szCs w:val="18"/>
              </w:rPr>
              <w:t>冬季</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6.7</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7.8</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9.6</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5.3</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5.2</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7.3</w:t>
            </w:r>
          </w:p>
        </w:tc>
        <w:tc>
          <w:tcPr>
            <w:tcW w:w="44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10.2</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3.2</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1.7</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1.6</w:t>
            </w:r>
          </w:p>
        </w:tc>
        <w:tc>
          <w:tcPr>
            <w:tcW w:w="517"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2.3</w:t>
            </w:r>
          </w:p>
        </w:tc>
        <w:tc>
          <w:tcPr>
            <w:tcW w:w="572"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4.1</w:t>
            </w:r>
          </w:p>
        </w:tc>
        <w:tc>
          <w:tcPr>
            <w:tcW w:w="463"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5.8</w:t>
            </w:r>
          </w:p>
        </w:tc>
        <w:tc>
          <w:tcPr>
            <w:tcW w:w="619"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6.5</w:t>
            </w:r>
          </w:p>
        </w:tc>
        <w:tc>
          <w:tcPr>
            <w:tcW w:w="415"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6.1</w:t>
            </w:r>
          </w:p>
        </w:tc>
        <w:tc>
          <w:tcPr>
            <w:tcW w:w="491" w:type="dxa"/>
            <w:tcBorders>
              <w:bottom w:val="single" w:sz="6" w:space="0" w:color="000000"/>
            </w:tcBorders>
            <w:vAlign w:val="center"/>
          </w:tcPr>
          <w:p w:rsidR="00012506" w:rsidRPr="00CF35CF" w:rsidRDefault="00012506" w:rsidP="00012506">
            <w:pPr>
              <w:pStyle w:val="a9"/>
              <w:rPr>
                <w:color w:val="000000"/>
                <w:sz w:val="18"/>
                <w:szCs w:val="18"/>
              </w:rPr>
            </w:pPr>
            <w:r w:rsidRPr="00CF35CF">
              <w:rPr>
                <w:color w:val="000000"/>
                <w:sz w:val="18"/>
                <w:szCs w:val="18"/>
              </w:rPr>
              <w:t>3.8</w:t>
            </w:r>
          </w:p>
        </w:tc>
        <w:tc>
          <w:tcPr>
            <w:tcW w:w="441" w:type="dxa"/>
            <w:tcBorders>
              <w:bottom w:val="single" w:sz="6" w:space="0" w:color="000000"/>
              <w:right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12.8</w:t>
            </w:r>
          </w:p>
        </w:tc>
      </w:tr>
      <w:tr w:rsidR="00012506" w:rsidRPr="00CF35CF" w:rsidTr="006C6093">
        <w:trPr>
          <w:cantSplit/>
          <w:trHeight w:val="405"/>
          <w:jc w:val="center"/>
        </w:trPr>
        <w:tc>
          <w:tcPr>
            <w:tcW w:w="724" w:type="dxa"/>
            <w:tcBorders>
              <w:left w:val="single" w:sz="12" w:space="0" w:color="auto"/>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年</w:t>
            </w:r>
          </w:p>
        </w:tc>
        <w:tc>
          <w:tcPr>
            <w:tcW w:w="415"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6.1</w:t>
            </w:r>
          </w:p>
        </w:tc>
        <w:tc>
          <w:tcPr>
            <w:tcW w:w="517"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6.0</w:t>
            </w:r>
          </w:p>
        </w:tc>
        <w:tc>
          <w:tcPr>
            <w:tcW w:w="415"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7.5</w:t>
            </w:r>
          </w:p>
        </w:tc>
        <w:tc>
          <w:tcPr>
            <w:tcW w:w="517"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4.9</w:t>
            </w:r>
          </w:p>
        </w:tc>
        <w:tc>
          <w:tcPr>
            <w:tcW w:w="415"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5.6</w:t>
            </w:r>
          </w:p>
        </w:tc>
        <w:tc>
          <w:tcPr>
            <w:tcW w:w="517"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9.1</w:t>
            </w:r>
          </w:p>
        </w:tc>
        <w:tc>
          <w:tcPr>
            <w:tcW w:w="441"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12.2</w:t>
            </w:r>
          </w:p>
        </w:tc>
        <w:tc>
          <w:tcPr>
            <w:tcW w:w="491"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4.8</w:t>
            </w:r>
          </w:p>
        </w:tc>
        <w:tc>
          <w:tcPr>
            <w:tcW w:w="415"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2.9</w:t>
            </w:r>
          </w:p>
        </w:tc>
        <w:tc>
          <w:tcPr>
            <w:tcW w:w="517"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2.4</w:t>
            </w:r>
          </w:p>
        </w:tc>
        <w:tc>
          <w:tcPr>
            <w:tcW w:w="517"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3.2</w:t>
            </w:r>
          </w:p>
        </w:tc>
        <w:tc>
          <w:tcPr>
            <w:tcW w:w="572"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4.9</w:t>
            </w:r>
          </w:p>
        </w:tc>
        <w:tc>
          <w:tcPr>
            <w:tcW w:w="463"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5.0</w:t>
            </w:r>
          </w:p>
        </w:tc>
        <w:tc>
          <w:tcPr>
            <w:tcW w:w="619"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5.5</w:t>
            </w:r>
          </w:p>
        </w:tc>
        <w:tc>
          <w:tcPr>
            <w:tcW w:w="415"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5.1</w:t>
            </w:r>
          </w:p>
        </w:tc>
        <w:tc>
          <w:tcPr>
            <w:tcW w:w="491" w:type="dxa"/>
            <w:tcBorders>
              <w:bottom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3.2</w:t>
            </w:r>
          </w:p>
        </w:tc>
        <w:tc>
          <w:tcPr>
            <w:tcW w:w="441" w:type="dxa"/>
            <w:tcBorders>
              <w:bottom w:val="single" w:sz="12" w:space="0" w:color="auto"/>
              <w:right w:val="single" w:sz="12" w:space="0" w:color="auto"/>
            </w:tcBorders>
            <w:vAlign w:val="center"/>
          </w:tcPr>
          <w:p w:rsidR="00012506" w:rsidRPr="00CF35CF" w:rsidRDefault="00012506" w:rsidP="00012506">
            <w:pPr>
              <w:pStyle w:val="a9"/>
              <w:rPr>
                <w:color w:val="000000"/>
                <w:sz w:val="18"/>
                <w:szCs w:val="18"/>
              </w:rPr>
            </w:pPr>
            <w:r w:rsidRPr="00CF35CF">
              <w:rPr>
                <w:color w:val="000000"/>
                <w:sz w:val="18"/>
                <w:szCs w:val="18"/>
              </w:rPr>
              <w:t>11.5</w:t>
            </w:r>
          </w:p>
        </w:tc>
      </w:tr>
    </w:tbl>
    <w:p w:rsidR="00012506" w:rsidRPr="00CF35CF" w:rsidRDefault="00012506" w:rsidP="00012506">
      <w:pPr>
        <w:ind w:firstLine="480"/>
        <w:rPr>
          <w:color w:val="000000"/>
        </w:rPr>
      </w:pPr>
    </w:p>
    <w:p w:rsidR="00012506" w:rsidRPr="00CF35CF" w:rsidRDefault="000638C6" w:rsidP="00012506">
      <w:pPr>
        <w:pStyle w:val="a8"/>
        <w:rPr>
          <w:color w:val="000000"/>
        </w:rPr>
      </w:pPr>
      <w:r>
        <w:rPr>
          <w:color w:val="000000"/>
        </w:rPr>
        <w:pict>
          <v:shape id="_x0000_i1026" type="#_x0000_t75" style="width:441pt;height:315.75pt" o:bordertopcolor="this" o:borderleftcolor="this" o:borderbottomcolor="this" o:borderrightcolor="this">
            <v:imagedata r:id="rId15" o:title=""/>
            <w10:bordertop type="single" width="12"/>
            <w10:borderleft type="single" width="12"/>
            <w10:borderbottom type="single" width="12"/>
            <w10:borderright type="single" width="12"/>
          </v:shape>
        </w:pict>
      </w:r>
      <w:r w:rsidR="00012506" w:rsidRPr="00CF35CF">
        <w:rPr>
          <w:rFonts w:hint="eastAsia"/>
          <w:color w:val="000000"/>
        </w:rPr>
        <w:t>图</w:t>
      </w:r>
      <w:r w:rsidR="00012506" w:rsidRPr="00CF35CF">
        <w:rPr>
          <w:rFonts w:hint="eastAsia"/>
          <w:color w:val="000000"/>
        </w:rPr>
        <w:t>2</w:t>
      </w:r>
      <w:r w:rsidR="006C6093">
        <w:rPr>
          <w:rFonts w:hint="eastAsia"/>
          <w:color w:val="000000"/>
        </w:rPr>
        <w:t>-</w:t>
      </w:r>
      <w:r w:rsidR="006C6093">
        <w:rPr>
          <w:color w:val="000000"/>
        </w:rPr>
        <w:t>1</w:t>
      </w:r>
      <w:r w:rsidR="00012506" w:rsidRPr="00CF35CF">
        <w:rPr>
          <w:rFonts w:hint="eastAsia"/>
          <w:color w:val="000000"/>
        </w:rPr>
        <w:t xml:space="preserve">        </w:t>
      </w:r>
      <w:r w:rsidR="00012506" w:rsidRPr="00CF35CF">
        <w:rPr>
          <w:rFonts w:hint="eastAsia"/>
          <w:color w:val="000000"/>
        </w:rPr>
        <w:t>全年及四季风向频率玫瑰图</w:t>
      </w:r>
    </w:p>
    <w:p w:rsidR="00012506" w:rsidRPr="00CF35CF" w:rsidRDefault="00012506" w:rsidP="00012506">
      <w:pPr>
        <w:ind w:firstLine="480"/>
        <w:rPr>
          <w:color w:val="000000"/>
        </w:rPr>
      </w:pPr>
    </w:p>
    <w:p w:rsidR="00012506" w:rsidRPr="00CF35CF" w:rsidRDefault="00012506" w:rsidP="00012506">
      <w:pPr>
        <w:ind w:firstLine="480"/>
        <w:rPr>
          <w:color w:val="000000"/>
        </w:rPr>
      </w:pPr>
      <w:r w:rsidRPr="00CF35CF">
        <w:rPr>
          <w:rFonts w:hint="eastAsia"/>
          <w:color w:val="000000"/>
        </w:rPr>
        <w:t>由表</w:t>
      </w:r>
      <w:r w:rsidRPr="00CF35CF">
        <w:rPr>
          <w:rFonts w:hint="eastAsia"/>
          <w:color w:val="000000"/>
        </w:rPr>
        <w:t>2.1-1</w:t>
      </w:r>
      <w:r w:rsidRPr="00CF35CF">
        <w:rPr>
          <w:rFonts w:hint="eastAsia"/>
          <w:color w:val="000000"/>
        </w:rPr>
        <w:t>和图</w:t>
      </w:r>
      <w:r w:rsidRPr="00CF35CF">
        <w:rPr>
          <w:rFonts w:hint="eastAsia"/>
          <w:color w:val="000000"/>
        </w:rPr>
        <w:t>2</w:t>
      </w:r>
      <w:r w:rsidR="006C6093">
        <w:rPr>
          <w:rFonts w:hint="eastAsia"/>
          <w:color w:val="000000"/>
        </w:rPr>
        <w:t>-</w:t>
      </w:r>
      <w:r w:rsidR="006C6093">
        <w:rPr>
          <w:color w:val="000000"/>
        </w:rPr>
        <w:t>1</w:t>
      </w:r>
      <w:r w:rsidRPr="00CF35CF">
        <w:rPr>
          <w:rFonts w:hint="eastAsia"/>
          <w:color w:val="000000"/>
        </w:rPr>
        <w:t>可见，</w:t>
      </w:r>
      <w:proofErr w:type="gramStart"/>
      <w:r w:rsidRPr="00CF35CF">
        <w:rPr>
          <w:rFonts w:hint="eastAsia"/>
          <w:color w:val="000000"/>
        </w:rPr>
        <w:t>评价区</w:t>
      </w:r>
      <w:proofErr w:type="gramEnd"/>
      <w:r w:rsidRPr="00CF35CF">
        <w:rPr>
          <w:rFonts w:hint="eastAsia"/>
          <w:color w:val="000000"/>
        </w:rPr>
        <w:t>全年最多风向为</w:t>
      </w:r>
      <w:r w:rsidRPr="00CF35CF">
        <w:rPr>
          <w:rFonts w:hint="eastAsia"/>
          <w:color w:val="000000"/>
        </w:rPr>
        <w:t>SE</w:t>
      </w:r>
      <w:r w:rsidRPr="00CF35CF">
        <w:rPr>
          <w:rFonts w:hint="eastAsia"/>
          <w:color w:val="000000"/>
        </w:rPr>
        <w:t>风，频率</w:t>
      </w:r>
      <w:r w:rsidRPr="00CF35CF">
        <w:rPr>
          <w:rFonts w:hint="eastAsia"/>
          <w:color w:val="000000"/>
        </w:rPr>
        <w:t>12.2%</w:t>
      </w:r>
      <w:r w:rsidRPr="00CF35CF">
        <w:rPr>
          <w:rFonts w:hint="eastAsia"/>
          <w:color w:val="000000"/>
        </w:rPr>
        <w:t>；次多风向为</w:t>
      </w:r>
      <w:r w:rsidRPr="00CF35CF">
        <w:rPr>
          <w:rFonts w:hint="eastAsia"/>
          <w:color w:val="000000"/>
        </w:rPr>
        <w:t>ESE</w:t>
      </w:r>
      <w:r w:rsidRPr="00CF35CF">
        <w:rPr>
          <w:rFonts w:hint="eastAsia"/>
          <w:color w:val="000000"/>
        </w:rPr>
        <w:t>风，频率</w:t>
      </w:r>
      <w:r w:rsidRPr="00CF35CF">
        <w:rPr>
          <w:rFonts w:hint="eastAsia"/>
          <w:color w:val="000000"/>
        </w:rPr>
        <w:t>9.1%</w:t>
      </w:r>
      <w:r w:rsidRPr="00CF35CF">
        <w:rPr>
          <w:rFonts w:hint="eastAsia"/>
          <w:color w:val="000000"/>
        </w:rPr>
        <w:t>。</w:t>
      </w:r>
      <w:proofErr w:type="gramStart"/>
      <w:r w:rsidRPr="00CF35CF">
        <w:rPr>
          <w:rFonts w:hint="eastAsia"/>
          <w:color w:val="000000"/>
        </w:rPr>
        <w:t>风频较高</w:t>
      </w:r>
      <w:proofErr w:type="gramEnd"/>
      <w:r w:rsidRPr="00CF35CF">
        <w:rPr>
          <w:rFonts w:hint="eastAsia"/>
          <w:color w:val="000000"/>
        </w:rPr>
        <w:t>的依次还有</w:t>
      </w:r>
      <w:r w:rsidRPr="00CF35CF">
        <w:rPr>
          <w:rFonts w:hint="eastAsia"/>
          <w:color w:val="000000"/>
        </w:rPr>
        <w:t>NE</w:t>
      </w:r>
      <w:r w:rsidRPr="00CF35CF">
        <w:rPr>
          <w:rFonts w:hint="eastAsia"/>
          <w:color w:val="000000"/>
        </w:rPr>
        <w:t>、</w:t>
      </w:r>
      <w:r w:rsidRPr="00CF35CF">
        <w:rPr>
          <w:rFonts w:hint="eastAsia"/>
          <w:color w:val="000000"/>
        </w:rPr>
        <w:t>N</w:t>
      </w:r>
      <w:r w:rsidRPr="00CF35CF">
        <w:rPr>
          <w:rFonts w:hint="eastAsia"/>
          <w:color w:val="000000"/>
        </w:rPr>
        <w:t>风，</w:t>
      </w:r>
      <w:proofErr w:type="gramStart"/>
      <w:r w:rsidRPr="00CF35CF">
        <w:rPr>
          <w:rFonts w:hint="eastAsia"/>
          <w:color w:val="000000"/>
        </w:rPr>
        <w:t>风频分</w:t>
      </w:r>
      <w:proofErr w:type="gramEnd"/>
      <w:r w:rsidRPr="00CF35CF">
        <w:rPr>
          <w:rFonts w:hint="eastAsia"/>
          <w:color w:val="000000"/>
        </w:rPr>
        <w:t>别为</w:t>
      </w:r>
      <w:r w:rsidRPr="00CF35CF">
        <w:rPr>
          <w:rFonts w:hint="eastAsia"/>
          <w:color w:val="000000"/>
        </w:rPr>
        <w:t>7.5</w:t>
      </w:r>
      <w:r w:rsidRPr="00CF35CF">
        <w:rPr>
          <w:color w:val="000000"/>
        </w:rPr>
        <w:t>%</w:t>
      </w:r>
      <w:r w:rsidRPr="00CF35CF">
        <w:rPr>
          <w:rFonts w:hint="eastAsia"/>
          <w:color w:val="000000"/>
        </w:rPr>
        <w:t>、</w:t>
      </w:r>
      <w:r w:rsidRPr="00CF35CF">
        <w:rPr>
          <w:rFonts w:hint="eastAsia"/>
          <w:color w:val="000000"/>
        </w:rPr>
        <w:t>6.1</w:t>
      </w:r>
      <w:r w:rsidRPr="00CF35CF">
        <w:rPr>
          <w:color w:val="000000"/>
        </w:rPr>
        <w:t>%</w:t>
      </w:r>
      <w:r w:rsidRPr="00CF35CF">
        <w:rPr>
          <w:rFonts w:hint="eastAsia"/>
          <w:color w:val="000000"/>
        </w:rPr>
        <w:t>。全年的静风频率</w:t>
      </w:r>
      <w:r w:rsidRPr="00CF35CF">
        <w:rPr>
          <w:rFonts w:hint="eastAsia"/>
          <w:color w:val="000000"/>
        </w:rPr>
        <w:t>11.5%</w:t>
      </w:r>
      <w:r w:rsidRPr="00CF35CF">
        <w:rPr>
          <w:rFonts w:hint="eastAsia"/>
          <w:color w:val="000000"/>
        </w:rPr>
        <w:t>，秋季的静风频率最小，仅占</w:t>
      </w:r>
      <w:r w:rsidRPr="00CF35CF">
        <w:rPr>
          <w:rFonts w:hint="eastAsia"/>
          <w:color w:val="000000"/>
        </w:rPr>
        <w:t>8.5%</w:t>
      </w:r>
      <w:r w:rsidRPr="00CF35CF">
        <w:rPr>
          <w:rFonts w:hint="eastAsia"/>
          <w:color w:val="000000"/>
        </w:rPr>
        <w:t>，夏季静风频率最大，为</w:t>
      </w:r>
      <w:r w:rsidRPr="00CF35CF">
        <w:rPr>
          <w:rFonts w:hint="eastAsia"/>
          <w:color w:val="000000"/>
        </w:rPr>
        <w:t>14.0%</w:t>
      </w:r>
      <w:r w:rsidRPr="00CF35CF">
        <w:rPr>
          <w:rFonts w:hint="eastAsia"/>
          <w:color w:val="000000"/>
        </w:rPr>
        <w:t>。</w:t>
      </w:r>
    </w:p>
    <w:p w:rsidR="00012506" w:rsidRPr="00CF35CF" w:rsidRDefault="00012506" w:rsidP="00012506">
      <w:pPr>
        <w:ind w:firstLine="480"/>
        <w:rPr>
          <w:color w:val="000000"/>
        </w:rPr>
      </w:pPr>
      <w:r w:rsidRPr="00CF35CF">
        <w:rPr>
          <w:rFonts w:hint="eastAsia"/>
          <w:color w:val="000000"/>
        </w:rPr>
        <w:t>②地面</w:t>
      </w:r>
      <w:r w:rsidRPr="00CF35CF">
        <w:rPr>
          <w:color w:val="000000"/>
        </w:rPr>
        <w:t>风速</w:t>
      </w:r>
    </w:p>
    <w:p w:rsidR="00012506" w:rsidRPr="00CF35CF" w:rsidRDefault="00012506" w:rsidP="00012506">
      <w:pPr>
        <w:ind w:firstLine="480"/>
        <w:rPr>
          <w:color w:val="000000"/>
        </w:rPr>
      </w:pPr>
      <w:r w:rsidRPr="00CF35CF">
        <w:rPr>
          <w:rFonts w:hint="eastAsia"/>
          <w:color w:val="000000"/>
        </w:rPr>
        <w:t>为了从不同角度和多方面反映地面风速的特点，根据统计结果，将全年及各月平均风速、各季节平均风速、全天不同时次平均风速、全年及各季各风向下风速频率、各风</w:t>
      </w:r>
      <w:r w:rsidRPr="00CF35CF">
        <w:rPr>
          <w:rFonts w:hint="eastAsia"/>
          <w:color w:val="000000"/>
        </w:rPr>
        <w:lastRenderedPageBreak/>
        <w:t>向不同风速档级频率、近年不同稳定度的平均风速分别见表</w:t>
      </w:r>
      <w:r w:rsidRPr="00CF35CF">
        <w:rPr>
          <w:rFonts w:hint="eastAsia"/>
          <w:color w:val="000000"/>
        </w:rPr>
        <w:t>2.1-2</w:t>
      </w:r>
      <w:r w:rsidRPr="00CF35CF">
        <w:rPr>
          <w:rFonts w:hint="eastAsia"/>
          <w:color w:val="000000"/>
        </w:rPr>
        <w:t>至表</w:t>
      </w:r>
      <w:r w:rsidRPr="00CF35CF">
        <w:rPr>
          <w:rFonts w:hint="eastAsia"/>
          <w:color w:val="000000"/>
        </w:rPr>
        <w:t>2.1-7</w:t>
      </w:r>
      <w:r w:rsidRPr="00CF35CF">
        <w:rPr>
          <w:rFonts w:hint="eastAsia"/>
          <w:color w:val="000000"/>
        </w:rPr>
        <w:t>和图</w:t>
      </w:r>
      <w:r w:rsidRPr="00CF35CF">
        <w:rPr>
          <w:rFonts w:hint="eastAsia"/>
          <w:color w:val="000000"/>
        </w:rPr>
        <w:t>2-</w:t>
      </w:r>
      <w:r w:rsidR="006C6093">
        <w:rPr>
          <w:color w:val="000000"/>
        </w:rPr>
        <w:t>2</w:t>
      </w:r>
      <w:r w:rsidRPr="00CF35CF">
        <w:rPr>
          <w:rFonts w:hint="eastAsia"/>
          <w:color w:val="000000"/>
        </w:rPr>
        <w:t>至图</w:t>
      </w:r>
      <w:r w:rsidRPr="00CF35CF">
        <w:rPr>
          <w:rFonts w:hint="eastAsia"/>
          <w:color w:val="000000"/>
        </w:rPr>
        <w:t>2-</w:t>
      </w:r>
      <w:r w:rsidR="006C6093">
        <w:rPr>
          <w:color w:val="000000"/>
        </w:rPr>
        <w:t>4</w:t>
      </w:r>
      <w:r w:rsidRPr="00CF35CF">
        <w:rPr>
          <w:rFonts w:hint="eastAsia"/>
          <w:color w:val="000000"/>
        </w:rPr>
        <w:t>。</w:t>
      </w:r>
      <w:r w:rsidRPr="00CF35CF">
        <w:rPr>
          <w:color w:val="000000"/>
        </w:rPr>
        <w:t xml:space="preserve">   </w:t>
      </w:r>
    </w:p>
    <w:p w:rsidR="00012506" w:rsidRPr="00CF35CF" w:rsidRDefault="00012506" w:rsidP="00012506">
      <w:pPr>
        <w:pStyle w:val="a8"/>
        <w:rPr>
          <w:color w:val="000000"/>
        </w:rPr>
      </w:pPr>
      <w:r w:rsidRPr="00CF35CF">
        <w:rPr>
          <w:color w:val="000000"/>
        </w:rPr>
        <w:t>表</w:t>
      </w:r>
      <w:r w:rsidRPr="00CF35CF">
        <w:rPr>
          <w:rFonts w:hint="eastAsia"/>
          <w:color w:val="000000"/>
        </w:rPr>
        <w:t xml:space="preserve">2.1-2  </w:t>
      </w:r>
      <w:r w:rsidRPr="00CF35CF">
        <w:rPr>
          <w:color w:val="000000"/>
        </w:rPr>
        <w:t xml:space="preserve"> </w:t>
      </w:r>
      <w:r w:rsidRPr="00CF35CF">
        <w:rPr>
          <w:rFonts w:hint="eastAsia"/>
          <w:color w:val="000000"/>
        </w:rPr>
        <w:t xml:space="preserve">           </w:t>
      </w:r>
      <w:r w:rsidRPr="00CF35CF">
        <w:rPr>
          <w:rFonts w:hint="eastAsia"/>
          <w:color w:val="000000"/>
        </w:rPr>
        <w:t>全年及各月平均</w:t>
      </w:r>
      <w:r w:rsidRPr="00CF35CF">
        <w:rPr>
          <w:color w:val="000000"/>
        </w:rPr>
        <w:t>风速统计表</w:t>
      </w:r>
      <w:r w:rsidRPr="00CF35CF">
        <w:rPr>
          <w:color w:val="000000"/>
        </w:rPr>
        <w:t xml:space="preserve">    </w:t>
      </w:r>
      <w:r w:rsidRPr="00CF35CF">
        <w:rPr>
          <w:rFonts w:hint="eastAsia"/>
          <w:color w:val="000000"/>
        </w:rPr>
        <w:t xml:space="preserve">            </w:t>
      </w:r>
      <w:r w:rsidRPr="00CF35CF">
        <w:rPr>
          <w:rFonts w:hint="eastAsia"/>
          <w:color w:val="000000"/>
        </w:rPr>
        <w:t>单位：</w:t>
      </w:r>
      <w:r w:rsidRPr="00CF35CF">
        <w:rPr>
          <w:rFonts w:hint="eastAsia"/>
          <w:color w:val="000000"/>
        </w:rPr>
        <w:t>m/s</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586"/>
        <w:gridCol w:w="586"/>
        <w:gridCol w:w="586"/>
        <w:gridCol w:w="586"/>
        <w:gridCol w:w="586"/>
        <w:gridCol w:w="586"/>
        <w:gridCol w:w="587"/>
        <w:gridCol w:w="586"/>
        <w:gridCol w:w="586"/>
        <w:gridCol w:w="586"/>
        <w:gridCol w:w="586"/>
        <w:gridCol w:w="586"/>
        <w:gridCol w:w="720"/>
      </w:tblGrid>
      <w:tr w:rsidR="00012506" w:rsidRPr="00CF35CF" w:rsidTr="006C6093">
        <w:trPr>
          <w:cantSplit/>
          <w:trHeight w:val="520"/>
          <w:jc w:val="center"/>
        </w:trPr>
        <w:tc>
          <w:tcPr>
            <w:tcW w:w="1129" w:type="dxa"/>
            <w:tcBorders>
              <w:top w:val="single" w:sz="12" w:space="0" w:color="auto"/>
              <w:left w:val="single" w:sz="12" w:space="0" w:color="auto"/>
              <w:tl2br w:val="single" w:sz="4" w:space="0" w:color="auto"/>
            </w:tcBorders>
          </w:tcPr>
          <w:p w:rsidR="00012506" w:rsidRPr="00CF35CF" w:rsidRDefault="00012506" w:rsidP="00012506">
            <w:pPr>
              <w:pStyle w:val="a9"/>
              <w:rPr>
                <w:color w:val="000000"/>
              </w:rPr>
            </w:pPr>
            <w:r w:rsidRPr="00CF35CF">
              <w:rPr>
                <w:color w:val="000000"/>
              </w:rPr>
              <w:t xml:space="preserve">    </w:t>
            </w:r>
            <w:r w:rsidRPr="00CF35CF">
              <w:rPr>
                <w:color w:val="000000"/>
              </w:rPr>
              <w:t>月</w:t>
            </w:r>
            <w:r w:rsidRPr="00CF35CF">
              <w:rPr>
                <w:rFonts w:hint="eastAsia"/>
                <w:color w:val="000000"/>
              </w:rPr>
              <w:t>份</w:t>
            </w:r>
          </w:p>
          <w:p w:rsidR="00012506" w:rsidRPr="00CF35CF" w:rsidRDefault="00012506" w:rsidP="00012506">
            <w:pPr>
              <w:pStyle w:val="a9"/>
              <w:rPr>
                <w:color w:val="000000"/>
              </w:rPr>
            </w:pPr>
            <w:r w:rsidRPr="00CF35CF">
              <w:rPr>
                <w:color w:val="000000"/>
              </w:rPr>
              <w:t>项目</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1</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2</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3</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4</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5</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6</w:t>
            </w:r>
          </w:p>
        </w:tc>
        <w:tc>
          <w:tcPr>
            <w:tcW w:w="576" w:type="dxa"/>
            <w:tcBorders>
              <w:top w:val="single" w:sz="12" w:space="0" w:color="auto"/>
            </w:tcBorders>
            <w:vAlign w:val="center"/>
          </w:tcPr>
          <w:p w:rsidR="00012506" w:rsidRPr="00CF35CF" w:rsidRDefault="00012506" w:rsidP="00012506">
            <w:pPr>
              <w:pStyle w:val="a9"/>
              <w:rPr>
                <w:color w:val="000000"/>
              </w:rPr>
            </w:pPr>
            <w:r w:rsidRPr="00CF35CF">
              <w:rPr>
                <w:color w:val="000000"/>
              </w:rPr>
              <w:t>7</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8</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9</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10</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11</w:t>
            </w:r>
          </w:p>
        </w:tc>
        <w:tc>
          <w:tcPr>
            <w:tcW w:w="575" w:type="dxa"/>
            <w:tcBorders>
              <w:top w:val="single" w:sz="12" w:space="0" w:color="auto"/>
            </w:tcBorders>
            <w:vAlign w:val="center"/>
          </w:tcPr>
          <w:p w:rsidR="00012506" w:rsidRPr="00CF35CF" w:rsidRDefault="00012506" w:rsidP="00012506">
            <w:pPr>
              <w:pStyle w:val="a9"/>
              <w:rPr>
                <w:color w:val="000000"/>
              </w:rPr>
            </w:pPr>
            <w:r w:rsidRPr="00CF35CF">
              <w:rPr>
                <w:color w:val="000000"/>
              </w:rPr>
              <w:t>12</w:t>
            </w:r>
          </w:p>
        </w:tc>
        <w:tc>
          <w:tcPr>
            <w:tcW w:w="707" w:type="dxa"/>
            <w:tcBorders>
              <w:top w:val="single" w:sz="12" w:space="0" w:color="auto"/>
              <w:right w:val="single" w:sz="12" w:space="0" w:color="auto"/>
            </w:tcBorders>
            <w:vAlign w:val="center"/>
          </w:tcPr>
          <w:p w:rsidR="00012506" w:rsidRPr="00CF35CF" w:rsidRDefault="00012506" w:rsidP="00012506">
            <w:pPr>
              <w:pStyle w:val="a9"/>
              <w:rPr>
                <w:color w:val="000000"/>
              </w:rPr>
            </w:pPr>
            <w:r w:rsidRPr="00CF35CF">
              <w:rPr>
                <w:color w:val="000000"/>
              </w:rPr>
              <w:t>年平均</w:t>
            </w:r>
          </w:p>
        </w:tc>
      </w:tr>
      <w:tr w:rsidR="00012506" w:rsidRPr="00CF35CF" w:rsidTr="006C6093">
        <w:trPr>
          <w:cantSplit/>
          <w:trHeight w:val="271"/>
          <w:jc w:val="center"/>
        </w:trPr>
        <w:tc>
          <w:tcPr>
            <w:tcW w:w="1129" w:type="dxa"/>
            <w:tcBorders>
              <w:left w:val="single" w:sz="12" w:space="0" w:color="auto"/>
              <w:bottom w:val="single" w:sz="12" w:space="0" w:color="auto"/>
            </w:tcBorders>
          </w:tcPr>
          <w:p w:rsidR="00012506" w:rsidRPr="00CF35CF" w:rsidRDefault="00012506" w:rsidP="00012506">
            <w:pPr>
              <w:pStyle w:val="a9"/>
              <w:rPr>
                <w:color w:val="000000"/>
              </w:rPr>
            </w:pPr>
            <w:r w:rsidRPr="00CF35CF">
              <w:rPr>
                <w:color w:val="000000"/>
              </w:rPr>
              <w:t>平均风速</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1.1</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1.6</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2.2</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2.0</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1.7</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1.5</w:t>
            </w:r>
          </w:p>
        </w:tc>
        <w:tc>
          <w:tcPr>
            <w:tcW w:w="576" w:type="dxa"/>
            <w:tcBorders>
              <w:bottom w:val="single" w:sz="12" w:space="0" w:color="auto"/>
            </w:tcBorders>
          </w:tcPr>
          <w:p w:rsidR="00012506" w:rsidRPr="00CF35CF" w:rsidRDefault="00012506" w:rsidP="00012506">
            <w:pPr>
              <w:pStyle w:val="a9"/>
              <w:rPr>
                <w:color w:val="000000"/>
              </w:rPr>
            </w:pPr>
            <w:r w:rsidRPr="00CF35CF">
              <w:rPr>
                <w:rFonts w:hint="eastAsia"/>
                <w:color w:val="000000"/>
              </w:rPr>
              <w:t>2.2</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2.0</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1.9</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1.9</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1.9</w:t>
            </w:r>
          </w:p>
        </w:tc>
        <w:tc>
          <w:tcPr>
            <w:tcW w:w="575" w:type="dxa"/>
            <w:tcBorders>
              <w:bottom w:val="single" w:sz="12" w:space="0" w:color="auto"/>
            </w:tcBorders>
          </w:tcPr>
          <w:p w:rsidR="00012506" w:rsidRPr="00CF35CF" w:rsidRDefault="00012506" w:rsidP="00012506">
            <w:pPr>
              <w:pStyle w:val="a9"/>
              <w:rPr>
                <w:color w:val="000000"/>
              </w:rPr>
            </w:pPr>
            <w:r w:rsidRPr="00CF35CF">
              <w:rPr>
                <w:rFonts w:hint="eastAsia"/>
                <w:color w:val="000000"/>
              </w:rPr>
              <w:t>1.4</w:t>
            </w:r>
          </w:p>
        </w:tc>
        <w:tc>
          <w:tcPr>
            <w:tcW w:w="707" w:type="dxa"/>
            <w:tcBorders>
              <w:bottom w:val="single" w:sz="12" w:space="0" w:color="auto"/>
              <w:right w:val="single" w:sz="12" w:space="0" w:color="auto"/>
            </w:tcBorders>
          </w:tcPr>
          <w:p w:rsidR="00012506" w:rsidRPr="00CF35CF" w:rsidRDefault="00012506" w:rsidP="00012506">
            <w:pPr>
              <w:pStyle w:val="a9"/>
              <w:rPr>
                <w:color w:val="000000"/>
              </w:rPr>
            </w:pPr>
            <w:r w:rsidRPr="00CF35CF">
              <w:rPr>
                <w:rFonts w:hint="eastAsia"/>
                <w:color w:val="000000"/>
              </w:rPr>
              <w:t>1.8</w:t>
            </w:r>
          </w:p>
        </w:tc>
      </w:tr>
    </w:tbl>
    <w:p w:rsidR="00012506" w:rsidRPr="00CF35CF" w:rsidRDefault="00012506" w:rsidP="00012506">
      <w:pPr>
        <w:ind w:firstLine="480"/>
        <w:rPr>
          <w:color w:val="000000"/>
        </w:rPr>
      </w:pP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2.1-3</w:t>
      </w:r>
      <w:r w:rsidRPr="00CF35CF">
        <w:rPr>
          <w:color w:val="000000"/>
        </w:rPr>
        <w:t xml:space="preserve">       </w:t>
      </w:r>
      <w:r w:rsidRPr="00CF35CF">
        <w:rPr>
          <w:rFonts w:hint="eastAsia"/>
          <w:color w:val="000000"/>
        </w:rPr>
        <w:t xml:space="preserve">     </w:t>
      </w:r>
      <w:r w:rsidRPr="00CF35CF">
        <w:rPr>
          <w:color w:val="000000"/>
        </w:rPr>
        <w:t xml:space="preserve">   </w:t>
      </w:r>
      <w:r w:rsidRPr="00CF35CF">
        <w:rPr>
          <w:rFonts w:hint="eastAsia"/>
          <w:color w:val="000000"/>
        </w:rPr>
        <w:t>各季节平均风速统计表</w:t>
      </w:r>
      <w:r w:rsidRPr="00CF35CF">
        <w:rPr>
          <w:rFonts w:hint="eastAsia"/>
          <w:color w:val="000000"/>
        </w:rPr>
        <w:t xml:space="preserve">                  </w:t>
      </w:r>
      <w:r w:rsidRPr="00CF35CF">
        <w:rPr>
          <w:rFonts w:hint="eastAsia"/>
          <w:color w:val="000000"/>
        </w:rPr>
        <w:t>单位：</w:t>
      </w:r>
      <w:r w:rsidRPr="00CF35CF">
        <w:rPr>
          <w:rFonts w:hint="eastAsia"/>
          <w:color w:val="000000"/>
        </w:rPr>
        <w:t>m/s</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6"/>
        <w:gridCol w:w="1830"/>
        <w:gridCol w:w="1830"/>
        <w:gridCol w:w="1830"/>
        <w:gridCol w:w="1616"/>
      </w:tblGrid>
      <w:tr w:rsidR="00012506" w:rsidRPr="00CF35CF" w:rsidTr="006C6093">
        <w:trPr>
          <w:cantSplit/>
          <w:trHeight w:val="301"/>
          <w:jc w:val="center"/>
        </w:trPr>
        <w:tc>
          <w:tcPr>
            <w:tcW w:w="1683" w:type="dxa"/>
            <w:vAlign w:val="center"/>
          </w:tcPr>
          <w:p w:rsidR="00012506" w:rsidRPr="00CF35CF" w:rsidRDefault="00012506" w:rsidP="00012506">
            <w:pPr>
              <w:pStyle w:val="a9"/>
              <w:rPr>
                <w:color w:val="000000"/>
              </w:rPr>
            </w:pPr>
            <w:r w:rsidRPr="00CF35CF">
              <w:rPr>
                <w:rFonts w:hint="eastAsia"/>
                <w:color w:val="000000"/>
              </w:rPr>
              <w:t>时间</w:t>
            </w:r>
          </w:p>
        </w:tc>
        <w:tc>
          <w:tcPr>
            <w:tcW w:w="1714" w:type="dxa"/>
            <w:vAlign w:val="center"/>
          </w:tcPr>
          <w:p w:rsidR="00012506" w:rsidRPr="00CF35CF" w:rsidRDefault="00012506" w:rsidP="00012506">
            <w:pPr>
              <w:pStyle w:val="a9"/>
              <w:rPr>
                <w:color w:val="000000"/>
              </w:rPr>
            </w:pPr>
            <w:r w:rsidRPr="00CF35CF">
              <w:rPr>
                <w:rFonts w:hint="eastAsia"/>
                <w:color w:val="000000"/>
              </w:rPr>
              <w:t>春季</w:t>
            </w:r>
          </w:p>
        </w:tc>
        <w:tc>
          <w:tcPr>
            <w:tcW w:w="1714" w:type="dxa"/>
            <w:vAlign w:val="center"/>
          </w:tcPr>
          <w:p w:rsidR="00012506" w:rsidRPr="00CF35CF" w:rsidRDefault="00012506" w:rsidP="00012506">
            <w:pPr>
              <w:pStyle w:val="a9"/>
              <w:rPr>
                <w:color w:val="000000"/>
              </w:rPr>
            </w:pPr>
            <w:r w:rsidRPr="00CF35CF">
              <w:rPr>
                <w:rFonts w:hint="eastAsia"/>
                <w:color w:val="000000"/>
              </w:rPr>
              <w:t>夏季</w:t>
            </w:r>
          </w:p>
        </w:tc>
        <w:tc>
          <w:tcPr>
            <w:tcW w:w="1714" w:type="dxa"/>
            <w:vAlign w:val="center"/>
          </w:tcPr>
          <w:p w:rsidR="00012506" w:rsidRPr="00CF35CF" w:rsidRDefault="00012506" w:rsidP="00012506">
            <w:pPr>
              <w:pStyle w:val="a9"/>
              <w:rPr>
                <w:color w:val="000000"/>
              </w:rPr>
            </w:pPr>
            <w:r w:rsidRPr="00CF35CF">
              <w:rPr>
                <w:rFonts w:hint="eastAsia"/>
                <w:color w:val="000000"/>
              </w:rPr>
              <w:t>秋季</w:t>
            </w:r>
          </w:p>
        </w:tc>
        <w:tc>
          <w:tcPr>
            <w:tcW w:w="1514" w:type="dxa"/>
            <w:vAlign w:val="center"/>
          </w:tcPr>
          <w:p w:rsidR="00012506" w:rsidRPr="00CF35CF" w:rsidRDefault="00012506" w:rsidP="00012506">
            <w:pPr>
              <w:pStyle w:val="a9"/>
              <w:rPr>
                <w:color w:val="000000"/>
              </w:rPr>
            </w:pPr>
            <w:r w:rsidRPr="00CF35CF">
              <w:rPr>
                <w:rFonts w:hint="eastAsia"/>
                <w:color w:val="000000"/>
              </w:rPr>
              <w:t>冬季</w:t>
            </w:r>
          </w:p>
        </w:tc>
      </w:tr>
      <w:tr w:rsidR="00012506" w:rsidRPr="00CF35CF" w:rsidTr="006C6093">
        <w:trPr>
          <w:cantSplit/>
          <w:trHeight w:val="301"/>
          <w:jc w:val="center"/>
        </w:trPr>
        <w:tc>
          <w:tcPr>
            <w:tcW w:w="1683" w:type="dxa"/>
            <w:vAlign w:val="center"/>
          </w:tcPr>
          <w:p w:rsidR="00012506" w:rsidRPr="00CF35CF" w:rsidRDefault="00012506" w:rsidP="00012506">
            <w:pPr>
              <w:pStyle w:val="a9"/>
              <w:rPr>
                <w:color w:val="000000"/>
              </w:rPr>
            </w:pPr>
            <w:r w:rsidRPr="00CF35CF">
              <w:rPr>
                <w:rFonts w:hint="eastAsia"/>
                <w:color w:val="000000"/>
              </w:rPr>
              <w:t>风速</w:t>
            </w:r>
          </w:p>
        </w:tc>
        <w:tc>
          <w:tcPr>
            <w:tcW w:w="1714" w:type="dxa"/>
            <w:vAlign w:val="center"/>
          </w:tcPr>
          <w:p w:rsidR="00012506" w:rsidRPr="00CF35CF" w:rsidRDefault="00012506" w:rsidP="00012506">
            <w:pPr>
              <w:pStyle w:val="a9"/>
              <w:rPr>
                <w:color w:val="000000"/>
              </w:rPr>
            </w:pPr>
            <w:r w:rsidRPr="00CF35CF">
              <w:rPr>
                <w:rFonts w:hint="eastAsia"/>
                <w:color w:val="000000"/>
              </w:rPr>
              <w:t>2.0</w:t>
            </w:r>
          </w:p>
        </w:tc>
        <w:tc>
          <w:tcPr>
            <w:tcW w:w="1714" w:type="dxa"/>
            <w:vAlign w:val="center"/>
          </w:tcPr>
          <w:p w:rsidR="00012506" w:rsidRPr="00CF35CF" w:rsidRDefault="00012506" w:rsidP="00012506">
            <w:pPr>
              <w:pStyle w:val="a9"/>
              <w:rPr>
                <w:color w:val="000000"/>
              </w:rPr>
            </w:pPr>
            <w:r w:rsidRPr="00CF35CF">
              <w:rPr>
                <w:rFonts w:hint="eastAsia"/>
                <w:color w:val="000000"/>
              </w:rPr>
              <w:t>1.9</w:t>
            </w:r>
          </w:p>
        </w:tc>
        <w:tc>
          <w:tcPr>
            <w:tcW w:w="1714" w:type="dxa"/>
            <w:vAlign w:val="center"/>
          </w:tcPr>
          <w:p w:rsidR="00012506" w:rsidRPr="00CF35CF" w:rsidRDefault="00012506" w:rsidP="00012506">
            <w:pPr>
              <w:pStyle w:val="a9"/>
              <w:rPr>
                <w:color w:val="000000"/>
              </w:rPr>
            </w:pPr>
            <w:r w:rsidRPr="00CF35CF">
              <w:rPr>
                <w:rFonts w:hint="eastAsia"/>
                <w:color w:val="000000"/>
              </w:rPr>
              <w:t>1.9</w:t>
            </w:r>
          </w:p>
        </w:tc>
        <w:tc>
          <w:tcPr>
            <w:tcW w:w="1514" w:type="dxa"/>
            <w:vAlign w:val="center"/>
          </w:tcPr>
          <w:p w:rsidR="00012506" w:rsidRPr="00CF35CF" w:rsidRDefault="00012506" w:rsidP="00012506">
            <w:pPr>
              <w:pStyle w:val="a9"/>
              <w:rPr>
                <w:color w:val="000000"/>
              </w:rPr>
            </w:pPr>
            <w:r w:rsidRPr="00CF35CF">
              <w:rPr>
                <w:rFonts w:hint="eastAsia"/>
                <w:color w:val="000000"/>
              </w:rPr>
              <w:t>1.4</w:t>
            </w:r>
          </w:p>
        </w:tc>
      </w:tr>
    </w:tbl>
    <w:p w:rsidR="00012506" w:rsidRPr="00CF35CF" w:rsidRDefault="00012506" w:rsidP="00012506">
      <w:pPr>
        <w:ind w:firstLine="480"/>
        <w:rPr>
          <w:color w:val="000000"/>
        </w:rPr>
      </w:pP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2.1-4</w:t>
      </w:r>
      <w:r w:rsidRPr="00CF35CF">
        <w:rPr>
          <w:color w:val="000000"/>
        </w:rPr>
        <w:t xml:space="preserve">       </w:t>
      </w:r>
      <w:r w:rsidRPr="00CF35CF">
        <w:rPr>
          <w:rFonts w:hint="eastAsia"/>
          <w:color w:val="000000"/>
        </w:rPr>
        <w:t xml:space="preserve">      </w:t>
      </w:r>
      <w:r w:rsidRPr="00CF35CF">
        <w:rPr>
          <w:rFonts w:hint="eastAsia"/>
          <w:color w:val="000000"/>
        </w:rPr>
        <w:t>全天各时次平均风速统计表</w:t>
      </w:r>
      <w:r w:rsidRPr="00CF35CF">
        <w:rPr>
          <w:rFonts w:hint="eastAsia"/>
          <w:color w:val="000000"/>
        </w:rPr>
        <w:t xml:space="preserve">                 </w:t>
      </w:r>
      <w:r w:rsidRPr="00CF35CF">
        <w:rPr>
          <w:color w:val="000000"/>
        </w:rPr>
        <w:t>单位：</w:t>
      </w:r>
      <w:r w:rsidRPr="00CF35CF">
        <w:rPr>
          <w:color w:val="000000"/>
        </w:rPr>
        <w:t>m/s</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8"/>
        <w:gridCol w:w="655"/>
        <w:gridCol w:w="658"/>
        <w:gridCol w:w="658"/>
        <w:gridCol w:w="659"/>
        <w:gridCol w:w="659"/>
        <w:gridCol w:w="659"/>
        <w:gridCol w:w="659"/>
        <w:gridCol w:w="659"/>
        <w:gridCol w:w="659"/>
        <w:gridCol w:w="659"/>
        <w:gridCol w:w="659"/>
        <w:gridCol w:w="741"/>
      </w:tblGrid>
      <w:tr w:rsidR="00012506" w:rsidRPr="00CF35CF" w:rsidTr="006C6093">
        <w:trPr>
          <w:trHeight w:val="50"/>
          <w:jc w:val="center"/>
        </w:trPr>
        <w:tc>
          <w:tcPr>
            <w:tcW w:w="895" w:type="dxa"/>
            <w:vAlign w:val="center"/>
          </w:tcPr>
          <w:p w:rsidR="00012506" w:rsidRPr="00CF35CF" w:rsidRDefault="00012506" w:rsidP="00012506">
            <w:pPr>
              <w:pStyle w:val="a9"/>
              <w:rPr>
                <w:color w:val="000000"/>
              </w:rPr>
            </w:pPr>
            <w:r w:rsidRPr="00CF35CF">
              <w:rPr>
                <w:rFonts w:hint="eastAsia"/>
                <w:color w:val="000000"/>
              </w:rPr>
              <w:t>时间</w:t>
            </w:r>
          </w:p>
        </w:tc>
        <w:tc>
          <w:tcPr>
            <w:tcW w:w="639" w:type="dxa"/>
            <w:vAlign w:val="center"/>
          </w:tcPr>
          <w:p w:rsidR="00012506" w:rsidRPr="00CF35CF" w:rsidRDefault="00012506" w:rsidP="00012506">
            <w:pPr>
              <w:pStyle w:val="a9"/>
              <w:rPr>
                <w:color w:val="000000"/>
              </w:rPr>
            </w:pPr>
            <w:r w:rsidRPr="00CF35CF">
              <w:rPr>
                <w:rFonts w:hint="eastAsia"/>
                <w:color w:val="000000"/>
              </w:rPr>
              <w:t>1</w:t>
            </w:r>
          </w:p>
        </w:tc>
        <w:tc>
          <w:tcPr>
            <w:tcW w:w="641" w:type="dxa"/>
            <w:vAlign w:val="center"/>
          </w:tcPr>
          <w:p w:rsidR="00012506" w:rsidRPr="00CF35CF" w:rsidRDefault="00012506" w:rsidP="00012506">
            <w:pPr>
              <w:pStyle w:val="a9"/>
              <w:rPr>
                <w:color w:val="000000"/>
              </w:rPr>
            </w:pPr>
            <w:r w:rsidRPr="00CF35CF">
              <w:rPr>
                <w:rFonts w:hint="eastAsia"/>
                <w:color w:val="000000"/>
              </w:rPr>
              <w:t>2</w:t>
            </w:r>
          </w:p>
        </w:tc>
        <w:tc>
          <w:tcPr>
            <w:tcW w:w="641" w:type="dxa"/>
            <w:vAlign w:val="center"/>
          </w:tcPr>
          <w:p w:rsidR="00012506" w:rsidRPr="00CF35CF" w:rsidRDefault="00012506" w:rsidP="00012506">
            <w:pPr>
              <w:pStyle w:val="a9"/>
              <w:rPr>
                <w:color w:val="000000"/>
              </w:rPr>
            </w:pPr>
            <w:r w:rsidRPr="00CF35CF">
              <w:rPr>
                <w:rFonts w:hint="eastAsia"/>
                <w:color w:val="000000"/>
              </w:rPr>
              <w:t>3</w:t>
            </w:r>
          </w:p>
        </w:tc>
        <w:tc>
          <w:tcPr>
            <w:tcW w:w="641" w:type="dxa"/>
            <w:vAlign w:val="center"/>
          </w:tcPr>
          <w:p w:rsidR="00012506" w:rsidRPr="00CF35CF" w:rsidRDefault="00012506" w:rsidP="00012506">
            <w:pPr>
              <w:pStyle w:val="a9"/>
              <w:rPr>
                <w:color w:val="000000"/>
              </w:rPr>
            </w:pPr>
            <w:r w:rsidRPr="00CF35CF">
              <w:rPr>
                <w:rFonts w:hint="eastAsia"/>
                <w:color w:val="000000"/>
              </w:rPr>
              <w:t>4</w:t>
            </w:r>
          </w:p>
        </w:tc>
        <w:tc>
          <w:tcPr>
            <w:tcW w:w="641" w:type="dxa"/>
            <w:vAlign w:val="center"/>
          </w:tcPr>
          <w:p w:rsidR="00012506" w:rsidRPr="00CF35CF" w:rsidRDefault="00012506" w:rsidP="00012506">
            <w:pPr>
              <w:pStyle w:val="a9"/>
              <w:rPr>
                <w:color w:val="000000"/>
              </w:rPr>
            </w:pPr>
            <w:r w:rsidRPr="00CF35CF">
              <w:rPr>
                <w:rFonts w:hint="eastAsia"/>
                <w:color w:val="000000"/>
              </w:rPr>
              <w:t>5</w:t>
            </w:r>
          </w:p>
        </w:tc>
        <w:tc>
          <w:tcPr>
            <w:tcW w:w="641" w:type="dxa"/>
            <w:vAlign w:val="center"/>
          </w:tcPr>
          <w:p w:rsidR="00012506" w:rsidRPr="00CF35CF" w:rsidRDefault="00012506" w:rsidP="00012506">
            <w:pPr>
              <w:pStyle w:val="a9"/>
              <w:rPr>
                <w:color w:val="000000"/>
              </w:rPr>
            </w:pPr>
            <w:r w:rsidRPr="00CF35CF">
              <w:rPr>
                <w:rFonts w:hint="eastAsia"/>
                <w:color w:val="000000"/>
              </w:rPr>
              <w:t>6</w:t>
            </w:r>
          </w:p>
        </w:tc>
        <w:tc>
          <w:tcPr>
            <w:tcW w:w="641" w:type="dxa"/>
            <w:vAlign w:val="center"/>
          </w:tcPr>
          <w:p w:rsidR="00012506" w:rsidRPr="00CF35CF" w:rsidRDefault="00012506" w:rsidP="00012506">
            <w:pPr>
              <w:pStyle w:val="a9"/>
              <w:rPr>
                <w:color w:val="000000"/>
              </w:rPr>
            </w:pPr>
            <w:r w:rsidRPr="00CF35CF">
              <w:rPr>
                <w:rFonts w:hint="eastAsia"/>
                <w:color w:val="000000"/>
              </w:rPr>
              <w:t>7</w:t>
            </w:r>
          </w:p>
        </w:tc>
        <w:tc>
          <w:tcPr>
            <w:tcW w:w="641" w:type="dxa"/>
            <w:vAlign w:val="center"/>
          </w:tcPr>
          <w:p w:rsidR="00012506" w:rsidRPr="00CF35CF" w:rsidRDefault="00012506" w:rsidP="00012506">
            <w:pPr>
              <w:pStyle w:val="a9"/>
              <w:rPr>
                <w:color w:val="000000"/>
              </w:rPr>
            </w:pPr>
            <w:r w:rsidRPr="00CF35CF">
              <w:rPr>
                <w:rFonts w:hint="eastAsia"/>
                <w:color w:val="000000"/>
              </w:rPr>
              <w:t>8</w:t>
            </w:r>
          </w:p>
        </w:tc>
        <w:tc>
          <w:tcPr>
            <w:tcW w:w="641" w:type="dxa"/>
            <w:vAlign w:val="center"/>
          </w:tcPr>
          <w:p w:rsidR="00012506" w:rsidRPr="00CF35CF" w:rsidRDefault="00012506" w:rsidP="00012506">
            <w:pPr>
              <w:pStyle w:val="a9"/>
              <w:rPr>
                <w:color w:val="000000"/>
              </w:rPr>
            </w:pPr>
            <w:r w:rsidRPr="00CF35CF">
              <w:rPr>
                <w:rFonts w:hint="eastAsia"/>
                <w:color w:val="000000"/>
              </w:rPr>
              <w:t>9</w:t>
            </w:r>
          </w:p>
        </w:tc>
        <w:tc>
          <w:tcPr>
            <w:tcW w:w="641" w:type="dxa"/>
            <w:vAlign w:val="center"/>
          </w:tcPr>
          <w:p w:rsidR="00012506" w:rsidRPr="00CF35CF" w:rsidRDefault="00012506" w:rsidP="00012506">
            <w:pPr>
              <w:pStyle w:val="a9"/>
              <w:rPr>
                <w:color w:val="000000"/>
              </w:rPr>
            </w:pPr>
            <w:r w:rsidRPr="00CF35CF">
              <w:rPr>
                <w:rFonts w:hint="eastAsia"/>
                <w:color w:val="000000"/>
              </w:rPr>
              <w:t>10</w:t>
            </w:r>
          </w:p>
        </w:tc>
        <w:tc>
          <w:tcPr>
            <w:tcW w:w="641" w:type="dxa"/>
            <w:vAlign w:val="center"/>
          </w:tcPr>
          <w:p w:rsidR="00012506" w:rsidRPr="00CF35CF" w:rsidRDefault="00012506" w:rsidP="00012506">
            <w:pPr>
              <w:pStyle w:val="a9"/>
              <w:rPr>
                <w:color w:val="000000"/>
              </w:rPr>
            </w:pPr>
            <w:r w:rsidRPr="00CF35CF">
              <w:rPr>
                <w:rFonts w:hint="eastAsia"/>
                <w:color w:val="000000"/>
              </w:rPr>
              <w:t>11</w:t>
            </w:r>
          </w:p>
        </w:tc>
        <w:tc>
          <w:tcPr>
            <w:tcW w:w="721" w:type="dxa"/>
            <w:vAlign w:val="center"/>
          </w:tcPr>
          <w:p w:rsidR="00012506" w:rsidRPr="00CF35CF" w:rsidRDefault="00012506" w:rsidP="00012506">
            <w:pPr>
              <w:pStyle w:val="a9"/>
              <w:rPr>
                <w:color w:val="000000"/>
              </w:rPr>
            </w:pPr>
            <w:r w:rsidRPr="00CF35CF">
              <w:rPr>
                <w:rFonts w:hint="eastAsia"/>
                <w:color w:val="000000"/>
              </w:rPr>
              <w:t>12</w:t>
            </w:r>
          </w:p>
        </w:tc>
      </w:tr>
      <w:tr w:rsidR="00012506" w:rsidRPr="00CF35CF" w:rsidTr="006C6093">
        <w:trPr>
          <w:trHeight w:val="70"/>
          <w:jc w:val="center"/>
        </w:trPr>
        <w:tc>
          <w:tcPr>
            <w:tcW w:w="895" w:type="dxa"/>
            <w:vAlign w:val="center"/>
          </w:tcPr>
          <w:p w:rsidR="00012506" w:rsidRPr="00CF35CF" w:rsidRDefault="00012506" w:rsidP="00012506">
            <w:pPr>
              <w:pStyle w:val="a9"/>
              <w:rPr>
                <w:color w:val="000000"/>
              </w:rPr>
            </w:pPr>
            <w:r w:rsidRPr="00CF35CF">
              <w:rPr>
                <w:rFonts w:hint="eastAsia"/>
                <w:color w:val="000000"/>
              </w:rPr>
              <w:t>风速</w:t>
            </w:r>
          </w:p>
        </w:tc>
        <w:tc>
          <w:tcPr>
            <w:tcW w:w="639" w:type="dxa"/>
            <w:vAlign w:val="center"/>
          </w:tcPr>
          <w:p w:rsidR="00012506" w:rsidRPr="00CF35CF" w:rsidRDefault="00012506" w:rsidP="00012506">
            <w:pPr>
              <w:pStyle w:val="a9"/>
              <w:rPr>
                <w:color w:val="000000"/>
              </w:rPr>
            </w:pPr>
            <w:r w:rsidRPr="00CF35CF">
              <w:rPr>
                <w:rFonts w:hint="eastAsia"/>
                <w:color w:val="000000"/>
              </w:rPr>
              <w:t>1.7</w:t>
            </w:r>
          </w:p>
        </w:tc>
        <w:tc>
          <w:tcPr>
            <w:tcW w:w="641" w:type="dxa"/>
            <w:vAlign w:val="center"/>
          </w:tcPr>
          <w:p w:rsidR="00012506" w:rsidRPr="00CF35CF" w:rsidRDefault="00012506" w:rsidP="00012506">
            <w:pPr>
              <w:pStyle w:val="a9"/>
              <w:rPr>
                <w:color w:val="000000"/>
              </w:rPr>
            </w:pPr>
            <w:r w:rsidRPr="00CF35CF">
              <w:rPr>
                <w:rFonts w:hint="eastAsia"/>
                <w:color w:val="000000"/>
              </w:rPr>
              <w:t>1.6</w:t>
            </w:r>
          </w:p>
        </w:tc>
        <w:tc>
          <w:tcPr>
            <w:tcW w:w="641" w:type="dxa"/>
            <w:vAlign w:val="center"/>
          </w:tcPr>
          <w:p w:rsidR="00012506" w:rsidRPr="00CF35CF" w:rsidRDefault="00012506" w:rsidP="00012506">
            <w:pPr>
              <w:pStyle w:val="a9"/>
              <w:rPr>
                <w:color w:val="000000"/>
              </w:rPr>
            </w:pPr>
            <w:r w:rsidRPr="00CF35CF">
              <w:rPr>
                <w:rFonts w:hint="eastAsia"/>
                <w:color w:val="000000"/>
              </w:rPr>
              <w:t>1.4</w:t>
            </w:r>
          </w:p>
        </w:tc>
        <w:tc>
          <w:tcPr>
            <w:tcW w:w="641" w:type="dxa"/>
            <w:vAlign w:val="center"/>
          </w:tcPr>
          <w:p w:rsidR="00012506" w:rsidRPr="00CF35CF" w:rsidRDefault="00012506" w:rsidP="00012506">
            <w:pPr>
              <w:pStyle w:val="a9"/>
              <w:rPr>
                <w:color w:val="000000"/>
              </w:rPr>
            </w:pPr>
            <w:r w:rsidRPr="00CF35CF">
              <w:rPr>
                <w:rFonts w:hint="eastAsia"/>
                <w:color w:val="000000"/>
              </w:rPr>
              <w:t>1.3</w:t>
            </w:r>
          </w:p>
        </w:tc>
        <w:tc>
          <w:tcPr>
            <w:tcW w:w="641" w:type="dxa"/>
            <w:vAlign w:val="center"/>
          </w:tcPr>
          <w:p w:rsidR="00012506" w:rsidRPr="00CF35CF" w:rsidRDefault="00012506" w:rsidP="00012506">
            <w:pPr>
              <w:pStyle w:val="a9"/>
              <w:rPr>
                <w:color w:val="000000"/>
              </w:rPr>
            </w:pPr>
            <w:r w:rsidRPr="00CF35CF">
              <w:rPr>
                <w:rFonts w:hint="eastAsia"/>
                <w:color w:val="000000"/>
              </w:rPr>
              <w:t>1.2</w:t>
            </w:r>
          </w:p>
        </w:tc>
        <w:tc>
          <w:tcPr>
            <w:tcW w:w="641" w:type="dxa"/>
            <w:vAlign w:val="center"/>
          </w:tcPr>
          <w:p w:rsidR="00012506" w:rsidRPr="00CF35CF" w:rsidRDefault="00012506" w:rsidP="00012506">
            <w:pPr>
              <w:pStyle w:val="a9"/>
              <w:rPr>
                <w:color w:val="000000"/>
              </w:rPr>
            </w:pPr>
            <w:r w:rsidRPr="00CF35CF">
              <w:rPr>
                <w:rFonts w:hint="eastAsia"/>
                <w:color w:val="000000"/>
              </w:rPr>
              <w:t>1.2</w:t>
            </w:r>
          </w:p>
        </w:tc>
        <w:tc>
          <w:tcPr>
            <w:tcW w:w="641" w:type="dxa"/>
            <w:vAlign w:val="center"/>
          </w:tcPr>
          <w:p w:rsidR="00012506" w:rsidRPr="00CF35CF" w:rsidRDefault="00012506" w:rsidP="00012506">
            <w:pPr>
              <w:pStyle w:val="a9"/>
              <w:rPr>
                <w:color w:val="000000"/>
              </w:rPr>
            </w:pPr>
            <w:r w:rsidRPr="00CF35CF">
              <w:rPr>
                <w:rFonts w:hint="eastAsia"/>
                <w:color w:val="000000"/>
              </w:rPr>
              <w:t>1.2</w:t>
            </w:r>
          </w:p>
        </w:tc>
        <w:tc>
          <w:tcPr>
            <w:tcW w:w="641" w:type="dxa"/>
            <w:vAlign w:val="center"/>
          </w:tcPr>
          <w:p w:rsidR="00012506" w:rsidRPr="00CF35CF" w:rsidRDefault="00012506" w:rsidP="00012506">
            <w:pPr>
              <w:pStyle w:val="a9"/>
              <w:rPr>
                <w:color w:val="000000"/>
              </w:rPr>
            </w:pPr>
            <w:r w:rsidRPr="00CF35CF">
              <w:rPr>
                <w:rFonts w:hint="eastAsia"/>
                <w:color w:val="000000"/>
              </w:rPr>
              <w:t>1.2</w:t>
            </w:r>
          </w:p>
        </w:tc>
        <w:tc>
          <w:tcPr>
            <w:tcW w:w="641" w:type="dxa"/>
            <w:vAlign w:val="center"/>
          </w:tcPr>
          <w:p w:rsidR="00012506" w:rsidRPr="00CF35CF" w:rsidRDefault="00012506" w:rsidP="00012506">
            <w:pPr>
              <w:pStyle w:val="a9"/>
              <w:rPr>
                <w:color w:val="000000"/>
              </w:rPr>
            </w:pPr>
            <w:r w:rsidRPr="00CF35CF">
              <w:rPr>
                <w:rFonts w:hint="eastAsia"/>
                <w:color w:val="000000"/>
              </w:rPr>
              <w:t>1.2</w:t>
            </w:r>
          </w:p>
        </w:tc>
        <w:tc>
          <w:tcPr>
            <w:tcW w:w="641" w:type="dxa"/>
            <w:vAlign w:val="center"/>
          </w:tcPr>
          <w:p w:rsidR="00012506" w:rsidRPr="00CF35CF" w:rsidRDefault="00012506" w:rsidP="00012506">
            <w:pPr>
              <w:pStyle w:val="a9"/>
              <w:rPr>
                <w:color w:val="000000"/>
              </w:rPr>
            </w:pPr>
            <w:r w:rsidRPr="00CF35CF">
              <w:rPr>
                <w:rFonts w:hint="eastAsia"/>
                <w:color w:val="000000"/>
              </w:rPr>
              <w:t>1.4</w:t>
            </w:r>
          </w:p>
        </w:tc>
        <w:tc>
          <w:tcPr>
            <w:tcW w:w="641" w:type="dxa"/>
            <w:vAlign w:val="center"/>
          </w:tcPr>
          <w:p w:rsidR="00012506" w:rsidRPr="00CF35CF" w:rsidRDefault="00012506" w:rsidP="00012506">
            <w:pPr>
              <w:pStyle w:val="a9"/>
              <w:rPr>
                <w:color w:val="000000"/>
              </w:rPr>
            </w:pPr>
            <w:r w:rsidRPr="00CF35CF">
              <w:rPr>
                <w:rFonts w:hint="eastAsia"/>
                <w:color w:val="000000"/>
              </w:rPr>
              <w:t>1.6</w:t>
            </w:r>
          </w:p>
        </w:tc>
        <w:tc>
          <w:tcPr>
            <w:tcW w:w="721" w:type="dxa"/>
            <w:vAlign w:val="center"/>
          </w:tcPr>
          <w:p w:rsidR="00012506" w:rsidRPr="00CF35CF" w:rsidRDefault="00012506" w:rsidP="00012506">
            <w:pPr>
              <w:pStyle w:val="a9"/>
              <w:rPr>
                <w:color w:val="000000"/>
              </w:rPr>
            </w:pPr>
            <w:r w:rsidRPr="00CF35CF">
              <w:rPr>
                <w:rFonts w:hint="eastAsia"/>
                <w:color w:val="000000"/>
              </w:rPr>
              <w:t>1.8</w:t>
            </w:r>
          </w:p>
        </w:tc>
      </w:tr>
      <w:tr w:rsidR="00012506" w:rsidRPr="00CF35CF" w:rsidTr="006C6093">
        <w:trPr>
          <w:trHeight w:val="299"/>
          <w:jc w:val="center"/>
        </w:trPr>
        <w:tc>
          <w:tcPr>
            <w:tcW w:w="895" w:type="dxa"/>
            <w:vAlign w:val="center"/>
          </w:tcPr>
          <w:p w:rsidR="00012506" w:rsidRPr="00CF35CF" w:rsidRDefault="00012506" w:rsidP="00012506">
            <w:pPr>
              <w:pStyle w:val="a9"/>
              <w:rPr>
                <w:color w:val="000000"/>
              </w:rPr>
            </w:pPr>
            <w:r w:rsidRPr="00CF35CF">
              <w:rPr>
                <w:rFonts w:hint="eastAsia"/>
                <w:color w:val="000000"/>
              </w:rPr>
              <w:t>时间</w:t>
            </w:r>
          </w:p>
        </w:tc>
        <w:tc>
          <w:tcPr>
            <w:tcW w:w="639" w:type="dxa"/>
            <w:vAlign w:val="center"/>
          </w:tcPr>
          <w:p w:rsidR="00012506" w:rsidRPr="00CF35CF" w:rsidRDefault="00012506" w:rsidP="00012506">
            <w:pPr>
              <w:pStyle w:val="a9"/>
              <w:rPr>
                <w:color w:val="000000"/>
              </w:rPr>
            </w:pPr>
            <w:r w:rsidRPr="00CF35CF">
              <w:rPr>
                <w:color w:val="000000"/>
              </w:rPr>
              <w:t>13</w:t>
            </w:r>
          </w:p>
        </w:tc>
        <w:tc>
          <w:tcPr>
            <w:tcW w:w="641" w:type="dxa"/>
            <w:vAlign w:val="center"/>
          </w:tcPr>
          <w:p w:rsidR="00012506" w:rsidRPr="00CF35CF" w:rsidRDefault="00012506" w:rsidP="00012506">
            <w:pPr>
              <w:pStyle w:val="a9"/>
              <w:rPr>
                <w:color w:val="000000"/>
              </w:rPr>
            </w:pPr>
            <w:r w:rsidRPr="00CF35CF">
              <w:rPr>
                <w:color w:val="000000"/>
              </w:rPr>
              <w:t>14</w:t>
            </w:r>
          </w:p>
        </w:tc>
        <w:tc>
          <w:tcPr>
            <w:tcW w:w="641" w:type="dxa"/>
            <w:vAlign w:val="center"/>
          </w:tcPr>
          <w:p w:rsidR="00012506" w:rsidRPr="00CF35CF" w:rsidRDefault="00012506" w:rsidP="00012506">
            <w:pPr>
              <w:pStyle w:val="a9"/>
              <w:rPr>
                <w:color w:val="000000"/>
              </w:rPr>
            </w:pPr>
            <w:r w:rsidRPr="00CF35CF">
              <w:rPr>
                <w:color w:val="000000"/>
              </w:rPr>
              <w:t>15</w:t>
            </w:r>
          </w:p>
        </w:tc>
        <w:tc>
          <w:tcPr>
            <w:tcW w:w="641" w:type="dxa"/>
            <w:vAlign w:val="center"/>
          </w:tcPr>
          <w:p w:rsidR="00012506" w:rsidRPr="00CF35CF" w:rsidRDefault="00012506" w:rsidP="00012506">
            <w:pPr>
              <w:pStyle w:val="a9"/>
              <w:rPr>
                <w:color w:val="000000"/>
              </w:rPr>
            </w:pPr>
            <w:r w:rsidRPr="00CF35CF">
              <w:rPr>
                <w:color w:val="000000"/>
              </w:rPr>
              <w:t>16</w:t>
            </w:r>
          </w:p>
        </w:tc>
        <w:tc>
          <w:tcPr>
            <w:tcW w:w="641" w:type="dxa"/>
            <w:vAlign w:val="center"/>
          </w:tcPr>
          <w:p w:rsidR="00012506" w:rsidRPr="00CF35CF" w:rsidRDefault="00012506" w:rsidP="00012506">
            <w:pPr>
              <w:pStyle w:val="a9"/>
              <w:rPr>
                <w:color w:val="000000"/>
              </w:rPr>
            </w:pPr>
            <w:r w:rsidRPr="00CF35CF">
              <w:rPr>
                <w:color w:val="000000"/>
              </w:rPr>
              <w:t>17</w:t>
            </w:r>
          </w:p>
        </w:tc>
        <w:tc>
          <w:tcPr>
            <w:tcW w:w="641" w:type="dxa"/>
            <w:vAlign w:val="center"/>
          </w:tcPr>
          <w:p w:rsidR="00012506" w:rsidRPr="00CF35CF" w:rsidRDefault="00012506" w:rsidP="00012506">
            <w:pPr>
              <w:pStyle w:val="a9"/>
              <w:rPr>
                <w:color w:val="000000"/>
              </w:rPr>
            </w:pPr>
            <w:r w:rsidRPr="00CF35CF">
              <w:rPr>
                <w:color w:val="000000"/>
              </w:rPr>
              <w:t>18</w:t>
            </w:r>
          </w:p>
        </w:tc>
        <w:tc>
          <w:tcPr>
            <w:tcW w:w="641" w:type="dxa"/>
            <w:vAlign w:val="center"/>
          </w:tcPr>
          <w:p w:rsidR="00012506" w:rsidRPr="00CF35CF" w:rsidRDefault="00012506" w:rsidP="00012506">
            <w:pPr>
              <w:pStyle w:val="a9"/>
              <w:rPr>
                <w:color w:val="000000"/>
              </w:rPr>
            </w:pPr>
            <w:r w:rsidRPr="00CF35CF">
              <w:rPr>
                <w:color w:val="000000"/>
              </w:rPr>
              <w:t>19</w:t>
            </w:r>
          </w:p>
        </w:tc>
        <w:tc>
          <w:tcPr>
            <w:tcW w:w="641" w:type="dxa"/>
            <w:vAlign w:val="center"/>
          </w:tcPr>
          <w:p w:rsidR="00012506" w:rsidRPr="00CF35CF" w:rsidRDefault="00012506" w:rsidP="00012506">
            <w:pPr>
              <w:pStyle w:val="a9"/>
              <w:rPr>
                <w:color w:val="000000"/>
              </w:rPr>
            </w:pPr>
            <w:r w:rsidRPr="00CF35CF">
              <w:rPr>
                <w:color w:val="000000"/>
              </w:rPr>
              <w:t>2</w:t>
            </w:r>
            <w:r w:rsidRPr="00CF35CF">
              <w:rPr>
                <w:rFonts w:hint="eastAsia"/>
                <w:color w:val="000000"/>
              </w:rPr>
              <w:t>0</w:t>
            </w:r>
          </w:p>
        </w:tc>
        <w:tc>
          <w:tcPr>
            <w:tcW w:w="641" w:type="dxa"/>
            <w:vAlign w:val="center"/>
          </w:tcPr>
          <w:p w:rsidR="00012506" w:rsidRPr="00CF35CF" w:rsidRDefault="00012506" w:rsidP="00012506">
            <w:pPr>
              <w:pStyle w:val="a9"/>
              <w:rPr>
                <w:color w:val="000000"/>
              </w:rPr>
            </w:pPr>
            <w:r w:rsidRPr="00CF35CF">
              <w:rPr>
                <w:color w:val="000000"/>
              </w:rPr>
              <w:t>21</w:t>
            </w:r>
          </w:p>
        </w:tc>
        <w:tc>
          <w:tcPr>
            <w:tcW w:w="641" w:type="dxa"/>
            <w:vAlign w:val="center"/>
          </w:tcPr>
          <w:p w:rsidR="00012506" w:rsidRPr="00CF35CF" w:rsidRDefault="00012506" w:rsidP="00012506">
            <w:pPr>
              <w:pStyle w:val="a9"/>
              <w:rPr>
                <w:color w:val="000000"/>
              </w:rPr>
            </w:pPr>
            <w:r w:rsidRPr="00CF35CF">
              <w:rPr>
                <w:color w:val="000000"/>
              </w:rPr>
              <w:t>22</w:t>
            </w:r>
          </w:p>
        </w:tc>
        <w:tc>
          <w:tcPr>
            <w:tcW w:w="641" w:type="dxa"/>
            <w:vAlign w:val="center"/>
          </w:tcPr>
          <w:p w:rsidR="00012506" w:rsidRPr="00CF35CF" w:rsidRDefault="00012506" w:rsidP="00012506">
            <w:pPr>
              <w:pStyle w:val="a9"/>
              <w:rPr>
                <w:color w:val="000000"/>
              </w:rPr>
            </w:pPr>
            <w:r w:rsidRPr="00CF35CF">
              <w:rPr>
                <w:color w:val="000000"/>
              </w:rPr>
              <w:t>23</w:t>
            </w:r>
          </w:p>
        </w:tc>
        <w:tc>
          <w:tcPr>
            <w:tcW w:w="721" w:type="dxa"/>
            <w:vAlign w:val="center"/>
          </w:tcPr>
          <w:p w:rsidR="00012506" w:rsidRPr="00CF35CF" w:rsidRDefault="00012506" w:rsidP="00012506">
            <w:pPr>
              <w:pStyle w:val="a9"/>
              <w:rPr>
                <w:color w:val="000000"/>
              </w:rPr>
            </w:pPr>
            <w:r w:rsidRPr="00CF35CF">
              <w:rPr>
                <w:color w:val="000000"/>
              </w:rPr>
              <w:t>24</w:t>
            </w:r>
          </w:p>
        </w:tc>
      </w:tr>
      <w:tr w:rsidR="00012506" w:rsidRPr="00CF35CF" w:rsidTr="006C6093">
        <w:trPr>
          <w:trHeight w:val="70"/>
          <w:jc w:val="center"/>
        </w:trPr>
        <w:tc>
          <w:tcPr>
            <w:tcW w:w="895" w:type="dxa"/>
            <w:vAlign w:val="center"/>
          </w:tcPr>
          <w:p w:rsidR="00012506" w:rsidRPr="00CF35CF" w:rsidRDefault="00012506" w:rsidP="00012506">
            <w:pPr>
              <w:pStyle w:val="a9"/>
              <w:rPr>
                <w:color w:val="000000"/>
              </w:rPr>
            </w:pPr>
            <w:r w:rsidRPr="00CF35CF">
              <w:rPr>
                <w:rFonts w:hint="eastAsia"/>
                <w:color w:val="000000"/>
              </w:rPr>
              <w:t>风速</w:t>
            </w:r>
          </w:p>
        </w:tc>
        <w:tc>
          <w:tcPr>
            <w:tcW w:w="639" w:type="dxa"/>
            <w:vAlign w:val="center"/>
          </w:tcPr>
          <w:p w:rsidR="00012506" w:rsidRPr="00CF35CF" w:rsidRDefault="00012506" w:rsidP="00012506">
            <w:pPr>
              <w:pStyle w:val="a9"/>
              <w:rPr>
                <w:color w:val="000000"/>
              </w:rPr>
            </w:pPr>
            <w:r w:rsidRPr="00CF35CF">
              <w:rPr>
                <w:rFonts w:hint="eastAsia"/>
                <w:color w:val="000000"/>
              </w:rPr>
              <w:t>1.8</w:t>
            </w:r>
          </w:p>
        </w:tc>
        <w:tc>
          <w:tcPr>
            <w:tcW w:w="641" w:type="dxa"/>
            <w:vAlign w:val="center"/>
          </w:tcPr>
          <w:p w:rsidR="00012506" w:rsidRPr="00CF35CF" w:rsidRDefault="00012506" w:rsidP="00012506">
            <w:pPr>
              <w:pStyle w:val="a9"/>
              <w:rPr>
                <w:color w:val="000000"/>
              </w:rPr>
            </w:pPr>
            <w:r w:rsidRPr="00CF35CF">
              <w:rPr>
                <w:rFonts w:hint="eastAsia"/>
                <w:color w:val="000000"/>
              </w:rPr>
              <w:t>2.2</w:t>
            </w:r>
          </w:p>
        </w:tc>
        <w:tc>
          <w:tcPr>
            <w:tcW w:w="641" w:type="dxa"/>
            <w:vAlign w:val="center"/>
          </w:tcPr>
          <w:p w:rsidR="00012506" w:rsidRPr="00CF35CF" w:rsidRDefault="00012506" w:rsidP="00012506">
            <w:pPr>
              <w:pStyle w:val="a9"/>
              <w:rPr>
                <w:color w:val="000000"/>
              </w:rPr>
            </w:pPr>
            <w:r w:rsidRPr="00CF35CF">
              <w:rPr>
                <w:rFonts w:hint="eastAsia"/>
                <w:color w:val="000000"/>
              </w:rPr>
              <w:t>2.2</w:t>
            </w:r>
          </w:p>
        </w:tc>
        <w:tc>
          <w:tcPr>
            <w:tcW w:w="641" w:type="dxa"/>
            <w:vAlign w:val="center"/>
          </w:tcPr>
          <w:p w:rsidR="00012506" w:rsidRPr="00CF35CF" w:rsidRDefault="00012506" w:rsidP="00012506">
            <w:pPr>
              <w:pStyle w:val="a9"/>
              <w:rPr>
                <w:color w:val="000000"/>
              </w:rPr>
            </w:pPr>
            <w:r w:rsidRPr="00CF35CF">
              <w:rPr>
                <w:rFonts w:hint="eastAsia"/>
                <w:color w:val="000000"/>
              </w:rPr>
              <w:t>2.4</w:t>
            </w:r>
          </w:p>
        </w:tc>
        <w:tc>
          <w:tcPr>
            <w:tcW w:w="641" w:type="dxa"/>
            <w:vAlign w:val="center"/>
          </w:tcPr>
          <w:p w:rsidR="00012506" w:rsidRPr="00CF35CF" w:rsidRDefault="00012506" w:rsidP="00012506">
            <w:pPr>
              <w:pStyle w:val="a9"/>
              <w:rPr>
                <w:color w:val="000000"/>
              </w:rPr>
            </w:pPr>
            <w:r w:rsidRPr="00CF35CF">
              <w:rPr>
                <w:rFonts w:hint="eastAsia"/>
                <w:color w:val="000000"/>
              </w:rPr>
              <w:t>2.4</w:t>
            </w:r>
          </w:p>
        </w:tc>
        <w:tc>
          <w:tcPr>
            <w:tcW w:w="641" w:type="dxa"/>
            <w:vAlign w:val="center"/>
          </w:tcPr>
          <w:p w:rsidR="00012506" w:rsidRPr="00CF35CF" w:rsidRDefault="00012506" w:rsidP="00012506">
            <w:pPr>
              <w:pStyle w:val="a9"/>
              <w:rPr>
                <w:color w:val="000000"/>
              </w:rPr>
            </w:pPr>
            <w:r w:rsidRPr="00CF35CF">
              <w:rPr>
                <w:rFonts w:hint="eastAsia"/>
                <w:color w:val="000000"/>
              </w:rPr>
              <w:t>2.4</w:t>
            </w:r>
          </w:p>
        </w:tc>
        <w:tc>
          <w:tcPr>
            <w:tcW w:w="641" w:type="dxa"/>
            <w:vAlign w:val="center"/>
          </w:tcPr>
          <w:p w:rsidR="00012506" w:rsidRPr="00CF35CF" w:rsidRDefault="00012506" w:rsidP="00012506">
            <w:pPr>
              <w:pStyle w:val="a9"/>
              <w:rPr>
                <w:color w:val="000000"/>
              </w:rPr>
            </w:pPr>
            <w:r w:rsidRPr="00CF35CF">
              <w:rPr>
                <w:rFonts w:hint="eastAsia"/>
                <w:color w:val="000000"/>
              </w:rPr>
              <w:t>2.4</w:t>
            </w:r>
          </w:p>
        </w:tc>
        <w:tc>
          <w:tcPr>
            <w:tcW w:w="641" w:type="dxa"/>
            <w:vAlign w:val="center"/>
          </w:tcPr>
          <w:p w:rsidR="00012506" w:rsidRPr="00CF35CF" w:rsidRDefault="00012506" w:rsidP="00012506">
            <w:pPr>
              <w:pStyle w:val="a9"/>
              <w:rPr>
                <w:color w:val="000000"/>
              </w:rPr>
            </w:pPr>
            <w:r w:rsidRPr="00CF35CF">
              <w:rPr>
                <w:rFonts w:hint="eastAsia"/>
                <w:color w:val="000000"/>
              </w:rPr>
              <w:t>2.5</w:t>
            </w:r>
          </w:p>
        </w:tc>
        <w:tc>
          <w:tcPr>
            <w:tcW w:w="641" w:type="dxa"/>
            <w:vAlign w:val="center"/>
          </w:tcPr>
          <w:p w:rsidR="00012506" w:rsidRPr="00CF35CF" w:rsidRDefault="00012506" w:rsidP="00012506">
            <w:pPr>
              <w:pStyle w:val="a9"/>
              <w:rPr>
                <w:color w:val="000000"/>
              </w:rPr>
            </w:pPr>
            <w:r w:rsidRPr="00CF35CF">
              <w:rPr>
                <w:rFonts w:hint="eastAsia"/>
                <w:color w:val="000000"/>
              </w:rPr>
              <w:t>2.2</w:t>
            </w:r>
          </w:p>
        </w:tc>
        <w:tc>
          <w:tcPr>
            <w:tcW w:w="641" w:type="dxa"/>
            <w:vAlign w:val="center"/>
          </w:tcPr>
          <w:p w:rsidR="00012506" w:rsidRPr="00CF35CF" w:rsidRDefault="00012506" w:rsidP="00012506">
            <w:pPr>
              <w:pStyle w:val="a9"/>
              <w:rPr>
                <w:color w:val="000000"/>
              </w:rPr>
            </w:pPr>
            <w:r w:rsidRPr="00CF35CF">
              <w:rPr>
                <w:rFonts w:hint="eastAsia"/>
                <w:color w:val="000000"/>
              </w:rPr>
              <w:t>2.0</w:t>
            </w:r>
          </w:p>
        </w:tc>
        <w:tc>
          <w:tcPr>
            <w:tcW w:w="641" w:type="dxa"/>
            <w:vAlign w:val="center"/>
          </w:tcPr>
          <w:p w:rsidR="00012506" w:rsidRPr="00CF35CF" w:rsidRDefault="00012506" w:rsidP="00012506">
            <w:pPr>
              <w:pStyle w:val="a9"/>
              <w:rPr>
                <w:color w:val="000000"/>
              </w:rPr>
            </w:pPr>
            <w:r w:rsidRPr="00CF35CF">
              <w:rPr>
                <w:rFonts w:hint="eastAsia"/>
                <w:color w:val="000000"/>
              </w:rPr>
              <w:t>1.9</w:t>
            </w:r>
          </w:p>
        </w:tc>
        <w:tc>
          <w:tcPr>
            <w:tcW w:w="721" w:type="dxa"/>
            <w:vAlign w:val="center"/>
          </w:tcPr>
          <w:p w:rsidR="00012506" w:rsidRPr="00CF35CF" w:rsidRDefault="00012506" w:rsidP="00012506">
            <w:pPr>
              <w:pStyle w:val="a9"/>
              <w:rPr>
                <w:color w:val="000000"/>
              </w:rPr>
            </w:pPr>
            <w:r w:rsidRPr="00CF35CF">
              <w:rPr>
                <w:rFonts w:hint="eastAsia"/>
                <w:color w:val="000000"/>
              </w:rPr>
              <w:t>1.7</w:t>
            </w:r>
          </w:p>
        </w:tc>
      </w:tr>
    </w:tbl>
    <w:p w:rsidR="00012506" w:rsidRPr="00CF35CF" w:rsidRDefault="00012506" w:rsidP="00012506">
      <w:pPr>
        <w:ind w:firstLine="480"/>
        <w:rPr>
          <w:color w:val="000000"/>
        </w:rPr>
      </w:pP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2.1-5</w:t>
      </w:r>
      <w:r w:rsidRPr="00CF35CF">
        <w:rPr>
          <w:color w:val="000000"/>
        </w:rPr>
        <w:t xml:space="preserve">       </w:t>
      </w:r>
      <w:r w:rsidRPr="00CF35CF">
        <w:rPr>
          <w:rFonts w:hint="eastAsia"/>
          <w:color w:val="000000"/>
        </w:rPr>
        <w:t xml:space="preserve">  </w:t>
      </w:r>
      <w:r w:rsidRPr="00CF35CF">
        <w:rPr>
          <w:color w:val="000000"/>
        </w:rPr>
        <w:t xml:space="preserve">  </w:t>
      </w:r>
      <w:r w:rsidRPr="00CF35CF">
        <w:rPr>
          <w:rFonts w:hint="eastAsia"/>
          <w:color w:val="000000"/>
        </w:rPr>
        <w:t>全年及各季各风向平均风速统计表</w:t>
      </w:r>
      <w:r w:rsidRPr="00CF35CF">
        <w:rPr>
          <w:rFonts w:hint="eastAsia"/>
          <w:color w:val="000000"/>
        </w:rPr>
        <w:t>(%)</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3"/>
        <w:gridCol w:w="496"/>
        <w:gridCol w:w="544"/>
        <w:gridCol w:w="501"/>
        <w:gridCol w:w="537"/>
        <w:gridCol w:w="496"/>
        <w:gridCol w:w="528"/>
        <w:gridCol w:w="496"/>
        <w:gridCol w:w="523"/>
        <w:gridCol w:w="496"/>
        <w:gridCol w:w="544"/>
        <w:gridCol w:w="510"/>
        <w:gridCol w:w="567"/>
        <w:gridCol w:w="496"/>
        <w:gridCol w:w="597"/>
        <w:gridCol w:w="521"/>
        <w:gridCol w:w="567"/>
      </w:tblGrid>
      <w:tr w:rsidR="00012506" w:rsidRPr="00CF35CF" w:rsidTr="006C6093">
        <w:trPr>
          <w:trHeight w:val="50"/>
          <w:jc w:val="center"/>
        </w:trPr>
        <w:tc>
          <w:tcPr>
            <w:tcW w:w="453" w:type="dxa"/>
            <w:vAlign w:val="center"/>
          </w:tcPr>
          <w:p w:rsidR="00012506" w:rsidRPr="00CF35CF" w:rsidRDefault="00012506" w:rsidP="00012506">
            <w:pPr>
              <w:pStyle w:val="a9"/>
              <w:rPr>
                <w:color w:val="000000"/>
              </w:rPr>
            </w:pPr>
            <w:r w:rsidRPr="00CF35CF">
              <w:rPr>
                <w:rFonts w:hint="eastAsia"/>
                <w:color w:val="000000"/>
              </w:rPr>
              <w:t>季节</w:t>
            </w:r>
          </w:p>
        </w:tc>
        <w:tc>
          <w:tcPr>
            <w:tcW w:w="465" w:type="dxa"/>
            <w:vAlign w:val="center"/>
          </w:tcPr>
          <w:p w:rsidR="00012506" w:rsidRPr="00CF35CF" w:rsidRDefault="00012506" w:rsidP="00012506">
            <w:pPr>
              <w:pStyle w:val="a9"/>
              <w:rPr>
                <w:color w:val="000000"/>
              </w:rPr>
            </w:pPr>
            <w:r w:rsidRPr="00CF35CF">
              <w:rPr>
                <w:color w:val="000000"/>
              </w:rPr>
              <w:t>N</w:t>
            </w:r>
          </w:p>
        </w:tc>
        <w:tc>
          <w:tcPr>
            <w:tcW w:w="510" w:type="dxa"/>
            <w:vAlign w:val="center"/>
          </w:tcPr>
          <w:p w:rsidR="00012506" w:rsidRPr="00CF35CF" w:rsidRDefault="00012506" w:rsidP="00012506">
            <w:pPr>
              <w:pStyle w:val="a9"/>
              <w:rPr>
                <w:color w:val="000000"/>
              </w:rPr>
            </w:pPr>
            <w:r w:rsidRPr="00CF35CF">
              <w:rPr>
                <w:color w:val="000000"/>
              </w:rPr>
              <w:t>NNE</w:t>
            </w:r>
          </w:p>
        </w:tc>
        <w:tc>
          <w:tcPr>
            <w:tcW w:w="469" w:type="dxa"/>
            <w:vAlign w:val="center"/>
          </w:tcPr>
          <w:p w:rsidR="00012506" w:rsidRPr="00CF35CF" w:rsidRDefault="00012506" w:rsidP="00012506">
            <w:pPr>
              <w:pStyle w:val="a9"/>
              <w:rPr>
                <w:color w:val="000000"/>
              </w:rPr>
            </w:pPr>
            <w:r w:rsidRPr="00CF35CF">
              <w:rPr>
                <w:color w:val="000000"/>
              </w:rPr>
              <w:t>NE</w:t>
            </w:r>
          </w:p>
        </w:tc>
        <w:tc>
          <w:tcPr>
            <w:tcW w:w="503" w:type="dxa"/>
            <w:vAlign w:val="center"/>
          </w:tcPr>
          <w:p w:rsidR="00012506" w:rsidRPr="00CF35CF" w:rsidRDefault="00012506" w:rsidP="00012506">
            <w:pPr>
              <w:pStyle w:val="a9"/>
              <w:rPr>
                <w:color w:val="000000"/>
              </w:rPr>
            </w:pPr>
            <w:r w:rsidRPr="00CF35CF">
              <w:rPr>
                <w:color w:val="000000"/>
              </w:rPr>
              <w:t>ENE</w:t>
            </w:r>
          </w:p>
        </w:tc>
        <w:tc>
          <w:tcPr>
            <w:tcW w:w="464" w:type="dxa"/>
            <w:vAlign w:val="center"/>
          </w:tcPr>
          <w:p w:rsidR="00012506" w:rsidRPr="00CF35CF" w:rsidRDefault="00012506" w:rsidP="00012506">
            <w:pPr>
              <w:pStyle w:val="a9"/>
              <w:rPr>
                <w:color w:val="000000"/>
              </w:rPr>
            </w:pPr>
            <w:r w:rsidRPr="00CF35CF">
              <w:rPr>
                <w:color w:val="000000"/>
              </w:rPr>
              <w:t>E</w:t>
            </w:r>
          </w:p>
        </w:tc>
        <w:tc>
          <w:tcPr>
            <w:tcW w:w="494" w:type="dxa"/>
            <w:vAlign w:val="center"/>
          </w:tcPr>
          <w:p w:rsidR="00012506" w:rsidRPr="00CF35CF" w:rsidRDefault="00012506" w:rsidP="00012506">
            <w:pPr>
              <w:pStyle w:val="a9"/>
              <w:rPr>
                <w:color w:val="000000"/>
              </w:rPr>
            </w:pPr>
            <w:r w:rsidRPr="00CF35CF">
              <w:rPr>
                <w:color w:val="000000"/>
              </w:rPr>
              <w:t>ESE</w:t>
            </w:r>
          </w:p>
        </w:tc>
        <w:tc>
          <w:tcPr>
            <w:tcW w:w="464" w:type="dxa"/>
            <w:vAlign w:val="center"/>
          </w:tcPr>
          <w:p w:rsidR="00012506" w:rsidRPr="00CF35CF" w:rsidRDefault="00012506" w:rsidP="00012506">
            <w:pPr>
              <w:pStyle w:val="a9"/>
              <w:rPr>
                <w:color w:val="000000"/>
              </w:rPr>
            </w:pPr>
            <w:r w:rsidRPr="00CF35CF">
              <w:rPr>
                <w:color w:val="000000"/>
              </w:rPr>
              <w:t>SE</w:t>
            </w:r>
          </w:p>
        </w:tc>
        <w:tc>
          <w:tcPr>
            <w:tcW w:w="490" w:type="dxa"/>
            <w:vAlign w:val="center"/>
          </w:tcPr>
          <w:p w:rsidR="00012506" w:rsidRPr="00CF35CF" w:rsidRDefault="00012506" w:rsidP="00012506">
            <w:pPr>
              <w:pStyle w:val="a9"/>
              <w:rPr>
                <w:color w:val="000000"/>
              </w:rPr>
            </w:pPr>
            <w:r w:rsidRPr="00CF35CF">
              <w:rPr>
                <w:color w:val="000000"/>
              </w:rPr>
              <w:t>SSE</w:t>
            </w:r>
          </w:p>
        </w:tc>
        <w:tc>
          <w:tcPr>
            <w:tcW w:w="464" w:type="dxa"/>
            <w:vAlign w:val="center"/>
          </w:tcPr>
          <w:p w:rsidR="00012506" w:rsidRPr="00CF35CF" w:rsidRDefault="00012506" w:rsidP="00012506">
            <w:pPr>
              <w:pStyle w:val="a9"/>
              <w:rPr>
                <w:color w:val="000000"/>
              </w:rPr>
            </w:pPr>
            <w:r w:rsidRPr="00CF35CF">
              <w:rPr>
                <w:color w:val="000000"/>
              </w:rPr>
              <w:t>S</w:t>
            </w:r>
          </w:p>
        </w:tc>
        <w:tc>
          <w:tcPr>
            <w:tcW w:w="509" w:type="dxa"/>
            <w:vAlign w:val="center"/>
          </w:tcPr>
          <w:p w:rsidR="00012506" w:rsidRPr="00CF35CF" w:rsidRDefault="00012506" w:rsidP="00012506">
            <w:pPr>
              <w:pStyle w:val="a9"/>
              <w:rPr>
                <w:color w:val="000000"/>
              </w:rPr>
            </w:pPr>
            <w:r w:rsidRPr="00CF35CF">
              <w:rPr>
                <w:color w:val="000000"/>
              </w:rPr>
              <w:t>SSW</w:t>
            </w:r>
          </w:p>
        </w:tc>
        <w:tc>
          <w:tcPr>
            <w:tcW w:w="478" w:type="dxa"/>
            <w:vAlign w:val="center"/>
          </w:tcPr>
          <w:p w:rsidR="00012506" w:rsidRPr="00CF35CF" w:rsidRDefault="00012506" w:rsidP="00012506">
            <w:pPr>
              <w:pStyle w:val="a9"/>
              <w:rPr>
                <w:color w:val="000000"/>
              </w:rPr>
            </w:pPr>
            <w:r w:rsidRPr="00CF35CF">
              <w:rPr>
                <w:color w:val="000000"/>
              </w:rPr>
              <w:t>SW</w:t>
            </w:r>
          </w:p>
        </w:tc>
        <w:tc>
          <w:tcPr>
            <w:tcW w:w="531" w:type="dxa"/>
            <w:vAlign w:val="center"/>
          </w:tcPr>
          <w:p w:rsidR="00012506" w:rsidRPr="00CF35CF" w:rsidRDefault="00012506" w:rsidP="00012506">
            <w:pPr>
              <w:pStyle w:val="a9"/>
              <w:rPr>
                <w:color w:val="000000"/>
              </w:rPr>
            </w:pPr>
            <w:r w:rsidRPr="00CF35CF">
              <w:rPr>
                <w:color w:val="000000"/>
              </w:rPr>
              <w:t>WSW</w:t>
            </w:r>
          </w:p>
        </w:tc>
        <w:tc>
          <w:tcPr>
            <w:tcW w:w="464" w:type="dxa"/>
            <w:vAlign w:val="center"/>
          </w:tcPr>
          <w:p w:rsidR="00012506" w:rsidRPr="00CF35CF" w:rsidRDefault="00012506" w:rsidP="00012506">
            <w:pPr>
              <w:pStyle w:val="a9"/>
              <w:rPr>
                <w:color w:val="000000"/>
              </w:rPr>
            </w:pPr>
            <w:r w:rsidRPr="00CF35CF">
              <w:rPr>
                <w:color w:val="000000"/>
              </w:rPr>
              <w:t>W</w:t>
            </w:r>
          </w:p>
        </w:tc>
        <w:tc>
          <w:tcPr>
            <w:tcW w:w="559" w:type="dxa"/>
            <w:vAlign w:val="center"/>
          </w:tcPr>
          <w:p w:rsidR="00012506" w:rsidRPr="00CF35CF" w:rsidRDefault="00012506" w:rsidP="00012506">
            <w:pPr>
              <w:pStyle w:val="a9"/>
              <w:rPr>
                <w:color w:val="000000"/>
              </w:rPr>
            </w:pPr>
            <w:r w:rsidRPr="00CF35CF">
              <w:rPr>
                <w:color w:val="000000"/>
              </w:rPr>
              <w:t>WNW</w:t>
            </w:r>
          </w:p>
        </w:tc>
        <w:tc>
          <w:tcPr>
            <w:tcW w:w="488" w:type="dxa"/>
            <w:vAlign w:val="center"/>
          </w:tcPr>
          <w:p w:rsidR="00012506" w:rsidRPr="00CF35CF" w:rsidRDefault="00012506" w:rsidP="00012506">
            <w:pPr>
              <w:pStyle w:val="a9"/>
              <w:rPr>
                <w:color w:val="000000"/>
              </w:rPr>
            </w:pPr>
            <w:r w:rsidRPr="00CF35CF">
              <w:rPr>
                <w:color w:val="000000"/>
              </w:rPr>
              <w:t>NW</w:t>
            </w:r>
          </w:p>
        </w:tc>
        <w:tc>
          <w:tcPr>
            <w:tcW w:w="531" w:type="dxa"/>
            <w:vAlign w:val="center"/>
          </w:tcPr>
          <w:p w:rsidR="00012506" w:rsidRPr="00CF35CF" w:rsidRDefault="00012506" w:rsidP="00012506">
            <w:pPr>
              <w:pStyle w:val="a9"/>
              <w:rPr>
                <w:color w:val="000000"/>
              </w:rPr>
            </w:pPr>
            <w:r w:rsidRPr="00CF35CF">
              <w:rPr>
                <w:color w:val="000000"/>
              </w:rPr>
              <w:t>NNW</w:t>
            </w:r>
          </w:p>
        </w:tc>
      </w:tr>
      <w:tr w:rsidR="00012506" w:rsidRPr="00CF35CF" w:rsidTr="006C6093">
        <w:trPr>
          <w:trHeight w:val="275"/>
          <w:jc w:val="center"/>
        </w:trPr>
        <w:tc>
          <w:tcPr>
            <w:tcW w:w="453" w:type="dxa"/>
            <w:vAlign w:val="center"/>
          </w:tcPr>
          <w:p w:rsidR="00012506" w:rsidRPr="00CF35CF" w:rsidRDefault="00012506" w:rsidP="00012506">
            <w:pPr>
              <w:pStyle w:val="a9"/>
              <w:rPr>
                <w:color w:val="000000"/>
              </w:rPr>
            </w:pPr>
            <w:r w:rsidRPr="00CF35CF">
              <w:rPr>
                <w:rFonts w:hint="eastAsia"/>
                <w:color w:val="000000"/>
              </w:rPr>
              <w:t>春季</w:t>
            </w:r>
          </w:p>
        </w:tc>
        <w:tc>
          <w:tcPr>
            <w:tcW w:w="465" w:type="dxa"/>
            <w:tcMar>
              <w:left w:w="0" w:type="dxa"/>
              <w:right w:w="0" w:type="dxa"/>
            </w:tcMar>
            <w:vAlign w:val="center"/>
          </w:tcPr>
          <w:p w:rsidR="00012506" w:rsidRPr="00CF35CF" w:rsidRDefault="00012506" w:rsidP="00012506">
            <w:pPr>
              <w:pStyle w:val="a9"/>
              <w:rPr>
                <w:color w:val="000000"/>
              </w:rPr>
            </w:pPr>
            <w:r w:rsidRPr="00CF35CF">
              <w:rPr>
                <w:color w:val="000000"/>
              </w:rPr>
              <w:t>3.7</w:t>
            </w:r>
          </w:p>
        </w:tc>
        <w:tc>
          <w:tcPr>
            <w:tcW w:w="510" w:type="dxa"/>
            <w:tcMar>
              <w:left w:w="0" w:type="dxa"/>
              <w:right w:w="0" w:type="dxa"/>
            </w:tcMar>
            <w:vAlign w:val="center"/>
          </w:tcPr>
          <w:p w:rsidR="00012506" w:rsidRPr="00CF35CF" w:rsidRDefault="00012506" w:rsidP="00012506">
            <w:pPr>
              <w:pStyle w:val="a9"/>
              <w:rPr>
                <w:color w:val="000000"/>
              </w:rPr>
            </w:pPr>
            <w:r w:rsidRPr="00CF35CF">
              <w:rPr>
                <w:color w:val="000000"/>
              </w:rPr>
              <w:t>3.8</w:t>
            </w:r>
          </w:p>
        </w:tc>
        <w:tc>
          <w:tcPr>
            <w:tcW w:w="469" w:type="dxa"/>
            <w:tcMar>
              <w:left w:w="0" w:type="dxa"/>
              <w:right w:w="0" w:type="dxa"/>
            </w:tcMar>
            <w:vAlign w:val="center"/>
          </w:tcPr>
          <w:p w:rsidR="00012506" w:rsidRPr="00CF35CF" w:rsidRDefault="00012506" w:rsidP="00012506">
            <w:pPr>
              <w:pStyle w:val="a9"/>
              <w:rPr>
                <w:color w:val="000000"/>
              </w:rPr>
            </w:pPr>
            <w:r w:rsidRPr="00CF35CF">
              <w:rPr>
                <w:color w:val="000000"/>
              </w:rPr>
              <w:t>3.3</w:t>
            </w:r>
          </w:p>
        </w:tc>
        <w:tc>
          <w:tcPr>
            <w:tcW w:w="503" w:type="dxa"/>
            <w:tcMar>
              <w:left w:w="0" w:type="dxa"/>
              <w:right w:w="0" w:type="dxa"/>
            </w:tcMar>
            <w:vAlign w:val="center"/>
          </w:tcPr>
          <w:p w:rsidR="00012506" w:rsidRPr="00CF35CF" w:rsidRDefault="00012506" w:rsidP="00012506">
            <w:pPr>
              <w:pStyle w:val="a9"/>
              <w:rPr>
                <w:color w:val="000000"/>
              </w:rPr>
            </w:pPr>
            <w:r w:rsidRPr="00CF35CF">
              <w:rPr>
                <w:color w:val="000000"/>
              </w:rPr>
              <w:t>2.5</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1.7</w:t>
            </w:r>
          </w:p>
        </w:tc>
        <w:tc>
          <w:tcPr>
            <w:tcW w:w="494" w:type="dxa"/>
            <w:tcMar>
              <w:left w:w="0" w:type="dxa"/>
              <w:right w:w="0" w:type="dxa"/>
            </w:tcMar>
            <w:vAlign w:val="center"/>
          </w:tcPr>
          <w:p w:rsidR="00012506" w:rsidRPr="00CF35CF" w:rsidRDefault="00012506" w:rsidP="00012506">
            <w:pPr>
              <w:pStyle w:val="a9"/>
              <w:rPr>
                <w:color w:val="000000"/>
              </w:rPr>
            </w:pPr>
            <w:r w:rsidRPr="00CF35CF">
              <w:rPr>
                <w:color w:val="000000"/>
              </w:rPr>
              <w:t>1.9</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490" w:type="dxa"/>
            <w:tcMar>
              <w:left w:w="0" w:type="dxa"/>
              <w:right w:w="0" w:type="dxa"/>
            </w:tcMar>
            <w:vAlign w:val="center"/>
          </w:tcPr>
          <w:p w:rsidR="00012506" w:rsidRPr="00CF35CF" w:rsidRDefault="00012506" w:rsidP="00012506">
            <w:pPr>
              <w:pStyle w:val="a9"/>
              <w:rPr>
                <w:color w:val="000000"/>
              </w:rPr>
            </w:pPr>
            <w:r w:rsidRPr="00CF35CF">
              <w:rPr>
                <w:color w:val="000000"/>
              </w:rPr>
              <w:t>2.1</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509"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478" w:type="dxa"/>
            <w:tcMar>
              <w:left w:w="0" w:type="dxa"/>
              <w:right w:w="0" w:type="dxa"/>
            </w:tcMar>
            <w:vAlign w:val="center"/>
          </w:tcPr>
          <w:p w:rsidR="00012506" w:rsidRPr="00CF35CF" w:rsidRDefault="00012506" w:rsidP="00012506">
            <w:pPr>
              <w:pStyle w:val="a9"/>
              <w:rPr>
                <w:color w:val="000000"/>
              </w:rPr>
            </w:pPr>
            <w:r w:rsidRPr="00CF35CF">
              <w:rPr>
                <w:color w:val="000000"/>
              </w:rPr>
              <w:t>1.3</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559" w:type="dxa"/>
            <w:tcMar>
              <w:left w:w="0" w:type="dxa"/>
              <w:right w:w="0" w:type="dxa"/>
            </w:tcMar>
            <w:vAlign w:val="center"/>
          </w:tcPr>
          <w:p w:rsidR="00012506" w:rsidRPr="00CF35CF" w:rsidRDefault="00012506" w:rsidP="00012506">
            <w:pPr>
              <w:pStyle w:val="a9"/>
              <w:rPr>
                <w:color w:val="000000"/>
              </w:rPr>
            </w:pPr>
            <w:r w:rsidRPr="00CF35CF">
              <w:rPr>
                <w:color w:val="000000"/>
              </w:rPr>
              <w:t>1.6</w:t>
            </w:r>
          </w:p>
        </w:tc>
        <w:tc>
          <w:tcPr>
            <w:tcW w:w="488"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2.7</w:t>
            </w:r>
          </w:p>
        </w:tc>
      </w:tr>
      <w:tr w:rsidR="00012506" w:rsidRPr="00CF35CF" w:rsidTr="006C6093">
        <w:trPr>
          <w:trHeight w:val="275"/>
          <w:jc w:val="center"/>
        </w:trPr>
        <w:tc>
          <w:tcPr>
            <w:tcW w:w="453" w:type="dxa"/>
            <w:vAlign w:val="center"/>
          </w:tcPr>
          <w:p w:rsidR="00012506" w:rsidRPr="00CF35CF" w:rsidRDefault="00012506" w:rsidP="00012506">
            <w:pPr>
              <w:pStyle w:val="a9"/>
              <w:rPr>
                <w:color w:val="000000"/>
              </w:rPr>
            </w:pPr>
            <w:r w:rsidRPr="00CF35CF">
              <w:rPr>
                <w:rFonts w:hint="eastAsia"/>
                <w:color w:val="000000"/>
              </w:rPr>
              <w:t>夏季</w:t>
            </w:r>
          </w:p>
        </w:tc>
        <w:tc>
          <w:tcPr>
            <w:tcW w:w="465" w:type="dxa"/>
            <w:tcMar>
              <w:left w:w="0" w:type="dxa"/>
              <w:right w:w="0" w:type="dxa"/>
            </w:tcMar>
            <w:vAlign w:val="center"/>
          </w:tcPr>
          <w:p w:rsidR="00012506" w:rsidRPr="00CF35CF" w:rsidRDefault="00012506" w:rsidP="00012506">
            <w:pPr>
              <w:pStyle w:val="a9"/>
              <w:rPr>
                <w:color w:val="000000"/>
              </w:rPr>
            </w:pPr>
            <w:r w:rsidRPr="00CF35CF">
              <w:rPr>
                <w:color w:val="000000"/>
              </w:rPr>
              <w:t>2.6</w:t>
            </w:r>
          </w:p>
        </w:tc>
        <w:tc>
          <w:tcPr>
            <w:tcW w:w="510" w:type="dxa"/>
            <w:tcMar>
              <w:left w:w="0" w:type="dxa"/>
              <w:right w:w="0" w:type="dxa"/>
            </w:tcMar>
            <w:vAlign w:val="center"/>
          </w:tcPr>
          <w:p w:rsidR="00012506" w:rsidRPr="00CF35CF" w:rsidRDefault="00012506" w:rsidP="00012506">
            <w:pPr>
              <w:pStyle w:val="a9"/>
              <w:rPr>
                <w:color w:val="000000"/>
              </w:rPr>
            </w:pPr>
            <w:r w:rsidRPr="00CF35CF">
              <w:rPr>
                <w:color w:val="000000"/>
              </w:rPr>
              <w:t>2.5</w:t>
            </w:r>
          </w:p>
        </w:tc>
        <w:tc>
          <w:tcPr>
            <w:tcW w:w="469" w:type="dxa"/>
            <w:tcMar>
              <w:left w:w="0" w:type="dxa"/>
              <w:right w:w="0" w:type="dxa"/>
            </w:tcMar>
            <w:vAlign w:val="center"/>
          </w:tcPr>
          <w:p w:rsidR="00012506" w:rsidRPr="00CF35CF" w:rsidRDefault="00012506" w:rsidP="00012506">
            <w:pPr>
              <w:pStyle w:val="a9"/>
              <w:rPr>
                <w:color w:val="000000"/>
              </w:rPr>
            </w:pPr>
            <w:r w:rsidRPr="00CF35CF">
              <w:rPr>
                <w:color w:val="000000"/>
              </w:rPr>
              <w:t>2.6</w:t>
            </w:r>
          </w:p>
        </w:tc>
        <w:tc>
          <w:tcPr>
            <w:tcW w:w="503" w:type="dxa"/>
            <w:tcMar>
              <w:left w:w="0" w:type="dxa"/>
              <w:right w:w="0" w:type="dxa"/>
            </w:tcMar>
            <w:vAlign w:val="center"/>
          </w:tcPr>
          <w:p w:rsidR="00012506" w:rsidRPr="00CF35CF" w:rsidRDefault="00012506" w:rsidP="00012506">
            <w:pPr>
              <w:pStyle w:val="a9"/>
              <w:rPr>
                <w:color w:val="000000"/>
              </w:rPr>
            </w:pPr>
            <w:r w:rsidRPr="00CF35CF">
              <w:rPr>
                <w:color w:val="000000"/>
              </w:rPr>
              <w:t>2.1</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2.2</w:t>
            </w:r>
          </w:p>
        </w:tc>
        <w:tc>
          <w:tcPr>
            <w:tcW w:w="494" w:type="dxa"/>
            <w:tcMar>
              <w:left w:w="0" w:type="dxa"/>
              <w:right w:w="0" w:type="dxa"/>
            </w:tcMar>
            <w:vAlign w:val="center"/>
          </w:tcPr>
          <w:p w:rsidR="00012506" w:rsidRPr="00CF35CF" w:rsidRDefault="00012506" w:rsidP="00012506">
            <w:pPr>
              <w:pStyle w:val="a9"/>
              <w:rPr>
                <w:color w:val="000000"/>
              </w:rPr>
            </w:pPr>
            <w:r w:rsidRPr="00CF35CF">
              <w:rPr>
                <w:color w:val="000000"/>
              </w:rPr>
              <w:t>2.3</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2.6</w:t>
            </w:r>
          </w:p>
        </w:tc>
        <w:tc>
          <w:tcPr>
            <w:tcW w:w="490" w:type="dxa"/>
            <w:tcMar>
              <w:left w:w="0" w:type="dxa"/>
              <w:right w:w="0" w:type="dxa"/>
            </w:tcMar>
            <w:vAlign w:val="center"/>
          </w:tcPr>
          <w:p w:rsidR="00012506" w:rsidRPr="00CF35CF" w:rsidRDefault="00012506" w:rsidP="00012506">
            <w:pPr>
              <w:pStyle w:val="a9"/>
              <w:rPr>
                <w:color w:val="000000"/>
              </w:rPr>
            </w:pPr>
            <w:r w:rsidRPr="00CF35CF">
              <w:rPr>
                <w:color w:val="000000"/>
              </w:rPr>
              <w:t>2.6</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2.0</w:t>
            </w:r>
          </w:p>
        </w:tc>
        <w:tc>
          <w:tcPr>
            <w:tcW w:w="509" w:type="dxa"/>
            <w:tcMar>
              <w:left w:w="0" w:type="dxa"/>
              <w:right w:w="0" w:type="dxa"/>
            </w:tcMar>
            <w:vAlign w:val="center"/>
          </w:tcPr>
          <w:p w:rsidR="00012506" w:rsidRPr="00CF35CF" w:rsidRDefault="00012506" w:rsidP="00012506">
            <w:pPr>
              <w:pStyle w:val="a9"/>
              <w:rPr>
                <w:color w:val="000000"/>
              </w:rPr>
            </w:pPr>
            <w:r w:rsidRPr="00CF35CF">
              <w:rPr>
                <w:color w:val="000000"/>
              </w:rPr>
              <w:t>1.9</w:t>
            </w:r>
          </w:p>
        </w:tc>
        <w:tc>
          <w:tcPr>
            <w:tcW w:w="478" w:type="dxa"/>
            <w:tcMar>
              <w:left w:w="0" w:type="dxa"/>
              <w:right w:w="0" w:type="dxa"/>
            </w:tcMar>
            <w:vAlign w:val="center"/>
          </w:tcPr>
          <w:p w:rsidR="00012506" w:rsidRPr="00CF35CF" w:rsidRDefault="00012506" w:rsidP="00012506">
            <w:pPr>
              <w:pStyle w:val="a9"/>
              <w:rPr>
                <w:color w:val="000000"/>
              </w:rPr>
            </w:pPr>
            <w:r w:rsidRPr="00CF35CF">
              <w:rPr>
                <w:color w:val="000000"/>
              </w:rPr>
              <w:t>1.9</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2.0</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559" w:type="dxa"/>
            <w:tcMar>
              <w:left w:w="0" w:type="dxa"/>
              <w:right w:w="0" w:type="dxa"/>
            </w:tcMar>
            <w:vAlign w:val="center"/>
          </w:tcPr>
          <w:p w:rsidR="00012506" w:rsidRPr="00CF35CF" w:rsidRDefault="00012506" w:rsidP="00012506">
            <w:pPr>
              <w:pStyle w:val="a9"/>
              <w:rPr>
                <w:color w:val="000000"/>
              </w:rPr>
            </w:pPr>
            <w:r w:rsidRPr="00CF35CF">
              <w:rPr>
                <w:color w:val="000000"/>
              </w:rPr>
              <w:t>1.6</w:t>
            </w:r>
          </w:p>
        </w:tc>
        <w:tc>
          <w:tcPr>
            <w:tcW w:w="488"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2.3</w:t>
            </w:r>
          </w:p>
        </w:tc>
      </w:tr>
      <w:tr w:rsidR="00012506" w:rsidRPr="00CF35CF" w:rsidTr="006C6093">
        <w:trPr>
          <w:trHeight w:val="275"/>
          <w:jc w:val="center"/>
        </w:trPr>
        <w:tc>
          <w:tcPr>
            <w:tcW w:w="453" w:type="dxa"/>
            <w:vAlign w:val="center"/>
          </w:tcPr>
          <w:p w:rsidR="00012506" w:rsidRPr="00CF35CF" w:rsidRDefault="00012506" w:rsidP="00012506">
            <w:pPr>
              <w:pStyle w:val="a9"/>
              <w:rPr>
                <w:color w:val="000000"/>
              </w:rPr>
            </w:pPr>
            <w:r w:rsidRPr="00CF35CF">
              <w:rPr>
                <w:rFonts w:hint="eastAsia"/>
                <w:color w:val="000000"/>
              </w:rPr>
              <w:t>秋季</w:t>
            </w:r>
          </w:p>
        </w:tc>
        <w:tc>
          <w:tcPr>
            <w:tcW w:w="465" w:type="dxa"/>
            <w:tcMar>
              <w:left w:w="0" w:type="dxa"/>
              <w:right w:w="0" w:type="dxa"/>
            </w:tcMar>
            <w:vAlign w:val="center"/>
          </w:tcPr>
          <w:p w:rsidR="00012506" w:rsidRPr="00CF35CF" w:rsidRDefault="00012506" w:rsidP="00012506">
            <w:pPr>
              <w:pStyle w:val="a9"/>
              <w:rPr>
                <w:color w:val="000000"/>
              </w:rPr>
            </w:pPr>
            <w:r w:rsidRPr="00CF35CF">
              <w:rPr>
                <w:color w:val="000000"/>
              </w:rPr>
              <w:t>2.7</w:t>
            </w:r>
          </w:p>
        </w:tc>
        <w:tc>
          <w:tcPr>
            <w:tcW w:w="510" w:type="dxa"/>
            <w:tcMar>
              <w:left w:w="0" w:type="dxa"/>
              <w:right w:w="0" w:type="dxa"/>
            </w:tcMar>
            <w:vAlign w:val="center"/>
          </w:tcPr>
          <w:p w:rsidR="00012506" w:rsidRPr="00CF35CF" w:rsidRDefault="00012506" w:rsidP="00012506">
            <w:pPr>
              <w:pStyle w:val="a9"/>
              <w:rPr>
                <w:color w:val="000000"/>
              </w:rPr>
            </w:pPr>
            <w:r w:rsidRPr="00CF35CF">
              <w:rPr>
                <w:color w:val="000000"/>
              </w:rPr>
              <w:t>3.6</w:t>
            </w:r>
          </w:p>
        </w:tc>
        <w:tc>
          <w:tcPr>
            <w:tcW w:w="469" w:type="dxa"/>
            <w:tcMar>
              <w:left w:w="0" w:type="dxa"/>
              <w:right w:w="0" w:type="dxa"/>
            </w:tcMar>
            <w:vAlign w:val="center"/>
          </w:tcPr>
          <w:p w:rsidR="00012506" w:rsidRPr="00CF35CF" w:rsidRDefault="00012506" w:rsidP="00012506">
            <w:pPr>
              <w:pStyle w:val="a9"/>
              <w:rPr>
                <w:color w:val="000000"/>
              </w:rPr>
            </w:pPr>
            <w:r w:rsidRPr="00CF35CF">
              <w:rPr>
                <w:color w:val="000000"/>
              </w:rPr>
              <w:t>3.8</w:t>
            </w:r>
          </w:p>
        </w:tc>
        <w:tc>
          <w:tcPr>
            <w:tcW w:w="503" w:type="dxa"/>
            <w:tcMar>
              <w:left w:w="0" w:type="dxa"/>
              <w:right w:w="0" w:type="dxa"/>
            </w:tcMar>
            <w:vAlign w:val="center"/>
          </w:tcPr>
          <w:p w:rsidR="00012506" w:rsidRPr="00CF35CF" w:rsidRDefault="00012506" w:rsidP="00012506">
            <w:pPr>
              <w:pStyle w:val="a9"/>
              <w:rPr>
                <w:color w:val="000000"/>
              </w:rPr>
            </w:pPr>
            <w:r w:rsidRPr="00CF35CF">
              <w:rPr>
                <w:color w:val="000000"/>
              </w:rPr>
              <w:t>2.0</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1.5</w:t>
            </w:r>
          </w:p>
        </w:tc>
        <w:tc>
          <w:tcPr>
            <w:tcW w:w="494"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1.9</w:t>
            </w:r>
          </w:p>
        </w:tc>
        <w:tc>
          <w:tcPr>
            <w:tcW w:w="490"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1.6</w:t>
            </w:r>
          </w:p>
        </w:tc>
        <w:tc>
          <w:tcPr>
            <w:tcW w:w="509" w:type="dxa"/>
            <w:tcMar>
              <w:left w:w="0" w:type="dxa"/>
              <w:right w:w="0" w:type="dxa"/>
            </w:tcMar>
            <w:vAlign w:val="center"/>
          </w:tcPr>
          <w:p w:rsidR="00012506" w:rsidRPr="00CF35CF" w:rsidRDefault="00012506" w:rsidP="00012506">
            <w:pPr>
              <w:pStyle w:val="a9"/>
              <w:rPr>
                <w:color w:val="000000"/>
              </w:rPr>
            </w:pPr>
            <w:r w:rsidRPr="00CF35CF">
              <w:rPr>
                <w:color w:val="000000"/>
              </w:rPr>
              <w:t>1.6</w:t>
            </w:r>
          </w:p>
        </w:tc>
        <w:tc>
          <w:tcPr>
            <w:tcW w:w="478"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1.3</w:t>
            </w:r>
          </w:p>
        </w:tc>
        <w:tc>
          <w:tcPr>
            <w:tcW w:w="559"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488" w:type="dxa"/>
            <w:tcMar>
              <w:left w:w="0" w:type="dxa"/>
              <w:right w:w="0" w:type="dxa"/>
            </w:tcMar>
            <w:vAlign w:val="center"/>
          </w:tcPr>
          <w:p w:rsidR="00012506" w:rsidRPr="00CF35CF" w:rsidRDefault="00012506" w:rsidP="00012506">
            <w:pPr>
              <w:pStyle w:val="a9"/>
              <w:rPr>
                <w:color w:val="000000"/>
              </w:rPr>
            </w:pPr>
            <w:r w:rsidRPr="00CF35CF">
              <w:rPr>
                <w:color w:val="000000"/>
              </w:rPr>
              <w:t>1.5</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2.0</w:t>
            </w:r>
          </w:p>
        </w:tc>
      </w:tr>
      <w:tr w:rsidR="00012506" w:rsidRPr="00CF35CF" w:rsidTr="006C6093">
        <w:trPr>
          <w:trHeight w:val="275"/>
          <w:jc w:val="center"/>
        </w:trPr>
        <w:tc>
          <w:tcPr>
            <w:tcW w:w="453" w:type="dxa"/>
            <w:vAlign w:val="center"/>
          </w:tcPr>
          <w:p w:rsidR="00012506" w:rsidRPr="00CF35CF" w:rsidRDefault="00012506" w:rsidP="00012506">
            <w:pPr>
              <w:pStyle w:val="a9"/>
              <w:rPr>
                <w:color w:val="000000"/>
              </w:rPr>
            </w:pPr>
            <w:r w:rsidRPr="00CF35CF">
              <w:rPr>
                <w:rFonts w:hint="eastAsia"/>
                <w:color w:val="000000"/>
              </w:rPr>
              <w:t>冬季</w:t>
            </w:r>
          </w:p>
        </w:tc>
        <w:tc>
          <w:tcPr>
            <w:tcW w:w="465" w:type="dxa"/>
            <w:tcMar>
              <w:left w:w="0" w:type="dxa"/>
              <w:right w:w="0" w:type="dxa"/>
            </w:tcMar>
            <w:vAlign w:val="center"/>
          </w:tcPr>
          <w:p w:rsidR="00012506" w:rsidRPr="00CF35CF" w:rsidRDefault="00012506" w:rsidP="00012506">
            <w:pPr>
              <w:pStyle w:val="a9"/>
              <w:rPr>
                <w:color w:val="000000"/>
              </w:rPr>
            </w:pPr>
            <w:r w:rsidRPr="00CF35CF">
              <w:rPr>
                <w:color w:val="000000"/>
              </w:rPr>
              <w:t>2.3</w:t>
            </w:r>
          </w:p>
        </w:tc>
        <w:tc>
          <w:tcPr>
            <w:tcW w:w="510" w:type="dxa"/>
            <w:tcMar>
              <w:left w:w="0" w:type="dxa"/>
              <w:right w:w="0" w:type="dxa"/>
            </w:tcMar>
            <w:vAlign w:val="center"/>
          </w:tcPr>
          <w:p w:rsidR="00012506" w:rsidRPr="00CF35CF" w:rsidRDefault="00012506" w:rsidP="00012506">
            <w:pPr>
              <w:pStyle w:val="a9"/>
              <w:rPr>
                <w:color w:val="000000"/>
              </w:rPr>
            </w:pPr>
            <w:r w:rsidRPr="00CF35CF">
              <w:rPr>
                <w:color w:val="000000"/>
              </w:rPr>
              <w:t>2.5</w:t>
            </w:r>
          </w:p>
        </w:tc>
        <w:tc>
          <w:tcPr>
            <w:tcW w:w="469" w:type="dxa"/>
            <w:tcMar>
              <w:left w:w="0" w:type="dxa"/>
              <w:right w:w="0" w:type="dxa"/>
            </w:tcMar>
            <w:vAlign w:val="center"/>
          </w:tcPr>
          <w:p w:rsidR="00012506" w:rsidRPr="00CF35CF" w:rsidRDefault="00012506" w:rsidP="00012506">
            <w:pPr>
              <w:pStyle w:val="a9"/>
              <w:rPr>
                <w:color w:val="000000"/>
              </w:rPr>
            </w:pPr>
            <w:r w:rsidRPr="00CF35CF">
              <w:rPr>
                <w:color w:val="000000"/>
              </w:rPr>
              <w:t>2.6</w:t>
            </w:r>
          </w:p>
        </w:tc>
        <w:tc>
          <w:tcPr>
            <w:tcW w:w="503" w:type="dxa"/>
            <w:tcMar>
              <w:left w:w="0" w:type="dxa"/>
              <w:right w:w="0" w:type="dxa"/>
            </w:tcMar>
            <w:vAlign w:val="center"/>
          </w:tcPr>
          <w:p w:rsidR="00012506" w:rsidRPr="00CF35CF" w:rsidRDefault="00012506" w:rsidP="00012506">
            <w:pPr>
              <w:pStyle w:val="a9"/>
              <w:rPr>
                <w:color w:val="000000"/>
              </w:rPr>
            </w:pPr>
            <w:r w:rsidRPr="00CF35CF">
              <w:rPr>
                <w:color w:val="000000"/>
              </w:rPr>
              <w:t>1.6</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1.0</w:t>
            </w:r>
          </w:p>
        </w:tc>
        <w:tc>
          <w:tcPr>
            <w:tcW w:w="494" w:type="dxa"/>
            <w:tcMar>
              <w:left w:w="0" w:type="dxa"/>
              <w:right w:w="0" w:type="dxa"/>
            </w:tcMar>
            <w:vAlign w:val="center"/>
          </w:tcPr>
          <w:p w:rsidR="00012506" w:rsidRPr="00CF35CF" w:rsidRDefault="00012506" w:rsidP="00012506">
            <w:pPr>
              <w:pStyle w:val="a9"/>
              <w:rPr>
                <w:color w:val="000000"/>
              </w:rPr>
            </w:pPr>
            <w:r w:rsidRPr="00CF35CF">
              <w:rPr>
                <w:color w:val="000000"/>
              </w:rPr>
              <w:t>1.2</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1.3</w:t>
            </w:r>
          </w:p>
        </w:tc>
        <w:tc>
          <w:tcPr>
            <w:tcW w:w="490" w:type="dxa"/>
            <w:tcMar>
              <w:left w:w="0" w:type="dxa"/>
              <w:right w:w="0" w:type="dxa"/>
            </w:tcMar>
            <w:vAlign w:val="center"/>
          </w:tcPr>
          <w:p w:rsidR="00012506" w:rsidRPr="00CF35CF" w:rsidRDefault="00012506" w:rsidP="00012506">
            <w:pPr>
              <w:pStyle w:val="a9"/>
              <w:rPr>
                <w:color w:val="000000"/>
              </w:rPr>
            </w:pPr>
            <w:r w:rsidRPr="00CF35CF">
              <w:rPr>
                <w:color w:val="000000"/>
              </w:rPr>
              <w:t>1.2</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1.0</w:t>
            </w:r>
          </w:p>
        </w:tc>
        <w:tc>
          <w:tcPr>
            <w:tcW w:w="509" w:type="dxa"/>
            <w:tcMar>
              <w:left w:w="0" w:type="dxa"/>
              <w:right w:w="0" w:type="dxa"/>
            </w:tcMar>
            <w:vAlign w:val="center"/>
          </w:tcPr>
          <w:p w:rsidR="00012506" w:rsidRPr="00CF35CF" w:rsidRDefault="00012506" w:rsidP="00012506">
            <w:pPr>
              <w:pStyle w:val="a9"/>
              <w:rPr>
                <w:color w:val="000000"/>
              </w:rPr>
            </w:pPr>
            <w:r w:rsidRPr="00CF35CF">
              <w:rPr>
                <w:color w:val="000000"/>
              </w:rPr>
              <w:t>1.2</w:t>
            </w:r>
          </w:p>
        </w:tc>
        <w:tc>
          <w:tcPr>
            <w:tcW w:w="478" w:type="dxa"/>
            <w:tcMar>
              <w:left w:w="0" w:type="dxa"/>
              <w:right w:w="0" w:type="dxa"/>
            </w:tcMar>
            <w:vAlign w:val="center"/>
          </w:tcPr>
          <w:p w:rsidR="00012506" w:rsidRPr="00CF35CF" w:rsidRDefault="00012506" w:rsidP="00012506">
            <w:pPr>
              <w:pStyle w:val="a9"/>
              <w:rPr>
                <w:color w:val="000000"/>
              </w:rPr>
            </w:pPr>
            <w:r w:rsidRPr="00CF35CF">
              <w:rPr>
                <w:color w:val="000000"/>
              </w:rPr>
              <w:t>1.0</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1.0</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0.9</w:t>
            </w:r>
          </w:p>
        </w:tc>
        <w:tc>
          <w:tcPr>
            <w:tcW w:w="559" w:type="dxa"/>
            <w:tcMar>
              <w:left w:w="0" w:type="dxa"/>
              <w:right w:w="0" w:type="dxa"/>
            </w:tcMar>
            <w:vAlign w:val="center"/>
          </w:tcPr>
          <w:p w:rsidR="00012506" w:rsidRPr="00CF35CF" w:rsidRDefault="00012506" w:rsidP="00012506">
            <w:pPr>
              <w:pStyle w:val="a9"/>
              <w:rPr>
                <w:color w:val="000000"/>
              </w:rPr>
            </w:pPr>
            <w:r w:rsidRPr="00CF35CF">
              <w:rPr>
                <w:color w:val="000000"/>
              </w:rPr>
              <w:t>1.0</w:t>
            </w:r>
          </w:p>
        </w:tc>
        <w:tc>
          <w:tcPr>
            <w:tcW w:w="488" w:type="dxa"/>
            <w:tcMar>
              <w:left w:w="0" w:type="dxa"/>
              <w:right w:w="0" w:type="dxa"/>
            </w:tcMar>
            <w:vAlign w:val="center"/>
          </w:tcPr>
          <w:p w:rsidR="00012506" w:rsidRPr="00CF35CF" w:rsidRDefault="00012506" w:rsidP="00012506">
            <w:pPr>
              <w:pStyle w:val="a9"/>
              <w:rPr>
                <w:color w:val="000000"/>
              </w:rPr>
            </w:pPr>
            <w:r w:rsidRPr="00CF35CF">
              <w:rPr>
                <w:color w:val="000000"/>
              </w:rPr>
              <w:t>1.2</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1.1</w:t>
            </w:r>
          </w:p>
        </w:tc>
      </w:tr>
      <w:tr w:rsidR="00012506" w:rsidRPr="00CF35CF" w:rsidTr="006C6093">
        <w:trPr>
          <w:trHeight w:val="275"/>
          <w:jc w:val="center"/>
        </w:trPr>
        <w:tc>
          <w:tcPr>
            <w:tcW w:w="453" w:type="dxa"/>
            <w:vAlign w:val="center"/>
          </w:tcPr>
          <w:p w:rsidR="00012506" w:rsidRPr="00CF35CF" w:rsidRDefault="00012506" w:rsidP="00012506">
            <w:pPr>
              <w:pStyle w:val="a9"/>
              <w:rPr>
                <w:color w:val="000000"/>
              </w:rPr>
            </w:pPr>
            <w:r w:rsidRPr="00CF35CF">
              <w:rPr>
                <w:rFonts w:hint="eastAsia"/>
                <w:color w:val="000000"/>
              </w:rPr>
              <w:t>年</w:t>
            </w:r>
          </w:p>
        </w:tc>
        <w:tc>
          <w:tcPr>
            <w:tcW w:w="465" w:type="dxa"/>
            <w:tcMar>
              <w:left w:w="0" w:type="dxa"/>
              <w:right w:w="0" w:type="dxa"/>
            </w:tcMar>
            <w:vAlign w:val="center"/>
          </w:tcPr>
          <w:p w:rsidR="00012506" w:rsidRPr="00CF35CF" w:rsidRDefault="00012506" w:rsidP="00012506">
            <w:pPr>
              <w:pStyle w:val="a9"/>
              <w:rPr>
                <w:color w:val="000000"/>
              </w:rPr>
            </w:pPr>
            <w:r w:rsidRPr="00CF35CF">
              <w:rPr>
                <w:color w:val="000000"/>
              </w:rPr>
              <w:t>2.9</w:t>
            </w:r>
          </w:p>
        </w:tc>
        <w:tc>
          <w:tcPr>
            <w:tcW w:w="510" w:type="dxa"/>
            <w:tcMar>
              <w:left w:w="0" w:type="dxa"/>
              <w:right w:w="0" w:type="dxa"/>
            </w:tcMar>
            <w:vAlign w:val="center"/>
          </w:tcPr>
          <w:p w:rsidR="00012506" w:rsidRPr="00CF35CF" w:rsidRDefault="00012506" w:rsidP="00012506">
            <w:pPr>
              <w:pStyle w:val="a9"/>
              <w:rPr>
                <w:color w:val="000000"/>
              </w:rPr>
            </w:pPr>
            <w:r w:rsidRPr="00CF35CF">
              <w:rPr>
                <w:color w:val="000000"/>
              </w:rPr>
              <w:t>3.1</w:t>
            </w:r>
          </w:p>
        </w:tc>
        <w:tc>
          <w:tcPr>
            <w:tcW w:w="469" w:type="dxa"/>
            <w:tcMar>
              <w:left w:w="0" w:type="dxa"/>
              <w:right w:w="0" w:type="dxa"/>
            </w:tcMar>
            <w:vAlign w:val="center"/>
          </w:tcPr>
          <w:p w:rsidR="00012506" w:rsidRPr="00CF35CF" w:rsidRDefault="00012506" w:rsidP="00012506">
            <w:pPr>
              <w:pStyle w:val="a9"/>
              <w:rPr>
                <w:color w:val="000000"/>
              </w:rPr>
            </w:pPr>
            <w:r w:rsidRPr="00CF35CF">
              <w:rPr>
                <w:color w:val="000000"/>
              </w:rPr>
              <w:t>3.1</w:t>
            </w:r>
          </w:p>
        </w:tc>
        <w:tc>
          <w:tcPr>
            <w:tcW w:w="503" w:type="dxa"/>
            <w:tcMar>
              <w:left w:w="0" w:type="dxa"/>
              <w:right w:w="0" w:type="dxa"/>
            </w:tcMar>
            <w:vAlign w:val="center"/>
          </w:tcPr>
          <w:p w:rsidR="00012506" w:rsidRPr="00CF35CF" w:rsidRDefault="00012506" w:rsidP="00012506">
            <w:pPr>
              <w:pStyle w:val="a9"/>
              <w:rPr>
                <w:color w:val="000000"/>
              </w:rPr>
            </w:pPr>
            <w:r w:rsidRPr="00CF35CF">
              <w:rPr>
                <w:color w:val="000000"/>
              </w:rPr>
              <w:t>2.1</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1.6</w:t>
            </w:r>
          </w:p>
        </w:tc>
        <w:tc>
          <w:tcPr>
            <w:tcW w:w="494" w:type="dxa"/>
            <w:tcMar>
              <w:left w:w="0" w:type="dxa"/>
              <w:right w:w="0" w:type="dxa"/>
            </w:tcMar>
            <w:vAlign w:val="center"/>
          </w:tcPr>
          <w:p w:rsidR="00012506" w:rsidRPr="00CF35CF" w:rsidRDefault="00012506" w:rsidP="00012506">
            <w:pPr>
              <w:pStyle w:val="a9"/>
              <w:rPr>
                <w:color w:val="000000"/>
              </w:rPr>
            </w:pPr>
            <w:r w:rsidRPr="00CF35CF">
              <w:rPr>
                <w:color w:val="000000"/>
              </w:rPr>
              <w:t>1.8</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1.9</w:t>
            </w:r>
          </w:p>
        </w:tc>
        <w:tc>
          <w:tcPr>
            <w:tcW w:w="490" w:type="dxa"/>
            <w:tcMar>
              <w:left w:w="0" w:type="dxa"/>
              <w:right w:w="0" w:type="dxa"/>
            </w:tcMar>
            <w:vAlign w:val="center"/>
          </w:tcPr>
          <w:p w:rsidR="00012506" w:rsidRPr="00CF35CF" w:rsidRDefault="00012506" w:rsidP="00012506">
            <w:pPr>
              <w:pStyle w:val="a9"/>
              <w:rPr>
                <w:color w:val="000000"/>
              </w:rPr>
            </w:pPr>
            <w:r w:rsidRPr="00CF35CF">
              <w:rPr>
                <w:color w:val="000000"/>
              </w:rPr>
              <w:t>2.1</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1.7</w:t>
            </w:r>
          </w:p>
        </w:tc>
        <w:tc>
          <w:tcPr>
            <w:tcW w:w="509" w:type="dxa"/>
            <w:tcMar>
              <w:left w:w="0" w:type="dxa"/>
              <w:right w:w="0" w:type="dxa"/>
            </w:tcMar>
            <w:vAlign w:val="center"/>
          </w:tcPr>
          <w:p w:rsidR="00012506" w:rsidRPr="00CF35CF" w:rsidRDefault="00012506" w:rsidP="00012506">
            <w:pPr>
              <w:pStyle w:val="a9"/>
              <w:rPr>
                <w:color w:val="000000"/>
              </w:rPr>
            </w:pPr>
            <w:r w:rsidRPr="00CF35CF">
              <w:rPr>
                <w:color w:val="000000"/>
              </w:rPr>
              <w:t>1.7</w:t>
            </w:r>
          </w:p>
        </w:tc>
        <w:tc>
          <w:tcPr>
            <w:tcW w:w="478"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1.5</w:t>
            </w:r>
          </w:p>
        </w:tc>
        <w:tc>
          <w:tcPr>
            <w:tcW w:w="464" w:type="dxa"/>
            <w:tcMar>
              <w:left w:w="0" w:type="dxa"/>
              <w:right w:w="0" w:type="dxa"/>
            </w:tcMar>
            <w:vAlign w:val="center"/>
          </w:tcPr>
          <w:p w:rsidR="00012506" w:rsidRPr="00CF35CF" w:rsidRDefault="00012506" w:rsidP="00012506">
            <w:pPr>
              <w:pStyle w:val="a9"/>
              <w:rPr>
                <w:color w:val="000000"/>
              </w:rPr>
            </w:pPr>
            <w:r w:rsidRPr="00CF35CF">
              <w:rPr>
                <w:color w:val="000000"/>
              </w:rPr>
              <w:t>1.2</w:t>
            </w:r>
          </w:p>
        </w:tc>
        <w:tc>
          <w:tcPr>
            <w:tcW w:w="559" w:type="dxa"/>
            <w:tcMar>
              <w:left w:w="0" w:type="dxa"/>
              <w:right w:w="0" w:type="dxa"/>
            </w:tcMar>
            <w:vAlign w:val="center"/>
          </w:tcPr>
          <w:p w:rsidR="00012506" w:rsidRPr="00CF35CF" w:rsidRDefault="00012506" w:rsidP="00012506">
            <w:pPr>
              <w:pStyle w:val="a9"/>
              <w:rPr>
                <w:color w:val="000000"/>
              </w:rPr>
            </w:pPr>
            <w:r w:rsidRPr="00CF35CF">
              <w:rPr>
                <w:color w:val="000000"/>
              </w:rPr>
              <w:t>1.4</w:t>
            </w:r>
          </w:p>
        </w:tc>
        <w:tc>
          <w:tcPr>
            <w:tcW w:w="488" w:type="dxa"/>
            <w:tcMar>
              <w:left w:w="0" w:type="dxa"/>
              <w:right w:w="0" w:type="dxa"/>
            </w:tcMar>
            <w:vAlign w:val="center"/>
          </w:tcPr>
          <w:p w:rsidR="00012506" w:rsidRPr="00CF35CF" w:rsidRDefault="00012506" w:rsidP="00012506">
            <w:pPr>
              <w:pStyle w:val="a9"/>
              <w:rPr>
                <w:color w:val="000000"/>
              </w:rPr>
            </w:pPr>
            <w:r w:rsidRPr="00CF35CF">
              <w:rPr>
                <w:color w:val="000000"/>
              </w:rPr>
              <w:t>1.5</w:t>
            </w:r>
          </w:p>
        </w:tc>
        <w:tc>
          <w:tcPr>
            <w:tcW w:w="531" w:type="dxa"/>
            <w:tcMar>
              <w:left w:w="0" w:type="dxa"/>
              <w:right w:w="0" w:type="dxa"/>
            </w:tcMar>
            <w:vAlign w:val="center"/>
          </w:tcPr>
          <w:p w:rsidR="00012506" w:rsidRPr="00CF35CF" w:rsidRDefault="00012506" w:rsidP="00012506">
            <w:pPr>
              <w:pStyle w:val="a9"/>
              <w:rPr>
                <w:color w:val="000000"/>
              </w:rPr>
            </w:pPr>
            <w:r w:rsidRPr="00CF35CF">
              <w:rPr>
                <w:color w:val="000000"/>
              </w:rPr>
              <w:t>2.0</w:t>
            </w:r>
          </w:p>
        </w:tc>
      </w:tr>
    </w:tbl>
    <w:p w:rsidR="00012506" w:rsidRPr="00CF35CF" w:rsidRDefault="00012506" w:rsidP="00012506">
      <w:pPr>
        <w:ind w:firstLine="480"/>
        <w:rPr>
          <w:color w:val="000000"/>
        </w:rPr>
      </w:pP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2.1-6</w:t>
      </w:r>
      <w:r w:rsidRPr="00CF35CF">
        <w:rPr>
          <w:color w:val="000000"/>
        </w:rPr>
        <w:t xml:space="preserve">      </w:t>
      </w:r>
      <w:r w:rsidRPr="00CF35CF">
        <w:rPr>
          <w:rFonts w:hint="eastAsia"/>
          <w:color w:val="000000"/>
        </w:rPr>
        <w:t xml:space="preserve">     </w:t>
      </w:r>
      <w:r w:rsidRPr="00CF35CF">
        <w:rPr>
          <w:color w:val="000000"/>
        </w:rPr>
        <w:t xml:space="preserve"> </w:t>
      </w:r>
      <w:r w:rsidRPr="00CF35CF">
        <w:rPr>
          <w:rFonts w:hint="eastAsia"/>
          <w:color w:val="000000"/>
        </w:rPr>
        <w:t>近年各风向不同风速档级频率</w:t>
      </w:r>
      <w:r w:rsidRPr="00CF35CF">
        <w:rPr>
          <w:rFonts w:hint="eastAsia"/>
          <w:color w:val="000000"/>
        </w:rPr>
        <w:t>(%)</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424"/>
        <w:gridCol w:w="497"/>
        <w:gridCol w:w="439"/>
        <w:gridCol w:w="485"/>
        <w:gridCol w:w="427"/>
        <w:gridCol w:w="472"/>
        <w:gridCol w:w="431"/>
        <w:gridCol w:w="468"/>
        <w:gridCol w:w="427"/>
        <w:gridCol w:w="497"/>
        <w:gridCol w:w="451"/>
        <w:gridCol w:w="560"/>
        <w:gridCol w:w="429"/>
        <w:gridCol w:w="597"/>
        <w:gridCol w:w="463"/>
        <w:gridCol w:w="547"/>
        <w:gridCol w:w="528"/>
      </w:tblGrid>
      <w:tr w:rsidR="00012506" w:rsidRPr="00CF35CF" w:rsidTr="006C6093">
        <w:trPr>
          <w:trHeight w:val="50"/>
          <w:jc w:val="center"/>
        </w:trPr>
        <w:tc>
          <w:tcPr>
            <w:tcW w:w="713" w:type="dxa"/>
            <w:vAlign w:val="center"/>
          </w:tcPr>
          <w:p w:rsidR="00012506" w:rsidRPr="00CF35CF" w:rsidRDefault="00012506" w:rsidP="00012506">
            <w:pPr>
              <w:pStyle w:val="a9"/>
              <w:rPr>
                <w:color w:val="000000"/>
              </w:rPr>
            </w:pPr>
            <w:r w:rsidRPr="00CF35CF">
              <w:rPr>
                <w:rFonts w:hint="eastAsia"/>
                <w:color w:val="000000"/>
              </w:rPr>
              <w:t>风速</w:t>
            </w:r>
            <w:r w:rsidRPr="00CF35CF">
              <w:rPr>
                <w:rFonts w:hint="eastAsia"/>
                <w:color w:val="000000"/>
              </w:rPr>
              <w:t>(</w:t>
            </w:r>
            <w:r w:rsidRPr="00CF35CF">
              <w:rPr>
                <w:color w:val="000000"/>
              </w:rPr>
              <w:t>m/s)</w:t>
            </w:r>
          </w:p>
        </w:tc>
        <w:tc>
          <w:tcPr>
            <w:tcW w:w="397" w:type="dxa"/>
            <w:vAlign w:val="center"/>
          </w:tcPr>
          <w:p w:rsidR="00012506" w:rsidRPr="00CF35CF" w:rsidRDefault="00012506" w:rsidP="00012506">
            <w:pPr>
              <w:pStyle w:val="a9"/>
              <w:rPr>
                <w:color w:val="000000"/>
              </w:rPr>
            </w:pPr>
            <w:r w:rsidRPr="00CF35CF">
              <w:rPr>
                <w:color w:val="000000"/>
              </w:rPr>
              <w:t>N</w:t>
            </w:r>
          </w:p>
        </w:tc>
        <w:tc>
          <w:tcPr>
            <w:tcW w:w="465" w:type="dxa"/>
            <w:vAlign w:val="center"/>
          </w:tcPr>
          <w:p w:rsidR="00012506" w:rsidRPr="00CF35CF" w:rsidRDefault="00012506" w:rsidP="00012506">
            <w:pPr>
              <w:pStyle w:val="a9"/>
              <w:rPr>
                <w:color w:val="000000"/>
              </w:rPr>
            </w:pPr>
            <w:r w:rsidRPr="00CF35CF">
              <w:rPr>
                <w:color w:val="000000"/>
              </w:rPr>
              <w:t>NNE</w:t>
            </w:r>
          </w:p>
        </w:tc>
        <w:tc>
          <w:tcPr>
            <w:tcW w:w="411" w:type="dxa"/>
            <w:vAlign w:val="center"/>
          </w:tcPr>
          <w:p w:rsidR="00012506" w:rsidRPr="00CF35CF" w:rsidRDefault="00012506" w:rsidP="00012506">
            <w:pPr>
              <w:pStyle w:val="a9"/>
              <w:rPr>
                <w:color w:val="000000"/>
              </w:rPr>
            </w:pPr>
            <w:r w:rsidRPr="00CF35CF">
              <w:rPr>
                <w:color w:val="000000"/>
              </w:rPr>
              <w:t>NE</w:t>
            </w:r>
          </w:p>
        </w:tc>
        <w:tc>
          <w:tcPr>
            <w:tcW w:w="454" w:type="dxa"/>
            <w:vAlign w:val="center"/>
          </w:tcPr>
          <w:p w:rsidR="00012506" w:rsidRPr="00CF35CF" w:rsidRDefault="00012506" w:rsidP="00012506">
            <w:pPr>
              <w:pStyle w:val="a9"/>
              <w:rPr>
                <w:color w:val="000000"/>
              </w:rPr>
            </w:pPr>
            <w:r w:rsidRPr="00CF35CF">
              <w:rPr>
                <w:color w:val="000000"/>
              </w:rPr>
              <w:t>ENE</w:t>
            </w:r>
          </w:p>
        </w:tc>
        <w:tc>
          <w:tcPr>
            <w:tcW w:w="400" w:type="dxa"/>
            <w:vAlign w:val="center"/>
          </w:tcPr>
          <w:p w:rsidR="00012506" w:rsidRPr="00CF35CF" w:rsidRDefault="00012506" w:rsidP="00012506">
            <w:pPr>
              <w:pStyle w:val="a9"/>
              <w:rPr>
                <w:color w:val="000000"/>
              </w:rPr>
            </w:pPr>
            <w:r w:rsidRPr="00CF35CF">
              <w:rPr>
                <w:color w:val="000000"/>
              </w:rPr>
              <w:t>E</w:t>
            </w:r>
          </w:p>
        </w:tc>
        <w:tc>
          <w:tcPr>
            <w:tcW w:w="442" w:type="dxa"/>
            <w:vAlign w:val="center"/>
          </w:tcPr>
          <w:p w:rsidR="00012506" w:rsidRPr="00CF35CF" w:rsidRDefault="00012506" w:rsidP="00012506">
            <w:pPr>
              <w:pStyle w:val="a9"/>
              <w:rPr>
                <w:color w:val="000000"/>
              </w:rPr>
            </w:pPr>
            <w:r w:rsidRPr="00CF35CF">
              <w:rPr>
                <w:color w:val="000000"/>
              </w:rPr>
              <w:t>ESE</w:t>
            </w:r>
          </w:p>
        </w:tc>
        <w:tc>
          <w:tcPr>
            <w:tcW w:w="404" w:type="dxa"/>
            <w:vAlign w:val="center"/>
          </w:tcPr>
          <w:p w:rsidR="00012506" w:rsidRPr="00CF35CF" w:rsidRDefault="00012506" w:rsidP="00012506">
            <w:pPr>
              <w:pStyle w:val="a9"/>
              <w:rPr>
                <w:color w:val="000000"/>
              </w:rPr>
            </w:pPr>
            <w:r w:rsidRPr="00CF35CF">
              <w:rPr>
                <w:color w:val="000000"/>
              </w:rPr>
              <w:t>SE</w:t>
            </w:r>
          </w:p>
        </w:tc>
        <w:tc>
          <w:tcPr>
            <w:tcW w:w="438" w:type="dxa"/>
            <w:vAlign w:val="center"/>
          </w:tcPr>
          <w:p w:rsidR="00012506" w:rsidRPr="00CF35CF" w:rsidRDefault="00012506" w:rsidP="00012506">
            <w:pPr>
              <w:pStyle w:val="a9"/>
              <w:rPr>
                <w:color w:val="000000"/>
              </w:rPr>
            </w:pPr>
            <w:r w:rsidRPr="00CF35CF">
              <w:rPr>
                <w:color w:val="000000"/>
              </w:rPr>
              <w:t>SSE</w:t>
            </w:r>
          </w:p>
        </w:tc>
        <w:tc>
          <w:tcPr>
            <w:tcW w:w="400" w:type="dxa"/>
            <w:vAlign w:val="center"/>
          </w:tcPr>
          <w:p w:rsidR="00012506" w:rsidRPr="00CF35CF" w:rsidRDefault="00012506" w:rsidP="00012506">
            <w:pPr>
              <w:pStyle w:val="a9"/>
              <w:rPr>
                <w:color w:val="000000"/>
              </w:rPr>
            </w:pPr>
            <w:r w:rsidRPr="00CF35CF">
              <w:rPr>
                <w:color w:val="000000"/>
              </w:rPr>
              <w:t>S</w:t>
            </w:r>
          </w:p>
        </w:tc>
        <w:tc>
          <w:tcPr>
            <w:tcW w:w="465" w:type="dxa"/>
            <w:vAlign w:val="center"/>
          </w:tcPr>
          <w:p w:rsidR="00012506" w:rsidRPr="00CF35CF" w:rsidRDefault="00012506" w:rsidP="00012506">
            <w:pPr>
              <w:pStyle w:val="a9"/>
              <w:rPr>
                <w:color w:val="000000"/>
              </w:rPr>
            </w:pPr>
            <w:r w:rsidRPr="00CF35CF">
              <w:rPr>
                <w:color w:val="000000"/>
              </w:rPr>
              <w:t>SSW</w:t>
            </w:r>
          </w:p>
        </w:tc>
        <w:tc>
          <w:tcPr>
            <w:tcW w:w="422" w:type="dxa"/>
            <w:vAlign w:val="center"/>
          </w:tcPr>
          <w:p w:rsidR="00012506" w:rsidRPr="00CF35CF" w:rsidRDefault="00012506" w:rsidP="00012506">
            <w:pPr>
              <w:pStyle w:val="a9"/>
              <w:rPr>
                <w:color w:val="000000"/>
              </w:rPr>
            </w:pPr>
            <w:r w:rsidRPr="00CF35CF">
              <w:rPr>
                <w:color w:val="000000"/>
              </w:rPr>
              <w:t>SW</w:t>
            </w:r>
          </w:p>
        </w:tc>
        <w:tc>
          <w:tcPr>
            <w:tcW w:w="524" w:type="dxa"/>
            <w:vAlign w:val="center"/>
          </w:tcPr>
          <w:p w:rsidR="00012506" w:rsidRPr="00CF35CF" w:rsidRDefault="00012506" w:rsidP="00012506">
            <w:pPr>
              <w:pStyle w:val="a9"/>
              <w:rPr>
                <w:color w:val="000000"/>
              </w:rPr>
            </w:pPr>
            <w:r w:rsidRPr="00CF35CF">
              <w:rPr>
                <w:color w:val="000000"/>
              </w:rPr>
              <w:t>WSW</w:t>
            </w:r>
          </w:p>
        </w:tc>
        <w:tc>
          <w:tcPr>
            <w:tcW w:w="402" w:type="dxa"/>
            <w:vAlign w:val="center"/>
          </w:tcPr>
          <w:p w:rsidR="00012506" w:rsidRPr="00CF35CF" w:rsidRDefault="00012506" w:rsidP="00012506">
            <w:pPr>
              <w:pStyle w:val="a9"/>
              <w:rPr>
                <w:color w:val="000000"/>
              </w:rPr>
            </w:pPr>
            <w:r w:rsidRPr="00CF35CF">
              <w:rPr>
                <w:color w:val="000000"/>
              </w:rPr>
              <w:t>W</w:t>
            </w:r>
          </w:p>
        </w:tc>
        <w:tc>
          <w:tcPr>
            <w:tcW w:w="559" w:type="dxa"/>
            <w:vAlign w:val="center"/>
          </w:tcPr>
          <w:p w:rsidR="00012506" w:rsidRPr="00CF35CF" w:rsidRDefault="00012506" w:rsidP="00012506">
            <w:pPr>
              <w:pStyle w:val="a9"/>
              <w:rPr>
                <w:color w:val="000000"/>
              </w:rPr>
            </w:pPr>
            <w:r w:rsidRPr="00CF35CF">
              <w:rPr>
                <w:color w:val="000000"/>
              </w:rPr>
              <w:t>WNW</w:t>
            </w:r>
          </w:p>
        </w:tc>
        <w:tc>
          <w:tcPr>
            <w:tcW w:w="434" w:type="dxa"/>
            <w:vAlign w:val="center"/>
          </w:tcPr>
          <w:p w:rsidR="00012506" w:rsidRPr="00CF35CF" w:rsidRDefault="00012506" w:rsidP="00012506">
            <w:pPr>
              <w:pStyle w:val="a9"/>
              <w:rPr>
                <w:color w:val="000000"/>
              </w:rPr>
            </w:pPr>
            <w:r w:rsidRPr="00CF35CF">
              <w:rPr>
                <w:color w:val="000000"/>
              </w:rPr>
              <w:t>NW</w:t>
            </w:r>
          </w:p>
        </w:tc>
        <w:tc>
          <w:tcPr>
            <w:tcW w:w="512" w:type="dxa"/>
            <w:vAlign w:val="center"/>
          </w:tcPr>
          <w:p w:rsidR="00012506" w:rsidRPr="00CF35CF" w:rsidRDefault="00012506" w:rsidP="00012506">
            <w:pPr>
              <w:pStyle w:val="a9"/>
              <w:rPr>
                <w:color w:val="000000"/>
              </w:rPr>
            </w:pPr>
            <w:r w:rsidRPr="00CF35CF">
              <w:rPr>
                <w:color w:val="000000"/>
              </w:rPr>
              <w:t>NNW</w:t>
            </w:r>
          </w:p>
        </w:tc>
        <w:tc>
          <w:tcPr>
            <w:tcW w:w="494" w:type="dxa"/>
            <w:vAlign w:val="center"/>
          </w:tcPr>
          <w:p w:rsidR="00012506" w:rsidRPr="00CF35CF" w:rsidRDefault="00012506" w:rsidP="00012506">
            <w:pPr>
              <w:pStyle w:val="a9"/>
              <w:rPr>
                <w:color w:val="000000"/>
              </w:rPr>
            </w:pPr>
            <w:r w:rsidRPr="00CF35CF">
              <w:rPr>
                <w:rFonts w:hint="eastAsia"/>
                <w:color w:val="000000"/>
              </w:rPr>
              <w:t>合计</w:t>
            </w:r>
          </w:p>
        </w:tc>
      </w:tr>
      <w:tr w:rsidR="00012506" w:rsidRPr="00CF35CF" w:rsidTr="006C6093">
        <w:trPr>
          <w:trHeight w:val="345"/>
          <w:jc w:val="center"/>
        </w:trPr>
        <w:tc>
          <w:tcPr>
            <w:tcW w:w="713" w:type="dxa"/>
            <w:vAlign w:val="center"/>
          </w:tcPr>
          <w:p w:rsidR="00012506" w:rsidRPr="00CF35CF" w:rsidRDefault="00012506" w:rsidP="00012506">
            <w:pPr>
              <w:pStyle w:val="a9"/>
              <w:rPr>
                <w:color w:val="000000"/>
              </w:rPr>
            </w:pPr>
            <w:r w:rsidRPr="00CF35CF">
              <w:rPr>
                <w:rFonts w:hint="eastAsia"/>
                <w:color w:val="000000"/>
              </w:rPr>
              <w:t>0~0.9</w:t>
            </w:r>
          </w:p>
        </w:tc>
        <w:tc>
          <w:tcPr>
            <w:tcW w:w="397"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1.8</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1.2</w:t>
            </w:r>
          </w:p>
        </w:tc>
        <w:tc>
          <w:tcPr>
            <w:tcW w:w="411"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1.5</w:t>
            </w:r>
          </w:p>
        </w:tc>
        <w:tc>
          <w:tcPr>
            <w:tcW w:w="45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1.4</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1.6</w:t>
            </w:r>
          </w:p>
        </w:tc>
        <w:tc>
          <w:tcPr>
            <w:tcW w:w="44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1.7</w:t>
            </w:r>
          </w:p>
        </w:tc>
        <w:tc>
          <w:tcPr>
            <w:tcW w:w="40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2.3</w:t>
            </w:r>
          </w:p>
        </w:tc>
        <w:tc>
          <w:tcPr>
            <w:tcW w:w="438"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0.7</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0.6</w:t>
            </w:r>
          </w:p>
        </w:tc>
        <w:tc>
          <w:tcPr>
            <w:tcW w:w="42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0.9</w:t>
            </w:r>
          </w:p>
        </w:tc>
        <w:tc>
          <w:tcPr>
            <w:tcW w:w="52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1.4</w:t>
            </w:r>
          </w:p>
        </w:tc>
        <w:tc>
          <w:tcPr>
            <w:tcW w:w="40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1.7</w:t>
            </w:r>
          </w:p>
        </w:tc>
        <w:tc>
          <w:tcPr>
            <w:tcW w:w="559"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1.6</w:t>
            </w:r>
          </w:p>
        </w:tc>
        <w:tc>
          <w:tcPr>
            <w:tcW w:w="43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1.6</w:t>
            </w:r>
          </w:p>
        </w:tc>
        <w:tc>
          <w:tcPr>
            <w:tcW w:w="51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9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22.0</w:t>
            </w:r>
          </w:p>
        </w:tc>
      </w:tr>
      <w:tr w:rsidR="00012506" w:rsidRPr="00CF35CF" w:rsidTr="006C6093">
        <w:trPr>
          <w:trHeight w:val="345"/>
          <w:jc w:val="center"/>
        </w:trPr>
        <w:tc>
          <w:tcPr>
            <w:tcW w:w="713" w:type="dxa"/>
            <w:vAlign w:val="center"/>
          </w:tcPr>
          <w:p w:rsidR="00012506" w:rsidRPr="00CF35CF" w:rsidRDefault="00012506" w:rsidP="00012506">
            <w:pPr>
              <w:pStyle w:val="a9"/>
              <w:rPr>
                <w:color w:val="000000"/>
              </w:rPr>
            </w:pPr>
            <w:r w:rsidRPr="00CF35CF">
              <w:rPr>
                <w:rFonts w:hint="eastAsia"/>
                <w:color w:val="000000"/>
              </w:rPr>
              <w:t>1~1.9</w:t>
            </w:r>
          </w:p>
        </w:tc>
        <w:tc>
          <w:tcPr>
            <w:tcW w:w="397"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1.4</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1.5</w:t>
            </w:r>
          </w:p>
        </w:tc>
        <w:tc>
          <w:tcPr>
            <w:tcW w:w="411"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1.6</w:t>
            </w:r>
          </w:p>
        </w:tc>
        <w:tc>
          <w:tcPr>
            <w:tcW w:w="45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1.4</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2.0</w:t>
            </w:r>
          </w:p>
        </w:tc>
        <w:tc>
          <w:tcPr>
            <w:tcW w:w="44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3.5</w:t>
            </w:r>
          </w:p>
        </w:tc>
        <w:tc>
          <w:tcPr>
            <w:tcW w:w="40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4.9</w:t>
            </w:r>
          </w:p>
        </w:tc>
        <w:tc>
          <w:tcPr>
            <w:tcW w:w="438"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1.4</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2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1.5</w:t>
            </w:r>
          </w:p>
        </w:tc>
        <w:tc>
          <w:tcPr>
            <w:tcW w:w="52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2.1</w:t>
            </w:r>
          </w:p>
        </w:tc>
        <w:tc>
          <w:tcPr>
            <w:tcW w:w="40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2.3</w:t>
            </w:r>
          </w:p>
        </w:tc>
        <w:tc>
          <w:tcPr>
            <w:tcW w:w="559"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2.6</w:t>
            </w:r>
          </w:p>
        </w:tc>
        <w:tc>
          <w:tcPr>
            <w:tcW w:w="43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2.2</w:t>
            </w:r>
          </w:p>
        </w:tc>
        <w:tc>
          <w:tcPr>
            <w:tcW w:w="51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9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31.3</w:t>
            </w:r>
          </w:p>
        </w:tc>
      </w:tr>
      <w:tr w:rsidR="00012506" w:rsidRPr="00CF35CF" w:rsidTr="006C6093">
        <w:trPr>
          <w:trHeight w:val="345"/>
          <w:jc w:val="center"/>
        </w:trPr>
        <w:tc>
          <w:tcPr>
            <w:tcW w:w="713" w:type="dxa"/>
            <w:vAlign w:val="center"/>
          </w:tcPr>
          <w:p w:rsidR="00012506" w:rsidRPr="00CF35CF" w:rsidRDefault="00012506" w:rsidP="00012506">
            <w:pPr>
              <w:pStyle w:val="a9"/>
              <w:rPr>
                <w:color w:val="000000"/>
              </w:rPr>
            </w:pPr>
            <w:r w:rsidRPr="00CF35CF">
              <w:rPr>
                <w:rFonts w:hint="eastAsia"/>
                <w:color w:val="000000"/>
              </w:rPr>
              <w:t>2~2.9</w:t>
            </w:r>
          </w:p>
        </w:tc>
        <w:tc>
          <w:tcPr>
            <w:tcW w:w="397"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0.6</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11"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5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1.2</w:t>
            </w:r>
          </w:p>
        </w:tc>
        <w:tc>
          <w:tcPr>
            <w:tcW w:w="44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2.1</w:t>
            </w:r>
          </w:p>
        </w:tc>
        <w:tc>
          <w:tcPr>
            <w:tcW w:w="40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2.8</w:t>
            </w:r>
          </w:p>
        </w:tc>
        <w:tc>
          <w:tcPr>
            <w:tcW w:w="438"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1.2</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0.7</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0.6</w:t>
            </w:r>
          </w:p>
        </w:tc>
        <w:tc>
          <w:tcPr>
            <w:tcW w:w="42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0.7</w:t>
            </w:r>
          </w:p>
        </w:tc>
        <w:tc>
          <w:tcPr>
            <w:tcW w:w="52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0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0.7</w:t>
            </w:r>
          </w:p>
        </w:tc>
        <w:tc>
          <w:tcPr>
            <w:tcW w:w="559"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0.9</w:t>
            </w:r>
          </w:p>
        </w:tc>
        <w:tc>
          <w:tcPr>
            <w:tcW w:w="43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51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0.4</w:t>
            </w:r>
          </w:p>
        </w:tc>
        <w:tc>
          <w:tcPr>
            <w:tcW w:w="49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16.0</w:t>
            </w:r>
          </w:p>
        </w:tc>
      </w:tr>
      <w:tr w:rsidR="00012506" w:rsidRPr="00CF35CF" w:rsidTr="006C6093">
        <w:trPr>
          <w:trHeight w:val="345"/>
          <w:jc w:val="center"/>
        </w:trPr>
        <w:tc>
          <w:tcPr>
            <w:tcW w:w="713" w:type="dxa"/>
            <w:vAlign w:val="center"/>
          </w:tcPr>
          <w:p w:rsidR="00012506" w:rsidRPr="00CF35CF" w:rsidRDefault="00012506" w:rsidP="00012506">
            <w:pPr>
              <w:pStyle w:val="a9"/>
              <w:rPr>
                <w:color w:val="000000"/>
              </w:rPr>
            </w:pPr>
            <w:r w:rsidRPr="00CF35CF">
              <w:rPr>
                <w:rFonts w:hint="eastAsia"/>
                <w:color w:val="000000"/>
              </w:rPr>
              <w:t>3~3.9</w:t>
            </w:r>
          </w:p>
        </w:tc>
        <w:tc>
          <w:tcPr>
            <w:tcW w:w="397"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0.5</w:t>
            </w:r>
          </w:p>
        </w:tc>
        <w:tc>
          <w:tcPr>
            <w:tcW w:w="411"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5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0.6</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0.5</w:t>
            </w:r>
          </w:p>
        </w:tc>
        <w:tc>
          <w:tcPr>
            <w:tcW w:w="44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1.2</w:t>
            </w:r>
          </w:p>
        </w:tc>
        <w:tc>
          <w:tcPr>
            <w:tcW w:w="40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1.4</w:t>
            </w:r>
          </w:p>
        </w:tc>
        <w:tc>
          <w:tcPr>
            <w:tcW w:w="438"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0.7</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2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52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0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559"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3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51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49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7.9</w:t>
            </w:r>
          </w:p>
        </w:tc>
      </w:tr>
      <w:tr w:rsidR="00012506" w:rsidRPr="00CF35CF" w:rsidTr="006C6093">
        <w:trPr>
          <w:trHeight w:val="345"/>
          <w:jc w:val="center"/>
        </w:trPr>
        <w:tc>
          <w:tcPr>
            <w:tcW w:w="713" w:type="dxa"/>
            <w:vAlign w:val="center"/>
          </w:tcPr>
          <w:p w:rsidR="00012506" w:rsidRPr="00CF35CF" w:rsidRDefault="00012506" w:rsidP="00012506">
            <w:pPr>
              <w:pStyle w:val="a9"/>
              <w:rPr>
                <w:color w:val="000000"/>
              </w:rPr>
            </w:pPr>
            <w:r w:rsidRPr="00CF35CF">
              <w:rPr>
                <w:rFonts w:hint="eastAsia"/>
                <w:color w:val="000000"/>
              </w:rPr>
              <w:t>4~-5.9</w:t>
            </w:r>
          </w:p>
        </w:tc>
        <w:tc>
          <w:tcPr>
            <w:tcW w:w="397"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1.1</w:t>
            </w:r>
          </w:p>
        </w:tc>
        <w:tc>
          <w:tcPr>
            <w:tcW w:w="411"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1.8</w:t>
            </w:r>
          </w:p>
        </w:tc>
        <w:tc>
          <w:tcPr>
            <w:tcW w:w="45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0.5</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4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0.5</w:t>
            </w:r>
          </w:p>
        </w:tc>
        <w:tc>
          <w:tcPr>
            <w:tcW w:w="40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0.8</w:t>
            </w:r>
          </w:p>
        </w:tc>
        <w:tc>
          <w:tcPr>
            <w:tcW w:w="438"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0.5</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0.1</w:t>
            </w:r>
          </w:p>
        </w:tc>
        <w:tc>
          <w:tcPr>
            <w:tcW w:w="42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52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0.1</w:t>
            </w:r>
          </w:p>
        </w:tc>
        <w:tc>
          <w:tcPr>
            <w:tcW w:w="40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559"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0.1</w:t>
            </w:r>
          </w:p>
        </w:tc>
        <w:tc>
          <w:tcPr>
            <w:tcW w:w="43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0.1</w:t>
            </w:r>
          </w:p>
        </w:tc>
        <w:tc>
          <w:tcPr>
            <w:tcW w:w="51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0.3</w:t>
            </w:r>
          </w:p>
        </w:tc>
        <w:tc>
          <w:tcPr>
            <w:tcW w:w="49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7.2</w:t>
            </w:r>
          </w:p>
        </w:tc>
      </w:tr>
      <w:tr w:rsidR="00012506" w:rsidRPr="00CF35CF" w:rsidTr="006C6093">
        <w:trPr>
          <w:trHeight w:val="345"/>
          <w:jc w:val="center"/>
        </w:trPr>
        <w:tc>
          <w:tcPr>
            <w:tcW w:w="713" w:type="dxa"/>
            <w:vAlign w:val="center"/>
          </w:tcPr>
          <w:p w:rsidR="00012506" w:rsidRPr="00CF35CF" w:rsidRDefault="00012506" w:rsidP="00012506">
            <w:pPr>
              <w:pStyle w:val="a9"/>
              <w:rPr>
                <w:color w:val="000000"/>
              </w:rPr>
            </w:pPr>
            <w:r w:rsidRPr="00CF35CF">
              <w:rPr>
                <w:color w:val="000000"/>
              </w:rPr>
              <w:t>≥6.0</w:t>
            </w:r>
          </w:p>
        </w:tc>
        <w:tc>
          <w:tcPr>
            <w:tcW w:w="397"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1.1</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11"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1.0</w:t>
            </w:r>
          </w:p>
        </w:tc>
        <w:tc>
          <w:tcPr>
            <w:tcW w:w="45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4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0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0.1</w:t>
            </w:r>
          </w:p>
        </w:tc>
        <w:tc>
          <w:tcPr>
            <w:tcW w:w="438"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00"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65"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2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52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0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559"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0.0</w:t>
            </w:r>
          </w:p>
        </w:tc>
        <w:tc>
          <w:tcPr>
            <w:tcW w:w="43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0.1</w:t>
            </w:r>
          </w:p>
        </w:tc>
        <w:tc>
          <w:tcPr>
            <w:tcW w:w="512"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0.2</w:t>
            </w:r>
          </w:p>
        </w:tc>
        <w:tc>
          <w:tcPr>
            <w:tcW w:w="494" w:type="dxa"/>
            <w:tcMar>
              <w:left w:w="0" w:type="dxa"/>
              <w:right w:w="0" w:type="dxa"/>
            </w:tcMar>
            <w:vAlign w:val="center"/>
          </w:tcPr>
          <w:p w:rsidR="00012506" w:rsidRPr="00CF35CF" w:rsidRDefault="00012506" w:rsidP="00012506">
            <w:pPr>
              <w:pStyle w:val="a9"/>
              <w:rPr>
                <w:color w:val="000000"/>
              </w:rPr>
            </w:pPr>
            <w:r w:rsidRPr="00CF35CF">
              <w:rPr>
                <w:rFonts w:hint="eastAsia"/>
                <w:color w:val="000000"/>
              </w:rPr>
              <w:t>3.9</w:t>
            </w:r>
          </w:p>
        </w:tc>
      </w:tr>
    </w:tbl>
    <w:p w:rsidR="00012506" w:rsidRPr="00CF35CF" w:rsidRDefault="00012506" w:rsidP="00012506">
      <w:pPr>
        <w:ind w:firstLine="480"/>
        <w:rPr>
          <w:color w:val="000000"/>
        </w:rPr>
      </w:pP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 xml:space="preserve">2.1-7                </w:t>
      </w:r>
      <w:r w:rsidRPr="00CF35CF">
        <w:rPr>
          <w:rFonts w:hint="eastAsia"/>
          <w:color w:val="000000"/>
        </w:rPr>
        <w:t>不同稳定度的平均风速</w:t>
      </w:r>
      <w:r w:rsidRPr="00CF35CF">
        <w:rPr>
          <w:rFonts w:hint="eastAsia"/>
          <w:color w:val="000000"/>
        </w:rPr>
        <w:t xml:space="preserve">                  </w:t>
      </w:r>
      <w:r w:rsidRPr="00CF35CF">
        <w:rPr>
          <w:color w:val="000000"/>
        </w:rPr>
        <w:t>单位：</w:t>
      </w:r>
      <w:r w:rsidRPr="00CF35CF">
        <w:rPr>
          <w:color w:val="000000"/>
        </w:rPr>
        <w:t>m/s</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66"/>
        <w:gridCol w:w="1136"/>
        <w:gridCol w:w="1138"/>
        <w:gridCol w:w="1138"/>
        <w:gridCol w:w="1138"/>
        <w:gridCol w:w="1138"/>
        <w:gridCol w:w="1148"/>
      </w:tblGrid>
      <w:tr w:rsidR="00012506" w:rsidRPr="00CF35CF" w:rsidTr="006C6093">
        <w:trPr>
          <w:trHeight w:val="50"/>
          <w:jc w:val="center"/>
        </w:trPr>
        <w:tc>
          <w:tcPr>
            <w:tcW w:w="1160" w:type="pct"/>
            <w:vAlign w:val="center"/>
          </w:tcPr>
          <w:p w:rsidR="00012506" w:rsidRPr="00CF35CF" w:rsidRDefault="00012506" w:rsidP="00012506">
            <w:pPr>
              <w:pStyle w:val="a9"/>
              <w:rPr>
                <w:color w:val="000000"/>
              </w:rPr>
            </w:pPr>
            <w:r w:rsidRPr="00CF35CF">
              <w:rPr>
                <w:rFonts w:hint="eastAsia"/>
                <w:color w:val="000000"/>
              </w:rPr>
              <w:t>稳定度</w:t>
            </w:r>
          </w:p>
        </w:tc>
        <w:tc>
          <w:tcPr>
            <w:tcW w:w="638" w:type="pct"/>
            <w:vAlign w:val="center"/>
          </w:tcPr>
          <w:p w:rsidR="00012506" w:rsidRPr="00CF35CF" w:rsidRDefault="00012506" w:rsidP="00012506">
            <w:pPr>
              <w:pStyle w:val="a9"/>
              <w:rPr>
                <w:color w:val="000000"/>
              </w:rPr>
            </w:pPr>
            <w:r w:rsidRPr="00CF35CF">
              <w:rPr>
                <w:rFonts w:hint="eastAsia"/>
                <w:color w:val="000000"/>
              </w:rPr>
              <w:t>A</w:t>
            </w:r>
          </w:p>
        </w:tc>
        <w:tc>
          <w:tcPr>
            <w:tcW w:w="639" w:type="pct"/>
            <w:vAlign w:val="center"/>
          </w:tcPr>
          <w:p w:rsidR="00012506" w:rsidRPr="00CF35CF" w:rsidRDefault="00012506" w:rsidP="00012506">
            <w:pPr>
              <w:pStyle w:val="a9"/>
              <w:rPr>
                <w:color w:val="000000"/>
              </w:rPr>
            </w:pPr>
            <w:r w:rsidRPr="00CF35CF">
              <w:rPr>
                <w:rFonts w:hint="eastAsia"/>
                <w:color w:val="000000"/>
              </w:rPr>
              <w:t>B</w:t>
            </w:r>
          </w:p>
        </w:tc>
        <w:tc>
          <w:tcPr>
            <w:tcW w:w="639" w:type="pct"/>
            <w:vAlign w:val="center"/>
          </w:tcPr>
          <w:p w:rsidR="00012506" w:rsidRPr="00CF35CF" w:rsidRDefault="00012506" w:rsidP="00012506">
            <w:pPr>
              <w:pStyle w:val="a9"/>
              <w:rPr>
                <w:color w:val="000000"/>
              </w:rPr>
            </w:pPr>
            <w:r w:rsidRPr="00CF35CF">
              <w:rPr>
                <w:rFonts w:hint="eastAsia"/>
                <w:color w:val="000000"/>
              </w:rPr>
              <w:t>C</w:t>
            </w:r>
          </w:p>
        </w:tc>
        <w:tc>
          <w:tcPr>
            <w:tcW w:w="639" w:type="pct"/>
            <w:vAlign w:val="center"/>
          </w:tcPr>
          <w:p w:rsidR="00012506" w:rsidRPr="00CF35CF" w:rsidRDefault="00012506" w:rsidP="00012506">
            <w:pPr>
              <w:pStyle w:val="a9"/>
              <w:rPr>
                <w:color w:val="000000"/>
              </w:rPr>
            </w:pPr>
            <w:r w:rsidRPr="00CF35CF">
              <w:rPr>
                <w:rFonts w:hint="eastAsia"/>
                <w:color w:val="000000"/>
              </w:rPr>
              <w:t>D</w:t>
            </w:r>
          </w:p>
        </w:tc>
        <w:tc>
          <w:tcPr>
            <w:tcW w:w="639" w:type="pct"/>
            <w:vAlign w:val="center"/>
          </w:tcPr>
          <w:p w:rsidR="00012506" w:rsidRPr="00CF35CF" w:rsidRDefault="00012506" w:rsidP="00012506">
            <w:pPr>
              <w:pStyle w:val="a9"/>
              <w:rPr>
                <w:color w:val="000000"/>
              </w:rPr>
            </w:pPr>
            <w:r w:rsidRPr="00CF35CF">
              <w:rPr>
                <w:rFonts w:hint="eastAsia"/>
                <w:color w:val="000000"/>
              </w:rPr>
              <w:t>E</w:t>
            </w:r>
          </w:p>
        </w:tc>
        <w:tc>
          <w:tcPr>
            <w:tcW w:w="645" w:type="pct"/>
            <w:vAlign w:val="center"/>
          </w:tcPr>
          <w:p w:rsidR="00012506" w:rsidRPr="00CF35CF" w:rsidRDefault="00012506" w:rsidP="00012506">
            <w:pPr>
              <w:pStyle w:val="a9"/>
              <w:rPr>
                <w:color w:val="000000"/>
              </w:rPr>
            </w:pPr>
            <w:r w:rsidRPr="00CF35CF">
              <w:rPr>
                <w:rFonts w:hint="eastAsia"/>
                <w:color w:val="000000"/>
              </w:rPr>
              <w:t>F</w:t>
            </w:r>
          </w:p>
        </w:tc>
      </w:tr>
      <w:tr w:rsidR="00012506" w:rsidRPr="00CF35CF" w:rsidTr="006C6093">
        <w:trPr>
          <w:trHeight w:val="70"/>
          <w:jc w:val="center"/>
        </w:trPr>
        <w:tc>
          <w:tcPr>
            <w:tcW w:w="1160" w:type="pct"/>
            <w:vAlign w:val="center"/>
          </w:tcPr>
          <w:p w:rsidR="00012506" w:rsidRPr="00CF35CF" w:rsidRDefault="00012506" w:rsidP="00012506">
            <w:pPr>
              <w:pStyle w:val="a9"/>
              <w:rPr>
                <w:color w:val="000000"/>
              </w:rPr>
            </w:pPr>
            <w:r w:rsidRPr="00CF35CF">
              <w:rPr>
                <w:rFonts w:hint="eastAsia"/>
                <w:color w:val="000000"/>
              </w:rPr>
              <w:t>风速（</w:t>
            </w:r>
            <w:r w:rsidRPr="00CF35CF">
              <w:rPr>
                <w:rFonts w:hint="eastAsia"/>
                <w:color w:val="000000"/>
              </w:rPr>
              <w:t>m/s</w:t>
            </w:r>
            <w:r w:rsidRPr="00CF35CF">
              <w:rPr>
                <w:rFonts w:hint="eastAsia"/>
                <w:color w:val="000000"/>
              </w:rPr>
              <w:t>）</w:t>
            </w:r>
          </w:p>
        </w:tc>
        <w:tc>
          <w:tcPr>
            <w:tcW w:w="638" w:type="pct"/>
            <w:vAlign w:val="center"/>
          </w:tcPr>
          <w:p w:rsidR="00012506" w:rsidRPr="00CF35CF" w:rsidRDefault="00012506" w:rsidP="00012506">
            <w:pPr>
              <w:pStyle w:val="a9"/>
              <w:rPr>
                <w:color w:val="000000"/>
              </w:rPr>
            </w:pPr>
            <w:r w:rsidRPr="00CF35CF">
              <w:rPr>
                <w:rFonts w:hint="eastAsia"/>
                <w:color w:val="000000"/>
              </w:rPr>
              <w:t>0.9</w:t>
            </w:r>
          </w:p>
        </w:tc>
        <w:tc>
          <w:tcPr>
            <w:tcW w:w="639" w:type="pct"/>
            <w:vAlign w:val="center"/>
          </w:tcPr>
          <w:p w:rsidR="00012506" w:rsidRPr="00CF35CF" w:rsidRDefault="00012506" w:rsidP="00012506">
            <w:pPr>
              <w:pStyle w:val="a9"/>
              <w:rPr>
                <w:color w:val="000000"/>
              </w:rPr>
            </w:pPr>
            <w:r w:rsidRPr="00CF35CF">
              <w:rPr>
                <w:rFonts w:hint="eastAsia"/>
                <w:color w:val="000000"/>
              </w:rPr>
              <w:t>1.2</w:t>
            </w:r>
          </w:p>
        </w:tc>
        <w:tc>
          <w:tcPr>
            <w:tcW w:w="639" w:type="pct"/>
            <w:vAlign w:val="center"/>
          </w:tcPr>
          <w:p w:rsidR="00012506" w:rsidRPr="00CF35CF" w:rsidRDefault="00012506" w:rsidP="00012506">
            <w:pPr>
              <w:pStyle w:val="a9"/>
              <w:rPr>
                <w:color w:val="000000"/>
              </w:rPr>
            </w:pPr>
            <w:r w:rsidRPr="00CF35CF">
              <w:rPr>
                <w:rFonts w:hint="eastAsia"/>
                <w:color w:val="000000"/>
              </w:rPr>
              <w:t>3.2</w:t>
            </w:r>
          </w:p>
        </w:tc>
        <w:tc>
          <w:tcPr>
            <w:tcW w:w="639" w:type="pct"/>
            <w:vAlign w:val="center"/>
          </w:tcPr>
          <w:p w:rsidR="00012506" w:rsidRPr="00CF35CF" w:rsidRDefault="00012506" w:rsidP="00012506">
            <w:pPr>
              <w:pStyle w:val="a9"/>
              <w:rPr>
                <w:color w:val="000000"/>
              </w:rPr>
            </w:pPr>
            <w:r w:rsidRPr="00CF35CF">
              <w:rPr>
                <w:rFonts w:hint="eastAsia"/>
                <w:color w:val="000000"/>
              </w:rPr>
              <w:t>3.0</w:t>
            </w:r>
          </w:p>
        </w:tc>
        <w:tc>
          <w:tcPr>
            <w:tcW w:w="639" w:type="pct"/>
            <w:vAlign w:val="center"/>
          </w:tcPr>
          <w:p w:rsidR="00012506" w:rsidRPr="00CF35CF" w:rsidRDefault="00012506" w:rsidP="00012506">
            <w:pPr>
              <w:pStyle w:val="a9"/>
              <w:rPr>
                <w:color w:val="000000"/>
              </w:rPr>
            </w:pPr>
            <w:r w:rsidRPr="00CF35CF">
              <w:rPr>
                <w:rFonts w:hint="eastAsia"/>
                <w:color w:val="000000"/>
              </w:rPr>
              <w:t>1.3</w:t>
            </w:r>
          </w:p>
        </w:tc>
        <w:tc>
          <w:tcPr>
            <w:tcW w:w="645" w:type="pct"/>
            <w:vAlign w:val="center"/>
          </w:tcPr>
          <w:p w:rsidR="00012506" w:rsidRPr="00CF35CF" w:rsidRDefault="00012506" w:rsidP="00012506">
            <w:pPr>
              <w:pStyle w:val="a9"/>
              <w:rPr>
                <w:color w:val="000000"/>
              </w:rPr>
            </w:pPr>
            <w:r w:rsidRPr="00CF35CF">
              <w:rPr>
                <w:rFonts w:hint="eastAsia"/>
                <w:color w:val="000000"/>
              </w:rPr>
              <w:t>1.0</w:t>
            </w:r>
          </w:p>
        </w:tc>
      </w:tr>
    </w:tbl>
    <w:p w:rsidR="00012506" w:rsidRPr="00CF35CF" w:rsidRDefault="00012506" w:rsidP="00012506">
      <w:pPr>
        <w:ind w:firstLine="480"/>
        <w:rPr>
          <w:color w:val="000000"/>
        </w:rPr>
      </w:pPr>
    </w:p>
    <w:p w:rsidR="00012506" w:rsidRPr="00CF35CF" w:rsidRDefault="000638C6" w:rsidP="00012506">
      <w:pPr>
        <w:ind w:firstLine="480"/>
        <w:rPr>
          <w:color w:val="000000"/>
        </w:rPr>
      </w:pPr>
      <w:r>
        <w:rPr>
          <w:color w:val="000000"/>
        </w:rPr>
        <w:lastRenderedPageBreak/>
        <w:pict>
          <v:shape id="_x0000_i1027" type="#_x0000_t75" style="width:415.5pt;height:91.5pt" o:bordertopcolor="this" o:borderleftcolor="this" o:borderbottomcolor="this" o:borderrightcolor="this">
            <v:imagedata r:id="rId16" o:title="" croptop="5249f" cropbottom="2575f" cropright="1063f"/>
            <w10:bordertop type="single" width="12"/>
            <w10:borderleft type="single" width="12"/>
            <w10:borderbottom type="single" width="12"/>
            <w10:borderright type="single" width="12"/>
          </v:shape>
        </w:pict>
      </w:r>
    </w:p>
    <w:p w:rsidR="00012506" w:rsidRPr="00CF35CF" w:rsidRDefault="00012506" w:rsidP="00012506">
      <w:pPr>
        <w:pStyle w:val="a8"/>
        <w:rPr>
          <w:color w:val="000000"/>
        </w:rPr>
      </w:pPr>
      <w:r w:rsidRPr="00CF35CF">
        <w:rPr>
          <w:rFonts w:hint="eastAsia"/>
          <w:color w:val="000000"/>
        </w:rPr>
        <w:t>图</w:t>
      </w:r>
      <w:r w:rsidRPr="00CF35CF">
        <w:rPr>
          <w:rFonts w:hint="eastAsia"/>
          <w:color w:val="000000"/>
        </w:rPr>
        <w:t>2</w:t>
      </w:r>
      <w:r w:rsidR="006C6093">
        <w:rPr>
          <w:rFonts w:hint="eastAsia"/>
          <w:color w:val="000000"/>
        </w:rPr>
        <w:t>-</w:t>
      </w:r>
      <w:r w:rsidR="006C6093">
        <w:rPr>
          <w:color w:val="000000"/>
        </w:rPr>
        <w:t>2</w:t>
      </w:r>
      <w:r w:rsidRPr="00CF35CF">
        <w:rPr>
          <w:rFonts w:hint="eastAsia"/>
          <w:color w:val="000000"/>
        </w:rPr>
        <w:t xml:space="preserve">           </w:t>
      </w:r>
      <w:r w:rsidRPr="00CF35CF">
        <w:rPr>
          <w:rFonts w:hint="eastAsia"/>
          <w:color w:val="000000"/>
        </w:rPr>
        <w:t>平均风速</w:t>
      </w:r>
      <w:proofErr w:type="gramStart"/>
      <w:r w:rsidRPr="00CF35CF">
        <w:rPr>
          <w:rFonts w:hint="eastAsia"/>
          <w:color w:val="000000"/>
        </w:rPr>
        <w:t>月变化</w:t>
      </w:r>
      <w:proofErr w:type="gramEnd"/>
      <w:r w:rsidRPr="00CF35CF">
        <w:rPr>
          <w:rFonts w:hint="eastAsia"/>
          <w:color w:val="000000"/>
        </w:rPr>
        <w:t>图</w:t>
      </w:r>
    </w:p>
    <w:p w:rsidR="00012506" w:rsidRPr="00CF35CF" w:rsidRDefault="00012506" w:rsidP="00012506">
      <w:pPr>
        <w:pStyle w:val="a9"/>
        <w:rPr>
          <w:color w:val="000000"/>
        </w:rPr>
      </w:pPr>
    </w:p>
    <w:p w:rsidR="00012506" w:rsidRPr="00CF35CF" w:rsidRDefault="000638C6" w:rsidP="00012506">
      <w:pPr>
        <w:ind w:firstLine="480"/>
        <w:rPr>
          <w:color w:val="000000"/>
        </w:rPr>
      </w:pPr>
      <w:r>
        <w:rPr>
          <w:color w:val="000000"/>
        </w:rPr>
        <w:pict>
          <v:shape id="_x0000_i1028" type="#_x0000_t75" style="width:427.5pt;height:90.75pt" o:bordertopcolor="this" o:borderleftcolor="this" o:borderbottomcolor="this" o:borderrightcolor="this">
            <v:imagedata r:id="rId17" o:title="" croptop="3714f" cropbottom="4996f"/>
            <w10:bordertop type="single" width="12"/>
            <w10:borderleft type="single" width="12"/>
            <w10:borderbottom type="single" width="12"/>
            <w10:borderright type="single" width="12"/>
          </v:shape>
        </w:pict>
      </w:r>
    </w:p>
    <w:p w:rsidR="00012506" w:rsidRPr="00CF35CF" w:rsidRDefault="00012506" w:rsidP="00012506">
      <w:pPr>
        <w:pStyle w:val="a8"/>
        <w:rPr>
          <w:color w:val="000000"/>
        </w:rPr>
      </w:pPr>
      <w:r w:rsidRPr="00CF35CF">
        <w:rPr>
          <w:rFonts w:hint="eastAsia"/>
          <w:color w:val="000000"/>
        </w:rPr>
        <w:t>图</w:t>
      </w:r>
      <w:r w:rsidRPr="00CF35CF">
        <w:rPr>
          <w:rFonts w:hint="eastAsia"/>
          <w:color w:val="000000"/>
        </w:rPr>
        <w:t>2</w:t>
      </w:r>
      <w:r w:rsidR="006C6093">
        <w:rPr>
          <w:rFonts w:hint="eastAsia"/>
          <w:color w:val="000000"/>
        </w:rPr>
        <w:t>-</w:t>
      </w:r>
      <w:r w:rsidR="006C6093">
        <w:rPr>
          <w:color w:val="000000"/>
        </w:rPr>
        <w:t>3</w:t>
      </w:r>
      <w:r w:rsidRPr="00CF35CF">
        <w:rPr>
          <w:rFonts w:hint="eastAsia"/>
          <w:color w:val="000000"/>
        </w:rPr>
        <w:t xml:space="preserve">      </w:t>
      </w:r>
      <w:r w:rsidRPr="00CF35CF">
        <w:rPr>
          <w:rFonts w:hint="eastAsia"/>
          <w:color w:val="000000"/>
        </w:rPr>
        <w:t>平均风速小时变化趋势图</w:t>
      </w:r>
    </w:p>
    <w:p w:rsidR="00012506" w:rsidRPr="00CF35CF" w:rsidRDefault="00012506" w:rsidP="00012506">
      <w:pPr>
        <w:ind w:firstLine="480"/>
        <w:rPr>
          <w:color w:val="000000"/>
        </w:rPr>
      </w:pPr>
    </w:p>
    <w:p w:rsidR="00012506" w:rsidRPr="00CF35CF" w:rsidRDefault="000638C6" w:rsidP="00012506">
      <w:pPr>
        <w:ind w:firstLine="480"/>
        <w:rPr>
          <w:color w:val="000000"/>
        </w:rPr>
      </w:pPr>
      <w:r>
        <w:rPr>
          <w:color w:val="000000"/>
        </w:rPr>
        <w:pict>
          <v:shape id="_x0000_i1029" type="#_x0000_t75" style="width:426pt;height:321pt" o:bordertopcolor="this" o:borderleftcolor="this" o:borderbottomcolor="this" o:borderrightcolor="this">
            <v:imagedata r:id="rId18" o:title=""/>
            <w10:bordertop type="single" width="12"/>
            <w10:borderleft type="single" width="12"/>
            <w10:borderbottom type="single" width="12"/>
            <w10:borderright type="single" width="12"/>
          </v:shape>
        </w:pict>
      </w:r>
    </w:p>
    <w:p w:rsidR="00012506" w:rsidRPr="00CF35CF" w:rsidRDefault="00012506" w:rsidP="00012506">
      <w:pPr>
        <w:pStyle w:val="a8"/>
        <w:rPr>
          <w:color w:val="000000"/>
        </w:rPr>
      </w:pPr>
      <w:r w:rsidRPr="00CF35CF">
        <w:rPr>
          <w:rFonts w:hint="eastAsia"/>
          <w:color w:val="000000"/>
        </w:rPr>
        <w:t>图</w:t>
      </w:r>
      <w:r w:rsidRPr="00CF35CF">
        <w:rPr>
          <w:rFonts w:hint="eastAsia"/>
          <w:color w:val="000000"/>
        </w:rPr>
        <w:t>2</w:t>
      </w:r>
      <w:r w:rsidR="006C6093">
        <w:rPr>
          <w:rFonts w:hint="eastAsia"/>
          <w:color w:val="000000"/>
        </w:rPr>
        <w:t>-</w:t>
      </w:r>
      <w:r w:rsidR="006C6093">
        <w:rPr>
          <w:color w:val="000000"/>
        </w:rPr>
        <w:t>4</w:t>
      </w:r>
      <w:r w:rsidRPr="00CF35CF">
        <w:rPr>
          <w:rFonts w:hint="eastAsia"/>
          <w:color w:val="000000"/>
        </w:rPr>
        <w:t xml:space="preserve">        </w:t>
      </w:r>
      <w:r w:rsidRPr="00CF35CF">
        <w:rPr>
          <w:rFonts w:hint="eastAsia"/>
          <w:color w:val="000000"/>
        </w:rPr>
        <w:t>全年及四季风速玫瑰图</w:t>
      </w:r>
    </w:p>
    <w:p w:rsidR="00012506" w:rsidRPr="00CF35CF" w:rsidRDefault="00012506" w:rsidP="00012506">
      <w:pPr>
        <w:ind w:firstLine="480"/>
        <w:rPr>
          <w:color w:val="000000"/>
        </w:rPr>
      </w:pPr>
    </w:p>
    <w:p w:rsidR="00012506" w:rsidRPr="00CF35CF" w:rsidRDefault="00012506" w:rsidP="00012506">
      <w:pPr>
        <w:ind w:firstLine="480"/>
        <w:rPr>
          <w:color w:val="000000"/>
        </w:rPr>
      </w:pPr>
      <w:r w:rsidRPr="00CF35CF">
        <w:rPr>
          <w:rFonts w:hint="eastAsia"/>
          <w:color w:val="000000"/>
        </w:rPr>
        <w:t>通过对这些图表的分析，可以说明以下几点：</w:t>
      </w:r>
    </w:p>
    <w:p w:rsidR="00012506" w:rsidRPr="00CF35CF" w:rsidRDefault="00012506" w:rsidP="00012506">
      <w:pPr>
        <w:ind w:firstLine="480"/>
        <w:rPr>
          <w:color w:val="000000"/>
        </w:rPr>
      </w:pPr>
      <w:r w:rsidRPr="00CF35CF">
        <w:rPr>
          <w:rFonts w:hint="eastAsia"/>
          <w:color w:val="000000"/>
        </w:rPr>
        <w:t>a.</w:t>
      </w:r>
      <w:r w:rsidRPr="00CF35CF">
        <w:rPr>
          <w:rFonts w:hint="eastAsia"/>
          <w:color w:val="000000"/>
        </w:rPr>
        <w:t>该地年平均风速</w:t>
      </w:r>
      <w:smartTag w:uri="urn:schemas-microsoft-com:office:smarttags" w:element="chmetcnv">
        <w:smartTagPr>
          <w:attr w:name="UnitName" w:val="m"/>
          <w:attr w:name="SourceValue" w:val="1.8"/>
          <w:attr w:name="HasSpace" w:val="False"/>
          <w:attr w:name="Negative" w:val="False"/>
          <w:attr w:name="NumberType" w:val="1"/>
          <w:attr w:name="TCSC" w:val="0"/>
        </w:smartTagPr>
        <w:r w:rsidRPr="00CF35CF">
          <w:rPr>
            <w:rFonts w:hint="eastAsia"/>
            <w:color w:val="000000"/>
          </w:rPr>
          <w:t>1.8</w:t>
        </w:r>
        <w:r w:rsidRPr="00CF35CF">
          <w:rPr>
            <w:color w:val="000000"/>
          </w:rPr>
          <w:t>m</w:t>
        </w:r>
      </w:smartTag>
      <w:r w:rsidRPr="00CF35CF">
        <w:rPr>
          <w:color w:val="000000"/>
        </w:rPr>
        <w:t>/s</w:t>
      </w:r>
      <w:r w:rsidRPr="00CF35CF">
        <w:rPr>
          <w:rFonts w:hint="eastAsia"/>
          <w:color w:val="000000"/>
        </w:rPr>
        <w:t>。在全年中，风速小于</w:t>
      </w:r>
      <w:smartTag w:uri="urn:schemas-microsoft-com:office:smarttags" w:element="chmetcnv">
        <w:smartTagPr>
          <w:attr w:name="UnitName" w:val="m"/>
          <w:attr w:name="SourceValue" w:val="1.6"/>
          <w:attr w:name="HasSpace" w:val="False"/>
          <w:attr w:name="Negative" w:val="False"/>
          <w:attr w:name="NumberType" w:val="1"/>
          <w:attr w:name="TCSC" w:val="0"/>
        </w:smartTagPr>
        <w:r w:rsidRPr="00CF35CF">
          <w:rPr>
            <w:rFonts w:hint="eastAsia"/>
            <w:color w:val="000000"/>
          </w:rPr>
          <w:t>1.6</w:t>
        </w:r>
        <w:r w:rsidRPr="00CF35CF">
          <w:rPr>
            <w:color w:val="000000"/>
          </w:rPr>
          <w:t>m</w:t>
        </w:r>
      </w:smartTag>
      <w:r w:rsidRPr="00CF35CF">
        <w:rPr>
          <w:color w:val="000000"/>
        </w:rPr>
        <w:t>/s</w:t>
      </w:r>
      <w:r w:rsidRPr="00CF35CF">
        <w:rPr>
          <w:rFonts w:hint="eastAsia"/>
          <w:color w:val="000000"/>
        </w:rPr>
        <w:t>的主要在冬季。</w:t>
      </w:r>
      <w:r w:rsidRPr="00CF35CF">
        <w:rPr>
          <w:rFonts w:hint="eastAsia"/>
          <w:color w:val="000000"/>
        </w:rPr>
        <w:t>7</w:t>
      </w:r>
      <w:r w:rsidRPr="00CF35CF">
        <w:rPr>
          <w:rFonts w:hint="eastAsia"/>
          <w:color w:val="000000"/>
        </w:rPr>
        <w:t>月份的平均风速最大，为</w:t>
      </w:r>
      <w:smartTag w:uri="urn:schemas-microsoft-com:office:smarttags" w:element="chmetcnv">
        <w:smartTagPr>
          <w:attr w:name="UnitName" w:val="m"/>
          <w:attr w:name="SourceValue" w:val="2.2"/>
          <w:attr w:name="HasSpace" w:val="False"/>
          <w:attr w:name="Negative" w:val="False"/>
          <w:attr w:name="NumberType" w:val="1"/>
          <w:attr w:name="TCSC" w:val="0"/>
        </w:smartTagPr>
        <w:r w:rsidRPr="00CF35CF">
          <w:rPr>
            <w:rFonts w:hint="eastAsia"/>
            <w:color w:val="000000"/>
          </w:rPr>
          <w:t>2.2</w:t>
        </w:r>
        <w:r w:rsidRPr="00CF35CF">
          <w:rPr>
            <w:color w:val="000000"/>
          </w:rPr>
          <w:t>m</w:t>
        </w:r>
      </w:smartTag>
      <w:r w:rsidRPr="00CF35CF">
        <w:rPr>
          <w:color w:val="000000"/>
        </w:rPr>
        <w:t>/s</w:t>
      </w:r>
      <w:r w:rsidRPr="00CF35CF">
        <w:rPr>
          <w:rFonts w:hint="eastAsia"/>
          <w:color w:val="000000"/>
        </w:rPr>
        <w:t>；</w:t>
      </w:r>
      <w:r w:rsidRPr="00CF35CF">
        <w:rPr>
          <w:rFonts w:hint="eastAsia"/>
          <w:color w:val="000000"/>
        </w:rPr>
        <w:t>1</w:t>
      </w:r>
      <w:r w:rsidRPr="00CF35CF">
        <w:rPr>
          <w:rFonts w:hint="eastAsia"/>
          <w:color w:val="000000"/>
        </w:rPr>
        <w:t>月份平均风速最小为</w:t>
      </w:r>
      <w:smartTag w:uri="urn:schemas-microsoft-com:office:smarttags" w:element="chmetcnv">
        <w:smartTagPr>
          <w:attr w:name="UnitName" w:val="m"/>
          <w:attr w:name="SourceValue" w:val="1.1"/>
          <w:attr w:name="HasSpace" w:val="False"/>
          <w:attr w:name="Negative" w:val="False"/>
          <w:attr w:name="NumberType" w:val="1"/>
          <w:attr w:name="TCSC" w:val="0"/>
        </w:smartTagPr>
        <w:r w:rsidRPr="00CF35CF">
          <w:rPr>
            <w:rFonts w:hint="eastAsia"/>
            <w:color w:val="000000"/>
          </w:rPr>
          <w:t>1.1</w:t>
        </w:r>
        <w:r w:rsidRPr="00CF35CF">
          <w:rPr>
            <w:color w:val="000000"/>
          </w:rPr>
          <w:t>m</w:t>
        </w:r>
      </w:smartTag>
      <w:r w:rsidRPr="00CF35CF">
        <w:rPr>
          <w:color w:val="000000"/>
        </w:rPr>
        <w:t>/s</w:t>
      </w:r>
      <w:r w:rsidRPr="00CF35CF">
        <w:rPr>
          <w:rFonts w:hint="eastAsia"/>
          <w:color w:val="000000"/>
        </w:rPr>
        <w:t>。就风速条件而言，夏季的扩散</w:t>
      </w:r>
      <w:r w:rsidRPr="00CF35CF">
        <w:rPr>
          <w:rFonts w:hint="eastAsia"/>
          <w:color w:val="000000"/>
        </w:rPr>
        <w:lastRenderedPageBreak/>
        <w:t>条件较好，其次是秋季；扩散条件较差的是冬季。</w:t>
      </w:r>
    </w:p>
    <w:p w:rsidR="00012506" w:rsidRPr="00CF35CF" w:rsidRDefault="00012506" w:rsidP="00012506">
      <w:pPr>
        <w:ind w:firstLine="480"/>
        <w:rPr>
          <w:color w:val="000000"/>
        </w:rPr>
      </w:pPr>
      <w:r w:rsidRPr="00CF35CF">
        <w:rPr>
          <w:rFonts w:hint="eastAsia"/>
          <w:color w:val="000000"/>
        </w:rPr>
        <w:t>b.</w:t>
      </w:r>
      <w:r w:rsidRPr="00CF35CF">
        <w:rPr>
          <w:rFonts w:hint="eastAsia"/>
          <w:color w:val="000000"/>
        </w:rPr>
        <w:t>在全天中，夜晚</w:t>
      </w:r>
      <w:r w:rsidRPr="00CF35CF">
        <w:rPr>
          <w:rFonts w:hint="eastAsia"/>
          <w:color w:val="000000"/>
        </w:rPr>
        <w:t>24</w:t>
      </w:r>
      <w:r w:rsidRPr="00CF35CF">
        <w:rPr>
          <w:rFonts w:hint="eastAsia"/>
          <w:color w:val="000000"/>
        </w:rPr>
        <w:t>时至次日中午</w:t>
      </w:r>
      <w:r w:rsidRPr="00CF35CF">
        <w:rPr>
          <w:rFonts w:hint="eastAsia"/>
          <w:color w:val="000000"/>
        </w:rPr>
        <w:t>13</w:t>
      </w:r>
      <w:r w:rsidRPr="00CF35CF">
        <w:rPr>
          <w:rFonts w:hint="eastAsia"/>
          <w:color w:val="000000"/>
        </w:rPr>
        <w:t>时的平均风速较小，均在</w:t>
      </w:r>
      <w:smartTag w:uri="urn:schemas-microsoft-com:office:smarttags" w:element="chmetcnv">
        <w:smartTagPr>
          <w:attr w:name="UnitName" w:val="m"/>
          <w:attr w:name="SourceValue" w:val="1.8"/>
          <w:attr w:name="HasSpace" w:val="False"/>
          <w:attr w:name="Negative" w:val="False"/>
          <w:attr w:name="NumberType" w:val="1"/>
          <w:attr w:name="TCSC" w:val="0"/>
        </w:smartTagPr>
        <w:r w:rsidRPr="00CF35CF">
          <w:rPr>
            <w:rFonts w:hint="eastAsia"/>
            <w:color w:val="000000"/>
          </w:rPr>
          <w:t>1.8</w:t>
        </w:r>
        <w:r w:rsidRPr="00CF35CF">
          <w:rPr>
            <w:color w:val="000000"/>
          </w:rPr>
          <w:t>m</w:t>
        </w:r>
      </w:smartTag>
      <w:r w:rsidRPr="00CF35CF">
        <w:rPr>
          <w:color w:val="000000"/>
        </w:rPr>
        <w:t>/s</w:t>
      </w:r>
      <w:r w:rsidRPr="00CF35CF">
        <w:rPr>
          <w:rFonts w:hint="eastAsia"/>
          <w:color w:val="000000"/>
        </w:rPr>
        <w:t>以下；下午</w:t>
      </w:r>
      <w:r w:rsidRPr="00CF35CF">
        <w:rPr>
          <w:rFonts w:hint="eastAsia"/>
          <w:color w:val="000000"/>
        </w:rPr>
        <w:t>14</w:t>
      </w:r>
      <w:r w:rsidRPr="00CF35CF">
        <w:rPr>
          <w:rFonts w:hint="eastAsia"/>
          <w:color w:val="000000"/>
        </w:rPr>
        <w:t>时至夜晚</w:t>
      </w:r>
      <w:r w:rsidRPr="00CF35CF">
        <w:rPr>
          <w:rFonts w:hint="eastAsia"/>
          <w:color w:val="000000"/>
        </w:rPr>
        <w:t>22</w:t>
      </w:r>
      <w:r w:rsidRPr="00CF35CF">
        <w:rPr>
          <w:rFonts w:hint="eastAsia"/>
          <w:color w:val="000000"/>
        </w:rPr>
        <w:t>时的平均风速较大，在</w:t>
      </w:r>
      <w:smartTag w:uri="urn:schemas-microsoft-com:office:smarttags" w:element="chmetcnv">
        <w:smartTagPr>
          <w:attr w:name="UnitName" w:val="m"/>
          <w:attr w:name="SourceValue" w:val="2"/>
          <w:attr w:name="HasSpace" w:val="False"/>
          <w:attr w:name="Negative" w:val="False"/>
          <w:attr w:name="NumberType" w:val="1"/>
          <w:attr w:name="TCSC" w:val="0"/>
        </w:smartTagPr>
        <w:r w:rsidRPr="00CF35CF">
          <w:rPr>
            <w:rFonts w:hint="eastAsia"/>
            <w:color w:val="000000"/>
          </w:rPr>
          <w:t>2.0</w:t>
        </w:r>
        <w:r w:rsidRPr="00CF35CF">
          <w:rPr>
            <w:color w:val="000000"/>
          </w:rPr>
          <w:t>m</w:t>
        </w:r>
      </w:smartTag>
      <w:r w:rsidRPr="00CF35CF">
        <w:rPr>
          <w:color w:val="000000"/>
        </w:rPr>
        <w:t>/s</w:t>
      </w:r>
      <w:r w:rsidRPr="00CF35CF">
        <w:rPr>
          <w:rFonts w:hint="eastAsia"/>
          <w:color w:val="000000"/>
        </w:rPr>
        <w:t>以上，尤以</w:t>
      </w:r>
      <w:r w:rsidRPr="00CF35CF">
        <w:rPr>
          <w:rFonts w:hint="eastAsia"/>
          <w:color w:val="000000"/>
        </w:rPr>
        <w:t>20</w:t>
      </w:r>
      <w:r w:rsidRPr="00CF35CF">
        <w:rPr>
          <w:rFonts w:hint="eastAsia"/>
          <w:color w:val="000000"/>
        </w:rPr>
        <w:t>时的风速最大，平均</w:t>
      </w:r>
      <w:smartTag w:uri="urn:schemas-microsoft-com:office:smarttags" w:element="chmetcnv">
        <w:smartTagPr>
          <w:attr w:name="UnitName" w:val="m"/>
          <w:attr w:name="SourceValue" w:val="2.5"/>
          <w:attr w:name="HasSpace" w:val="False"/>
          <w:attr w:name="Negative" w:val="False"/>
          <w:attr w:name="NumberType" w:val="1"/>
          <w:attr w:name="TCSC" w:val="0"/>
        </w:smartTagPr>
        <w:r w:rsidRPr="00CF35CF">
          <w:rPr>
            <w:rFonts w:hint="eastAsia"/>
            <w:color w:val="000000"/>
          </w:rPr>
          <w:t>2.5</w:t>
        </w:r>
        <w:r w:rsidRPr="00CF35CF">
          <w:rPr>
            <w:color w:val="000000"/>
          </w:rPr>
          <w:t>m</w:t>
        </w:r>
      </w:smartTag>
      <w:r w:rsidRPr="00CF35CF">
        <w:rPr>
          <w:color w:val="000000"/>
        </w:rPr>
        <w:t>/s</w:t>
      </w:r>
      <w:r w:rsidRPr="00CF35CF">
        <w:rPr>
          <w:rFonts w:hint="eastAsia"/>
          <w:color w:val="000000"/>
        </w:rPr>
        <w:t>。由此不难看出，凌晨至中午时段为不利于扩散的时段，下午夜晚前后属于较为有利于扩散的时段。</w:t>
      </w:r>
    </w:p>
    <w:p w:rsidR="00012506" w:rsidRPr="00CF35CF" w:rsidRDefault="00012506" w:rsidP="00012506">
      <w:pPr>
        <w:ind w:firstLine="480"/>
        <w:rPr>
          <w:color w:val="000000"/>
        </w:rPr>
      </w:pPr>
      <w:r w:rsidRPr="00CF35CF">
        <w:rPr>
          <w:rFonts w:hint="eastAsia"/>
          <w:color w:val="000000"/>
        </w:rPr>
        <w:t>c.</w:t>
      </w:r>
      <w:r w:rsidRPr="00CF35CF">
        <w:rPr>
          <w:rFonts w:hint="eastAsia"/>
          <w:color w:val="000000"/>
        </w:rPr>
        <w:t>在各风向平均风速中，以</w:t>
      </w:r>
      <w:r w:rsidRPr="00CF35CF">
        <w:rPr>
          <w:rFonts w:hint="eastAsia"/>
          <w:color w:val="000000"/>
        </w:rPr>
        <w:t>NE</w:t>
      </w:r>
      <w:r w:rsidRPr="00CF35CF">
        <w:rPr>
          <w:rFonts w:hint="eastAsia"/>
          <w:color w:val="000000"/>
        </w:rPr>
        <w:t>和</w:t>
      </w:r>
      <w:r w:rsidRPr="00CF35CF">
        <w:rPr>
          <w:rFonts w:hint="eastAsia"/>
          <w:color w:val="000000"/>
        </w:rPr>
        <w:t>NNE</w:t>
      </w:r>
      <w:r w:rsidRPr="00CF35CF">
        <w:rPr>
          <w:rFonts w:hint="eastAsia"/>
          <w:color w:val="000000"/>
        </w:rPr>
        <w:t>风的平均风速最大，为</w:t>
      </w:r>
      <w:smartTag w:uri="urn:schemas-microsoft-com:office:smarttags" w:element="chmetcnv">
        <w:smartTagPr>
          <w:attr w:name="UnitName" w:val="m"/>
          <w:attr w:name="SourceValue" w:val="3.1"/>
          <w:attr w:name="HasSpace" w:val="True"/>
          <w:attr w:name="Negative" w:val="False"/>
          <w:attr w:name="NumberType" w:val="1"/>
          <w:attr w:name="TCSC" w:val="0"/>
        </w:smartTagPr>
        <w:r w:rsidRPr="00CF35CF">
          <w:rPr>
            <w:color w:val="000000"/>
          </w:rPr>
          <w:t>3.</w:t>
        </w:r>
        <w:r w:rsidRPr="00CF35CF">
          <w:rPr>
            <w:rFonts w:hint="eastAsia"/>
            <w:color w:val="000000"/>
          </w:rPr>
          <w:t>1</w:t>
        </w:r>
        <w:r w:rsidRPr="00CF35CF">
          <w:rPr>
            <w:color w:val="000000"/>
          </w:rPr>
          <w:t xml:space="preserve"> m</w:t>
        </w:r>
      </w:smartTag>
      <w:r w:rsidRPr="00CF35CF">
        <w:rPr>
          <w:color w:val="000000"/>
        </w:rPr>
        <w:t>/s</w:t>
      </w:r>
      <w:r w:rsidRPr="00CF35CF">
        <w:rPr>
          <w:rFonts w:hint="eastAsia"/>
          <w:color w:val="000000"/>
        </w:rPr>
        <w:t>。其次为</w:t>
      </w:r>
      <w:r w:rsidRPr="00CF35CF">
        <w:rPr>
          <w:rFonts w:hint="eastAsia"/>
          <w:color w:val="000000"/>
        </w:rPr>
        <w:t>N</w:t>
      </w:r>
      <w:r w:rsidRPr="00CF35CF">
        <w:rPr>
          <w:rFonts w:hint="eastAsia"/>
          <w:color w:val="000000"/>
        </w:rPr>
        <w:t>风，为</w:t>
      </w:r>
      <w:smartTag w:uri="urn:schemas-microsoft-com:office:smarttags" w:element="chmetcnv">
        <w:smartTagPr>
          <w:attr w:name="UnitName" w:val="m"/>
          <w:attr w:name="SourceValue" w:val="2.9"/>
          <w:attr w:name="HasSpace" w:val="False"/>
          <w:attr w:name="Negative" w:val="False"/>
          <w:attr w:name="NumberType" w:val="1"/>
          <w:attr w:name="TCSC" w:val="0"/>
        </w:smartTagPr>
        <w:r w:rsidRPr="00CF35CF">
          <w:rPr>
            <w:rFonts w:hint="eastAsia"/>
            <w:color w:val="000000"/>
          </w:rPr>
          <w:t>2.9m</w:t>
        </w:r>
      </w:smartTag>
      <w:r w:rsidRPr="00CF35CF">
        <w:rPr>
          <w:rFonts w:hint="eastAsia"/>
          <w:color w:val="000000"/>
        </w:rPr>
        <w:t>/s</w:t>
      </w:r>
      <w:r w:rsidRPr="00CF35CF">
        <w:rPr>
          <w:rFonts w:hint="eastAsia"/>
          <w:color w:val="000000"/>
        </w:rPr>
        <w:t>。</w:t>
      </w:r>
    </w:p>
    <w:p w:rsidR="00012506" w:rsidRPr="00CF35CF" w:rsidRDefault="00012506" w:rsidP="00012506">
      <w:pPr>
        <w:ind w:firstLine="480"/>
        <w:rPr>
          <w:color w:val="000000"/>
        </w:rPr>
      </w:pPr>
      <w:r w:rsidRPr="00CF35CF">
        <w:rPr>
          <w:rFonts w:hint="eastAsia"/>
          <w:color w:val="000000"/>
        </w:rPr>
        <w:t>④该地小于</w:t>
      </w:r>
      <w:smartTag w:uri="urn:schemas-microsoft-com:office:smarttags" w:element="chmetcnv">
        <w:smartTagPr>
          <w:attr w:name="TCSC" w:val="0"/>
          <w:attr w:name="NumberType" w:val="1"/>
          <w:attr w:name="Negative" w:val="False"/>
          <w:attr w:name="HasSpace" w:val="True"/>
          <w:attr w:name="SourceValue" w:val="2"/>
          <w:attr w:name="UnitName" w:val="m"/>
        </w:smartTagPr>
        <w:r w:rsidRPr="00CF35CF">
          <w:rPr>
            <w:color w:val="000000"/>
          </w:rPr>
          <w:t>2.0 m</w:t>
        </w:r>
      </w:smartTag>
      <w:r w:rsidRPr="00CF35CF">
        <w:rPr>
          <w:color w:val="000000"/>
        </w:rPr>
        <w:t>/s</w:t>
      </w:r>
      <w:r w:rsidRPr="00CF35CF">
        <w:rPr>
          <w:rFonts w:hint="eastAsia"/>
          <w:color w:val="000000"/>
        </w:rPr>
        <w:t>的风最多，全年频率占</w:t>
      </w:r>
      <w:smartTag w:uri="urn:schemas-microsoft-com:office:smarttags" w:element="chmetcnv">
        <w:smartTagPr>
          <w:attr w:name="TCSC" w:val="0"/>
          <w:attr w:name="NumberType" w:val="1"/>
          <w:attr w:name="Negative" w:val="False"/>
          <w:attr w:name="HasSpace" w:val="True"/>
          <w:attr w:name="SourceValue" w:val="53.3"/>
          <w:attr w:name="UnitName" w:val="m"/>
        </w:smartTagPr>
        <w:r w:rsidRPr="00CF35CF">
          <w:rPr>
            <w:rFonts w:hint="eastAsia"/>
            <w:color w:val="000000"/>
          </w:rPr>
          <w:t>53.3</w:t>
        </w:r>
        <w:r w:rsidRPr="00CF35CF">
          <w:rPr>
            <w:color w:val="000000"/>
          </w:rPr>
          <w:t xml:space="preserve"> m</w:t>
        </w:r>
      </w:smartTag>
      <w:r w:rsidRPr="00CF35CF">
        <w:rPr>
          <w:color w:val="000000"/>
        </w:rPr>
        <w:t>/s</w:t>
      </w:r>
      <w:r w:rsidRPr="00CF35CF">
        <w:rPr>
          <w:rFonts w:hint="eastAsia"/>
          <w:color w:val="000000"/>
        </w:rPr>
        <w:t>。风速在</w:t>
      </w:r>
      <w:smartTag w:uri="urn:schemas-microsoft-com:office:smarttags" w:element="chmetcnv">
        <w:smartTagPr>
          <w:attr w:name="TCSC" w:val="0"/>
          <w:attr w:name="NumberType" w:val="1"/>
          <w:attr w:name="Negative" w:val="False"/>
          <w:attr w:name="HasSpace" w:val="True"/>
          <w:attr w:name="SourceValue" w:val="4"/>
          <w:attr w:name="UnitName" w:val="m"/>
        </w:smartTagPr>
        <w:r w:rsidRPr="00CF35CF">
          <w:rPr>
            <w:color w:val="000000"/>
          </w:rPr>
          <w:t>4.0 m</w:t>
        </w:r>
      </w:smartTag>
      <w:r w:rsidRPr="00CF35CF">
        <w:rPr>
          <w:color w:val="000000"/>
        </w:rPr>
        <w:t>/s</w:t>
      </w:r>
      <w:r w:rsidRPr="00CF35CF">
        <w:rPr>
          <w:rFonts w:hint="eastAsia"/>
          <w:color w:val="000000"/>
        </w:rPr>
        <w:t>以上的全年频率为</w:t>
      </w:r>
      <w:r w:rsidRPr="00CF35CF">
        <w:rPr>
          <w:rFonts w:hint="eastAsia"/>
          <w:color w:val="000000"/>
        </w:rPr>
        <w:t>11.1</w:t>
      </w:r>
      <w:r w:rsidRPr="00CF35CF">
        <w:rPr>
          <w:color w:val="000000"/>
        </w:rPr>
        <w:t>%</w:t>
      </w:r>
      <w:r w:rsidRPr="00CF35CF">
        <w:rPr>
          <w:rFonts w:hint="eastAsia"/>
          <w:color w:val="000000"/>
        </w:rPr>
        <w:t>，其中</w:t>
      </w:r>
      <w:smartTag w:uri="urn:schemas-microsoft-com:office:smarttags" w:element="chmetcnv">
        <w:smartTagPr>
          <w:attr w:name="TCSC" w:val="0"/>
          <w:attr w:name="NumberType" w:val="1"/>
          <w:attr w:name="Negative" w:val="False"/>
          <w:attr w:name="HasSpace" w:val="True"/>
          <w:attr w:name="SourceValue" w:val="6"/>
          <w:attr w:name="UnitName" w:val="m"/>
        </w:smartTagPr>
        <w:r w:rsidRPr="00CF35CF">
          <w:rPr>
            <w:color w:val="000000"/>
          </w:rPr>
          <w:t>6.0 m</w:t>
        </w:r>
      </w:smartTag>
      <w:r w:rsidRPr="00CF35CF">
        <w:rPr>
          <w:color w:val="000000"/>
        </w:rPr>
        <w:t>/s</w:t>
      </w:r>
      <w:r w:rsidRPr="00CF35CF">
        <w:rPr>
          <w:rFonts w:hint="eastAsia"/>
          <w:color w:val="000000"/>
        </w:rPr>
        <w:t>以上的只有</w:t>
      </w:r>
      <w:r w:rsidRPr="00CF35CF">
        <w:rPr>
          <w:rFonts w:hint="eastAsia"/>
          <w:color w:val="000000"/>
        </w:rPr>
        <w:t>3</w:t>
      </w:r>
      <w:r w:rsidRPr="00CF35CF">
        <w:rPr>
          <w:color w:val="000000"/>
        </w:rPr>
        <w:t>.</w:t>
      </w:r>
      <w:r w:rsidRPr="00CF35CF">
        <w:rPr>
          <w:rFonts w:hint="eastAsia"/>
          <w:color w:val="000000"/>
        </w:rPr>
        <w:t>9%</w:t>
      </w:r>
      <w:r w:rsidRPr="00CF35CF">
        <w:rPr>
          <w:rFonts w:hint="eastAsia"/>
          <w:color w:val="000000"/>
        </w:rPr>
        <w:t>。从风速频率分布全面分析，该地属于较不利于扩散的地区。</w:t>
      </w:r>
    </w:p>
    <w:p w:rsidR="00012506" w:rsidRPr="00CF35CF" w:rsidRDefault="00012506" w:rsidP="00A62393">
      <w:pPr>
        <w:pStyle w:val="3"/>
        <w:rPr>
          <w:rFonts w:ascii="Times New Roman" w:eastAsia="宋体" w:hAnsi="Times New Roman"/>
          <w:color w:val="000000"/>
        </w:rPr>
      </w:pPr>
      <w:r w:rsidRPr="00CF35CF">
        <w:rPr>
          <w:rFonts w:ascii="Times New Roman" w:eastAsia="宋体" w:hAnsi="Times New Roman" w:hint="eastAsia"/>
          <w:color w:val="000000"/>
        </w:rPr>
        <w:t>2</w:t>
      </w:r>
      <w:r w:rsidRPr="00CF35CF">
        <w:rPr>
          <w:rFonts w:ascii="Times New Roman" w:eastAsia="宋体" w:hAnsi="Times New Roman"/>
          <w:color w:val="000000"/>
        </w:rPr>
        <w:t>.1.</w:t>
      </w:r>
      <w:r w:rsidR="00A62393" w:rsidRPr="00CF35CF">
        <w:rPr>
          <w:rFonts w:ascii="Times New Roman" w:eastAsia="宋体" w:hAnsi="Times New Roman" w:hint="eastAsia"/>
          <w:color w:val="000000"/>
        </w:rPr>
        <w:t>4</w:t>
      </w:r>
      <w:r w:rsidRPr="00CF35CF">
        <w:rPr>
          <w:rFonts w:ascii="Times New Roman" w:eastAsia="宋体" w:hAnsi="Times New Roman"/>
          <w:color w:val="000000"/>
        </w:rPr>
        <w:t>土壤与植被</w:t>
      </w:r>
    </w:p>
    <w:p w:rsidR="00012506" w:rsidRPr="00CF35CF" w:rsidRDefault="00012506" w:rsidP="00012506">
      <w:pPr>
        <w:ind w:firstLine="480"/>
        <w:rPr>
          <w:color w:val="000000"/>
        </w:rPr>
      </w:pPr>
      <w:r w:rsidRPr="00CF35CF">
        <w:rPr>
          <w:rFonts w:hint="eastAsia"/>
          <w:color w:val="000000"/>
        </w:rPr>
        <w:t>区域</w:t>
      </w:r>
      <w:r w:rsidRPr="00CF35CF">
        <w:rPr>
          <w:color w:val="000000"/>
        </w:rPr>
        <w:t>土壤以风沙土为主，由风积母质发育而成。土壤孔隙度大、含水率低、肥力差，偏碱性，风蚀严重。</w:t>
      </w:r>
    </w:p>
    <w:p w:rsidR="00012506" w:rsidRPr="00CF35CF" w:rsidRDefault="00012506" w:rsidP="00012506">
      <w:pPr>
        <w:ind w:firstLine="480"/>
        <w:rPr>
          <w:color w:val="000000"/>
        </w:rPr>
      </w:pPr>
      <w:r w:rsidRPr="00CF35CF">
        <w:rPr>
          <w:color w:val="000000"/>
        </w:rPr>
        <w:t>评价范围内植被以沙枣、白刺、盐爪</w:t>
      </w:r>
      <w:proofErr w:type="gramStart"/>
      <w:r w:rsidRPr="00CF35CF">
        <w:rPr>
          <w:color w:val="000000"/>
        </w:rPr>
        <w:t>爪</w:t>
      </w:r>
      <w:proofErr w:type="gramEnd"/>
      <w:r w:rsidRPr="00CF35CF">
        <w:rPr>
          <w:color w:val="000000"/>
        </w:rPr>
        <w:t>、碱蓬等耐旱植物为主，植被覆盖度在</w:t>
      </w:r>
      <w:r w:rsidRPr="00CF35CF">
        <w:rPr>
          <w:color w:val="000000"/>
        </w:rPr>
        <w:t>3~5%</w:t>
      </w:r>
      <w:r w:rsidRPr="00CF35CF">
        <w:rPr>
          <w:color w:val="000000"/>
        </w:rPr>
        <w:t>之间。</w:t>
      </w:r>
    </w:p>
    <w:p w:rsidR="00012506" w:rsidRPr="00CF35CF" w:rsidRDefault="00012506" w:rsidP="00012506">
      <w:pPr>
        <w:ind w:firstLine="480"/>
        <w:rPr>
          <w:color w:val="000000"/>
        </w:rPr>
      </w:pPr>
      <w:proofErr w:type="gramStart"/>
      <w:r w:rsidRPr="00CF35CF">
        <w:rPr>
          <w:rFonts w:hint="eastAsia"/>
          <w:color w:val="000000"/>
        </w:rPr>
        <w:t>评价区</w:t>
      </w:r>
      <w:r w:rsidRPr="00CF35CF">
        <w:rPr>
          <w:color w:val="000000"/>
        </w:rPr>
        <w:t>动物</w:t>
      </w:r>
      <w:proofErr w:type="gramEnd"/>
      <w:r w:rsidRPr="00CF35CF">
        <w:rPr>
          <w:color w:val="000000"/>
        </w:rPr>
        <w:t>稀少，主要为啮齿类及昆虫类等</w:t>
      </w:r>
      <w:r w:rsidRPr="00CF35CF">
        <w:rPr>
          <w:rFonts w:hint="eastAsia"/>
          <w:color w:val="000000"/>
        </w:rPr>
        <w:t>，区</w:t>
      </w:r>
      <w:r w:rsidRPr="00CF35CF">
        <w:rPr>
          <w:color w:val="000000"/>
        </w:rPr>
        <w:t>内无国家保护类动、植物</w:t>
      </w:r>
      <w:r w:rsidRPr="00CF35CF">
        <w:rPr>
          <w:rFonts w:hint="eastAsia"/>
          <w:color w:val="000000"/>
        </w:rPr>
        <w:t>分布</w:t>
      </w:r>
      <w:r w:rsidRPr="00CF35CF">
        <w:rPr>
          <w:color w:val="000000"/>
        </w:rPr>
        <w:t>。</w:t>
      </w:r>
    </w:p>
    <w:p w:rsidR="0096221A" w:rsidRPr="00CF35CF" w:rsidRDefault="00012506" w:rsidP="00384CE1">
      <w:pPr>
        <w:pStyle w:val="3"/>
        <w:rPr>
          <w:rFonts w:ascii="Times New Roman" w:eastAsia="宋体" w:hAnsi="Times New Roman"/>
          <w:color w:val="000000"/>
        </w:rPr>
      </w:pPr>
      <w:r w:rsidRPr="00CF35CF">
        <w:rPr>
          <w:rFonts w:ascii="Times New Roman" w:eastAsia="宋体" w:hAnsi="Times New Roman" w:hint="eastAsia"/>
          <w:color w:val="000000"/>
        </w:rPr>
        <w:t>2</w:t>
      </w:r>
      <w:r w:rsidRPr="00CF35CF">
        <w:rPr>
          <w:rFonts w:ascii="Times New Roman" w:eastAsia="宋体" w:hAnsi="Times New Roman"/>
          <w:color w:val="000000"/>
        </w:rPr>
        <w:t>.1.</w:t>
      </w:r>
      <w:r w:rsidR="0096221A" w:rsidRPr="00CF35CF">
        <w:rPr>
          <w:rFonts w:ascii="Times New Roman" w:eastAsia="宋体" w:hAnsi="Times New Roman" w:hint="eastAsia"/>
          <w:color w:val="000000"/>
        </w:rPr>
        <w:t>5</w:t>
      </w:r>
      <w:r w:rsidR="0096221A" w:rsidRPr="00CF35CF">
        <w:rPr>
          <w:rFonts w:ascii="Times New Roman" w:eastAsia="宋体" w:hAnsi="Times New Roman" w:hint="eastAsia"/>
          <w:color w:val="000000"/>
        </w:rPr>
        <w:t>自然灾害</w:t>
      </w:r>
    </w:p>
    <w:p w:rsidR="0096221A" w:rsidRPr="00CF35CF" w:rsidRDefault="0096221A" w:rsidP="0096221A">
      <w:pPr>
        <w:ind w:firstLine="480"/>
        <w:rPr>
          <w:color w:val="000000"/>
        </w:rPr>
      </w:pPr>
      <w:r w:rsidRPr="00CF35CF">
        <w:rPr>
          <w:rFonts w:hint="eastAsia"/>
          <w:color w:val="000000"/>
        </w:rPr>
        <w:t>⑴该评价区域年蒸发量比降水量大</w:t>
      </w:r>
      <w:r w:rsidRPr="00CF35CF">
        <w:rPr>
          <w:rFonts w:hint="eastAsia"/>
          <w:color w:val="000000"/>
        </w:rPr>
        <w:t>7</w:t>
      </w:r>
      <w:r w:rsidRPr="00CF35CF">
        <w:rPr>
          <w:rFonts w:hint="eastAsia"/>
          <w:color w:val="000000"/>
        </w:rPr>
        <w:t>倍之多，干旱指数约</w:t>
      </w:r>
      <w:r w:rsidRPr="00CF35CF">
        <w:rPr>
          <w:rFonts w:hint="eastAsia"/>
          <w:color w:val="000000"/>
        </w:rPr>
        <w:t>8</w:t>
      </w:r>
      <w:r w:rsidRPr="00CF35CF">
        <w:rPr>
          <w:rFonts w:hint="eastAsia"/>
          <w:color w:val="000000"/>
        </w:rPr>
        <w:t>，</w:t>
      </w:r>
      <w:proofErr w:type="gramStart"/>
      <w:r w:rsidRPr="00CF35CF">
        <w:rPr>
          <w:rFonts w:hint="eastAsia"/>
          <w:color w:val="000000"/>
        </w:rPr>
        <w:t>所以早灾是</w:t>
      </w:r>
      <w:proofErr w:type="gramEnd"/>
      <w:r w:rsidRPr="00CF35CF">
        <w:rPr>
          <w:rFonts w:hint="eastAsia"/>
          <w:color w:val="000000"/>
        </w:rPr>
        <w:t>该地区的主要自然灾害。但是年降雨量虽少但十分集中，多集中于七、八、</w:t>
      </w:r>
      <w:proofErr w:type="gramStart"/>
      <w:r w:rsidRPr="00CF35CF">
        <w:rPr>
          <w:rFonts w:hint="eastAsia"/>
          <w:color w:val="000000"/>
        </w:rPr>
        <w:t>九三</w:t>
      </w:r>
      <w:proofErr w:type="gramEnd"/>
      <w:r w:rsidRPr="00CF35CF">
        <w:rPr>
          <w:rFonts w:hint="eastAsia"/>
          <w:color w:val="000000"/>
        </w:rPr>
        <w:t>个月份每年夏季多出现雷雨天气，瞬时问雨水集中，造成山洪暴发，毁坏农田。</w:t>
      </w:r>
    </w:p>
    <w:p w:rsidR="0096221A" w:rsidRPr="00CF35CF" w:rsidRDefault="0096221A" w:rsidP="0096221A">
      <w:pPr>
        <w:ind w:firstLine="480"/>
        <w:rPr>
          <w:color w:val="000000"/>
        </w:rPr>
      </w:pPr>
      <w:r w:rsidRPr="00CF35CF">
        <w:rPr>
          <w:rFonts w:hint="eastAsia"/>
          <w:color w:val="000000"/>
        </w:rPr>
        <w:t>⑵风灾春季易发生风速大于</w:t>
      </w:r>
      <w:smartTag w:uri="urn:schemas-microsoft-com:office:smarttags" w:element="chmetcnv">
        <w:smartTagPr>
          <w:attr w:name="TCSC" w:val="0"/>
          <w:attr w:name="NumberType" w:val="1"/>
          <w:attr w:name="Negative" w:val="False"/>
          <w:attr w:name="HasSpace" w:val="False"/>
          <w:attr w:name="SourceValue" w:val="17"/>
          <w:attr w:name="UnitName" w:val="m"/>
        </w:smartTagPr>
        <w:r w:rsidRPr="00CF35CF">
          <w:rPr>
            <w:rFonts w:hint="eastAsia"/>
            <w:color w:val="000000"/>
          </w:rPr>
          <w:t>17m</w:t>
        </w:r>
      </w:smartTag>
      <w:r w:rsidRPr="00CF35CF">
        <w:rPr>
          <w:rFonts w:hint="eastAsia"/>
          <w:color w:val="000000"/>
        </w:rPr>
        <w:t>/s</w:t>
      </w:r>
      <w:r w:rsidRPr="00CF35CF">
        <w:rPr>
          <w:rFonts w:hint="eastAsia"/>
          <w:color w:val="000000"/>
        </w:rPr>
        <w:t>的大风，年日数</w:t>
      </w:r>
      <w:r w:rsidRPr="00CF35CF">
        <w:rPr>
          <w:rFonts w:hint="eastAsia"/>
          <w:color w:val="000000"/>
        </w:rPr>
        <w:t>4.9</w:t>
      </w:r>
      <w:r w:rsidRPr="00CF35CF">
        <w:rPr>
          <w:rFonts w:hint="eastAsia"/>
          <w:color w:val="000000"/>
        </w:rPr>
        <w:t>～</w:t>
      </w:r>
      <w:r w:rsidRPr="00CF35CF">
        <w:rPr>
          <w:rFonts w:hint="eastAsia"/>
          <w:color w:val="000000"/>
        </w:rPr>
        <w:t>15.9</w:t>
      </w:r>
      <w:r w:rsidRPr="00CF35CF">
        <w:rPr>
          <w:rFonts w:hint="eastAsia"/>
          <w:color w:val="000000"/>
        </w:rPr>
        <w:t>大，最高年份可达</w:t>
      </w:r>
      <w:r w:rsidRPr="00CF35CF">
        <w:rPr>
          <w:rFonts w:hint="eastAsia"/>
          <w:color w:val="000000"/>
        </w:rPr>
        <w:t>17</w:t>
      </w:r>
      <w:r w:rsidRPr="00CF35CF">
        <w:rPr>
          <w:rFonts w:hint="eastAsia"/>
          <w:color w:val="000000"/>
        </w:rPr>
        <w:t>～</w:t>
      </w:r>
      <w:r w:rsidRPr="00CF35CF">
        <w:rPr>
          <w:rFonts w:hint="eastAsia"/>
          <w:color w:val="000000"/>
        </w:rPr>
        <w:t>39</w:t>
      </w:r>
      <w:r w:rsidRPr="00CF35CF">
        <w:rPr>
          <w:rFonts w:hint="eastAsia"/>
          <w:color w:val="000000"/>
        </w:rPr>
        <w:t>天，例如</w:t>
      </w:r>
      <w:smartTag w:uri="urn:schemas-microsoft-com:office:smarttags" w:element="chsdate">
        <w:smartTagPr>
          <w:attr w:name="IsROCDate" w:val="False"/>
          <w:attr w:name="IsLunarDate" w:val="False"/>
          <w:attr w:name="Day" w:val="20"/>
          <w:attr w:name="Month" w:val="5"/>
          <w:attr w:name="Year" w:val="1982"/>
        </w:smartTagPr>
        <w:r w:rsidRPr="00CF35CF">
          <w:rPr>
            <w:rFonts w:hint="eastAsia"/>
            <w:color w:val="000000"/>
          </w:rPr>
          <w:t>1982</w:t>
        </w:r>
        <w:r w:rsidRPr="00CF35CF">
          <w:rPr>
            <w:rFonts w:hint="eastAsia"/>
            <w:color w:val="000000"/>
          </w:rPr>
          <w:t>年</w:t>
        </w:r>
        <w:r w:rsidRPr="00CF35CF">
          <w:rPr>
            <w:rFonts w:hint="eastAsia"/>
            <w:color w:val="000000"/>
          </w:rPr>
          <w:t>5</w:t>
        </w:r>
        <w:r w:rsidRPr="00CF35CF">
          <w:rPr>
            <w:rFonts w:hint="eastAsia"/>
            <w:color w:val="000000"/>
          </w:rPr>
          <w:t>月</w:t>
        </w:r>
        <w:r w:rsidRPr="00CF35CF">
          <w:rPr>
            <w:rFonts w:hint="eastAsia"/>
            <w:color w:val="000000"/>
          </w:rPr>
          <w:t>20</w:t>
        </w:r>
        <w:r w:rsidRPr="00CF35CF">
          <w:rPr>
            <w:rFonts w:hint="eastAsia"/>
            <w:color w:val="000000"/>
          </w:rPr>
          <w:t>日</w:t>
        </w:r>
      </w:smartTag>
      <w:r w:rsidRPr="00CF35CF">
        <w:rPr>
          <w:rFonts w:hint="eastAsia"/>
          <w:color w:val="000000"/>
        </w:rPr>
        <w:t>全县</w:t>
      </w:r>
      <w:r w:rsidRPr="00CF35CF">
        <w:rPr>
          <w:rFonts w:hint="eastAsia"/>
          <w:color w:val="000000"/>
        </w:rPr>
        <w:t>8</w:t>
      </w:r>
      <w:r w:rsidRPr="00CF35CF">
        <w:rPr>
          <w:rFonts w:hint="eastAsia"/>
          <w:color w:val="000000"/>
        </w:rPr>
        <w:t>级大风，最大风速</w:t>
      </w:r>
      <w:smartTag w:uri="urn:schemas-microsoft-com:office:smarttags" w:element="chmetcnv">
        <w:smartTagPr>
          <w:attr w:name="TCSC" w:val="0"/>
          <w:attr w:name="NumberType" w:val="1"/>
          <w:attr w:name="Negative" w:val="False"/>
          <w:attr w:name="HasSpace" w:val="False"/>
          <w:attr w:name="SourceValue" w:val="22"/>
          <w:attr w:name="UnitName" w:val="m"/>
        </w:smartTagPr>
        <w:r w:rsidRPr="00CF35CF">
          <w:rPr>
            <w:rFonts w:hint="eastAsia"/>
            <w:color w:val="000000"/>
          </w:rPr>
          <w:t>22m</w:t>
        </w:r>
      </w:smartTag>
      <w:r w:rsidRPr="00CF35CF">
        <w:rPr>
          <w:rFonts w:hint="eastAsia"/>
          <w:color w:val="000000"/>
        </w:rPr>
        <w:t>/s</w:t>
      </w:r>
      <w:r w:rsidRPr="00CF35CF">
        <w:rPr>
          <w:rFonts w:hint="eastAsia"/>
          <w:color w:val="000000"/>
        </w:rPr>
        <w:t>，刮了</w:t>
      </w:r>
      <w:r w:rsidRPr="00CF35CF">
        <w:rPr>
          <w:rFonts w:hint="eastAsia"/>
          <w:color w:val="000000"/>
        </w:rPr>
        <w:t>7</w:t>
      </w:r>
      <w:r w:rsidRPr="00CF35CF">
        <w:rPr>
          <w:rFonts w:hint="eastAsia"/>
          <w:color w:val="000000"/>
        </w:rPr>
        <w:t>天，使</w:t>
      </w:r>
      <w:r w:rsidRPr="00CF35CF">
        <w:rPr>
          <w:rFonts w:hint="eastAsia"/>
          <w:color w:val="000000"/>
        </w:rPr>
        <w:t>4</w:t>
      </w:r>
      <w:r w:rsidRPr="00CF35CF">
        <w:rPr>
          <w:rFonts w:hint="eastAsia"/>
          <w:color w:val="000000"/>
        </w:rPr>
        <w:t>万亩粮食作物受损。</w:t>
      </w:r>
    </w:p>
    <w:p w:rsidR="0096221A" w:rsidRPr="00CF35CF" w:rsidRDefault="0096221A" w:rsidP="0096221A">
      <w:pPr>
        <w:ind w:firstLine="480"/>
        <w:rPr>
          <w:color w:val="000000"/>
        </w:rPr>
      </w:pPr>
      <w:r w:rsidRPr="00CF35CF">
        <w:rPr>
          <w:rFonts w:hint="eastAsia"/>
          <w:color w:val="000000"/>
        </w:rPr>
        <w:t>⑶地震据有记载历史以来，靖远县共发生地震</w:t>
      </w:r>
      <w:r w:rsidRPr="00CF35CF">
        <w:rPr>
          <w:rFonts w:hint="eastAsia"/>
          <w:color w:val="000000"/>
        </w:rPr>
        <w:t>17</w:t>
      </w:r>
      <w:r w:rsidRPr="00CF35CF">
        <w:rPr>
          <w:rFonts w:hint="eastAsia"/>
          <w:color w:val="000000"/>
        </w:rPr>
        <w:t>次，</w:t>
      </w:r>
      <w:smartTag w:uri="urn:schemas-microsoft-com:office:smarttags" w:element="chsdate">
        <w:smartTagPr>
          <w:attr w:name="IsROCDate" w:val="False"/>
          <w:attr w:name="IsLunarDate" w:val="False"/>
          <w:attr w:name="Day" w:val="7"/>
          <w:attr w:name="Month" w:val="11"/>
          <w:attr w:name="Year" w:val="1920"/>
        </w:smartTagPr>
        <w:r w:rsidRPr="00CF35CF">
          <w:rPr>
            <w:rFonts w:hint="eastAsia"/>
            <w:color w:val="000000"/>
          </w:rPr>
          <w:t>1920</w:t>
        </w:r>
        <w:r w:rsidRPr="00CF35CF">
          <w:rPr>
            <w:rFonts w:hint="eastAsia"/>
            <w:color w:val="000000"/>
          </w:rPr>
          <w:t>年</w:t>
        </w:r>
        <w:r w:rsidRPr="00CF35CF">
          <w:rPr>
            <w:rFonts w:hint="eastAsia"/>
            <w:color w:val="000000"/>
          </w:rPr>
          <w:t>11</w:t>
        </w:r>
        <w:r w:rsidRPr="00CF35CF">
          <w:rPr>
            <w:rFonts w:hint="eastAsia"/>
            <w:color w:val="000000"/>
          </w:rPr>
          <w:t>月</w:t>
        </w:r>
        <w:r w:rsidRPr="00CF35CF">
          <w:rPr>
            <w:rFonts w:hint="eastAsia"/>
            <w:color w:val="000000"/>
          </w:rPr>
          <w:t>7</w:t>
        </w:r>
        <w:r w:rsidRPr="00CF35CF">
          <w:rPr>
            <w:rFonts w:hint="eastAsia"/>
            <w:color w:val="000000"/>
          </w:rPr>
          <w:t>日</w:t>
        </w:r>
      </w:smartTag>
      <w:r w:rsidRPr="00CF35CF">
        <w:rPr>
          <w:rFonts w:hint="eastAsia"/>
          <w:color w:val="000000"/>
        </w:rPr>
        <w:t>发生</w:t>
      </w:r>
      <w:r w:rsidRPr="00CF35CF">
        <w:rPr>
          <w:rFonts w:hint="eastAsia"/>
          <w:color w:val="000000"/>
        </w:rPr>
        <w:t>8.5</w:t>
      </w:r>
      <w:r w:rsidRPr="00CF35CF">
        <w:rPr>
          <w:rFonts w:hint="eastAsia"/>
          <w:color w:val="000000"/>
        </w:rPr>
        <w:t>级地震，全县人民生命、财产造成惨重损失。</w:t>
      </w:r>
      <w:smartTag w:uri="urn:schemas-microsoft-com:office:smarttags" w:element="chsdate">
        <w:smartTagPr>
          <w:attr w:name="IsROCDate" w:val="False"/>
          <w:attr w:name="IsLunarDate" w:val="False"/>
          <w:attr w:name="Day" w:val="14"/>
          <w:attr w:name="Month" w:val="4"/>
          <w:attr w:name="Year" w:val="1982"/>
        </w:smartTagPr>
        <w:r w:rsidRPr="00CF35CF">
          <w:rPr>
            <w:rFonts w:hint="eastAsia"/>
            <w:color w:val="000000"/>
          </w:rPr>
          <w:t>1982</w:t>
        </w:r>
        <w:r w:rsidRPr="00CF35CF">
          <w:rPr>
            <w:rFonts w:hint="eastAsia"/>
            <w:color w:val="000000"/>
          </w:rPr>
          <w:t>年</w:t>
        </w:r>
        <w:r w:rsidRPr="00CF35CF">
          <w:rPr>
            <w:rFonts w:hint="eastAsia"/>
            <w:color w:val="000000"/>
          </w:rPr>
          <w:t>4</w:t>
        </w:r>
        <w:r w:rsidRPr="00CF35CF">
          <w:rPr>
            <w:rFonts w:hint="eastAsia"/>
            <w:color w:val="000000"/>
          </w:rPr>
          <w:t>月</w:t>
        </w:r>
        <w:r w:rsidRPr="00CF35CF">
          <w:rPr>
            <w:rFonts w:hint="eastAsia"/>
            <w:color w:val="000000"/>
          </w:rPr>
          <w:t>14</w:t>
        </w:r>
        <w:r w:rsidRPr="00CF35CF">
          <w:rPr>
            <w:rFonts w:hint="eastAsia"/>
            <w:color w:val="000000"/>
          </w:rPr>
          <w:t>日</w:t>
        </w:r>
      </w:smartTag>
      <w:r w:rsidRPr="00CF35CF">
        <w:rPr>
          <w:rFonts w:hint="eastAsia"/>
          <w:color w:val="000000"/>
        </w:rPr>
        <w:t>县东南力位发生</w:t>
      </w:r>
      <w:r w:rsidRPr="00CF35CF">
        <w:rPr>
          <w:rFonts w:hint="eastAsia"/>
          <w:color w:val="000000"/>
        </w:rPr>
        <w:t>5.7</w:t>
      </w:r>
      <w:r w:rsidRPr="00CF35CF">
        <w:rPr>
          <w:rFonts w:hint="eastAsia"/>
          <w:color w:val="000000"/>
        </w:rPr>
        <w:t>级地震。木地区地震烈度为</w:t>
      </w:r>
      <w:r w:rsidRPr="00CF35CF">
        <w:rPr>
          <w:rFonts w:hint="eastAsia"/>
          <w:color w:val="000000"/>
        </w:rPr>
        <w:t>7</w:t>
      </w:r>
      <w:r w:rsidRPr="00CF35CF">
        <w:rPr>
          <w:rFonts w:hint="eastAsia"/>
          <w:color w:val="000000"/>
        </w:rPr>
        <w:t>度。</w:t>
      </w:r>
      <w:r w:rsidRPr="00CF35CF">
        <w:rPr>
          <w:rFonts w:hint="eastAsia"/>
          <w:color w:val="000000"/>
        </w:rPr>
        <w:t xml:space="preserve"> </w:t>
      </w:r>
    </w:p>
    <w:p w:rsidR="0096221A" w:rsidRPr="00CF35CF" w:rsidRDefault="0096221A" w:rsidP="0096221A">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）地震</w:t>
      </w:r>
    </w:p>
    <w:p w:rsidR="0096221A" w:rsidRPr="00CF35CF" w:rsidRDefault="0096221A" w:rsidP="0096221A">
      <w:pPr>
        <w:ind w:firstLine="480"/>
        <w:rPr>
          <w:color w:val="000000"/>
        </w:rPr>
      </w:pPr>
      <w:r w:rsidRPr="00CF35CF">
        <w:rPr>
          <w:rFonts w:hint="eastAsia"/>
          <w:color w:val="000000"/>
        </w:rPr>
        <w:t>据有记载历史以来，靖远县共发生地震</w:t>
      </w:r>
      <w:r w:rsidRPr="00CF35CF">
        <w:rPr>
          <w:rFonts w:hint="eastAsia"/>
          <w:color w:val="000000"/>
        </w:rPr>
        <w:t>17</w:t>
      </w:r>
      <w:r w:rsidRPr="00CF35CF">
        <w:rPr>
          <w:rFonts w:hint="eastAsia"/>
          <w:color w:val="000000"/>
        </w:rPr>
        <w:t>次，</w:t>
      </w:r>
      <w:smartTag w:uri="urn:schemas-microsoft-com:office:smarttags" w:element="chsdate">
        <w:smartTagPr>
          <w:attr w:name="IsROCDate" w:val="False"/>
          <w:attr w:name="IsLunarDate" w:val="False"/>
          <w:attr w:name="Day" w:val="7"/>
          <w:attr w:name="Month" w:val="11"/>
          <w:attr w:name="Year" w:val="1920"/>
        </w:smartTagPr>
        <w:r w:rsidRPr="00CF35CF">
          <w:rPr>
            <w:rFonts w:hint="eastAsia"/>
            <w:color w:val="000000"/>
          </w:rPr>
          <w:t>1920</w:t>
        </w:r>
        <w:r w:rsidRPr="00CF35CF">
          <w:rPr>
            <w:rFonts w:hint="eastAsia"/>
            <w:color w:val="000000"/>
          </w:rPr>
          <w:t>年</w:t>
        </w:r>
        <w:r w:rsidRPr="00CF35CF">
          <w:rPr>
            <w:rFonts w:hint="eastAsia"/>
            <w:color w:val="000000"/>
          </w:rPr>
          <w:t>11</w:t>
        </w:r>
        <w:r w:rsidRPr="00CF35CF">
          <w:rPr>
            <w:rFonts w:hint="eastAsia"/>
            <w:color w:val="000000"/>
          </w:rPr>
          <w:t>月</w:t>
        </w:r>
        <w:r w:rsidRPr="00CF35CF">
          <w:rPr>
            <w:rFonts w:hint="eastAsia"/>
            <w:color w:val="000000"/>
          </w:rPr>
          <w:t>7</w:t>
        </w:r>
        <w:r w:rsidRPr="00CF35CF">
          <w:rPr>
            <w:rFonts w:hint="eastAsia"/>
            <w:color w:val="000000"/>
          </w:rPr>
          <w:t>日</w:t>
        </w:r>
      </w:smartTag>
      <w:r w:rsidRPr="00CF35CF">
        <w:rPr>
          <w:rFonts w:hint="eastAsia"/>
          <w:color w:val="000000"/>
        </w:rPr>
        <w:t>发生</w:t>
      </w:r>
      <w:r w:rsidRPr="00CF35CF">
        <w:rPr>
          <w:rFonts w:hint="eastAsia"/>
          <w:color w:val="000000"/>
        </w:rPr>
        <w:t>8.5</w:t>
      </w:r>
      <w:r w:rsidRPr="00CF35CF">
        <w:rPr>
          <w:rFonts w:hint="eastAsia"/>
          <w:color w:val="000000"/>
        </w:rPr>
        <w:t>级地震，全县人民生命、财产造成惨重损失。</w:t>
      </w:r>
      <w:smartTag w:uri="urn:schemas-microsoft-com:office:smarttags" w:element="chsdate">
        <w:smartTagPr>
          <w:attr w:name="IsROCDate" w:val="False"/>
          <w:attr w:name="IsLunarDate" w:val="False"/>
          <w:attr w:name="Day" w:val="14"/>
          <w:attr w:name="Month" w:val="4"/>
          <w:attr w:name="Year" w:val="1982"/>
        </w:smartTagPr>
        <w:r w:rsidRPr="00CF35CF">
          <w:rPr>
            <w:rFonts w:hint="eastAsia"/>
            <w:color w:val="000000"/>
          </w:rPr>
          <w:t>1982</w:t>
        </w:r>
        <w:r w:rsidRPr="00CF35CF">
          <w:rPr>
            <w:rFonts w:hint="eastAsia"/>
            <w:color w:val="000000"/>
          </w:rPr>
          <w:t>年</w:t>
        </w:r>
        <w:r w:rsidRPr="00CF35CF">
          <w:rPr>
            <w:rFonts w:hint="eastAsia"/>
            <w:color w:val="000000"/>
          </w:rPr>
          <w:t>4</w:t>
        </w:r>
        <w:r w:rsidRPr="00CF35CF">
          <w:rPr>
            <w:rFonts w:hint="eastAsia"/>
            <w:color w:val="000000"/>
          </w:rPr>
          <w:t>月</w:t>
        </w:r>
        <w:r w:rsidRPr="00CF35CF">
          <w:rPr>
            <w:rFonts w:hint="eastAsia"/>
            <w:color w:val="000000"/>
          </w:rPr>
          <w:t>14</w:t>
        </w:r>
        <w:r w:rsidRPr="00CF35CF">
          <w:rPr>
            <w:rFonts w:hint="eastAsia"/>
            <w:color w:val="000000"/>
          </w:rPr>
          <w:t>日</w:t>
        </w:r>
      </w:smartTag>
      <w:r w:rsidRPr="00CF35CF">
        <w:rPr>
          <w:rFonts w:hint="eastAsia"/>
          <w:color w:val="000000"/>
        </w:rPr>
        <w:t>县东南方位发生</w:t>
      </w:r>
      <w:r w:rsidRPr="00CF35CF">
        <w:rPr>
          <w:rFonts w:hint="eastAsia"/>
          <w:color w:val="000000"/>
        </w:rPr>
        <w:t>5.7</w:t>
      </w:r>
      <w:r w:rsidRPr="00CF35CF">
        <w:rPr>
          <w:rFonts w:hint="eastAsia"/>
          <w:color w:val="000000"/>
        </w:rPr>
        <w:t>级地震。本</w:t>
      </w:r>
      <w:r w:rsidRPr="00CF35CF">
        <w:rPr>
          <w:rFonts w:hint="eastAsia"/>
          <w:color w:val="000000"/>
        </w:rPr>
        <w:lastRenderedPageBreak/>
        <w:t>地区地震烈度为</w:t>
      </w:r>
      <w:r w:rsidRPr="00CF35CF">
        <w:rPr>
          <w:rFonts w:hint="eastAsia"/>
          <w:color w:val="000000"/>
        </w:rPr>
        <w:t>7</w:t>
      </w:r>
      <w:r w:rsidRPr="00CF35CF">
        <w:rPr>
          <w:rFonts w:hint="eastAsia"/>
          <w:color w:val="000000"/>
        </w:rPr>
        <w:t>度。</w:t>
      </w:r>
    </w:p>
    <w:p w:rsidR="00B35D4A" w:rsidRPr="00CF35CF" w:rsidRDefault="00B35D4A" w:rsidP="00B35D4A">
      <w:pPr>
        <w:pStyle w:val="2"/>
        <w:rPr>
          <w:rFonts w:ascii="Times New Roman" w:eastAsia="宋体" w:hAnsi="Times New Roman"/>
          <w:color w:val="000000"/>
        </w:rPr>
      </w:pPr>
      <w:bookmarkStart w:id="66" w:name="_Toc405363215"/>
      <w:bookmarkStart w:id="67" w:name="_Toc502672242"/>
      <w:r w:rsidRPr="00CF35CF">
        <w:rPr>
          <w:rFonts w:ascii="Times New Roman" w:eastAsia="宋体" w:hAnsi="Times New Roman"/>
          <w:color w:val="000000"/>
        </w:rPr>
        <w:t>2.2</w:t>
      </w:r>
      <w:r w:rsidRPr="00CF35CF">
        <w:rPr>
          <w:rFonts w:ascii="Times New Roman" w:eastAsia="宋体" w:hAnsi="Times New Roman" w:hint="eastAsia"/>
          <w:color w:val="000000"/>
        </w:rPr>
        <w:t>区域污染源现状</w:t>
      </w:r>
      <w:bookmarkEnd w:id="66"/>
      <w:bookmarkEnd w:id="67"/>
    </w:p>
    <w:p w:rsidR="00B35D4A" w:rsidRPr="00CF35CF" w:rsidRDefault="00B35D4A" w:rsidP="00B35D4A">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）区域内的大气污染源调查</w:t>
      </w:r>
    </w:p>
    <w:p w:rsidR="00B35D4A" w:rsidRPr="00CF35CF" w:rsidRDefault="00B35D4A" w:rsidP="00B35D4A">
      <w:pPr>
        <w:ind w:firstLine="480"/>
        <w:rPr>
          <w:color w:val="000000"/>
        </w:rPr>
      </w:pPr>
      <w:r w:rsidRPr="00CF35CF">
        <w:rPr>
          <w:rFonts w:hint="eastAsia"/>
          <w:color w:val="000000"/>
        </w:rPr>
        <w:t>本项目所在地位于白银市靖远县东升乡唐庄村，项目所在地属农村地区；经现场实地调查，项目所在地周围</w:t>
      </w:r>
      <w:r w:rsidRPr="00CF35CF">
        <w:rPr>
          <w:color w:val="000000"/>
        </w:rPr>
        <w:t>5</w:t>
      </w:r>
      <w:r w:rsidRPr="00CF35CF">
        <w:rPr>
          <w:rFonts w:hint="eastAsia"/>
          <w:color w:val="000000"/>
        </w:rPr>
        <w:t>km</w:t>
      </w:r>
      <w:r w:rsidRPr="00CF35CF">
        <w:rPr>
          <w:rFonts w:hint="eastAsia"/>
          <w:color w:val="000000"/>
        </w:rPr>
        <w:t>范围内无工业企业，所以，区域内无工业大气污染源（本项目的大气环境影响评价范围为以</w:t>
      </w:r>
      <w:proofErr w:type="gramStart"/>
      <w:r w:rsidRPr="00CF35CF">
        <w:rPr>
          <w:rFonts w:hint="eastAsia"/>
          <w:color w:val="000000"/>
        </w:rPr>
        <w:t>以</w:t>
      </w:r>
      <w:proofErr w:type="gramEnd"/>
      <w:r w:rsidRPr="00CF35CF">
        <w:rPr>
          <w:rFonts w:hint="eastAsia"/>
          <w:color w:val="000000"/>
        </w:rPr>
        <w:t>厂址为中心，东、南、西、</w:t>
      </w:r>
      <w:proofErr w:type="gramStart"/>
      <w:r w:rsidRPr="00CF35CF">
        <w:rPr>
          <w:rFonts w:hint="eastAsia"/>
          <w:color w:val="000000"/>
        </w:rPr>
        <w:t>北各延</w:t>
      </w:r>
      <w:proofErr w:type="gramEnd"/>
      <w:r w:rsidRPr="00CF35CF">
        <w:rPr>
          <w:rFonts w:hint="eastAsia"/>
          <w:color w:val="000000"/>
        </w:rPr>
        <w:t>伸</w:t>
      </w:r>
      <w:r w:rsidRPr="00CF35CF">
        <w:rPr>
          <w:rFonts w:hint="eastAsia"/>
          <w:color w:val="000000"/>
        </w:rPr>
        <w:t>2.5km</w:t>
      </w:r>
      <w:r w:rsidRPr="00CF35CF">
        <w:rPr>
          <w:rFonts w:hint="eastAsia"/>
          <w:color w:val="000000"/>
        </w:rPr>
        <w:t>，形成边长</w:t>
      </w:r>
      <w:r w:rsidRPr="00CF35CF">
        <w:rPr>
          <w:rFonts w:hint="eastAsia"/>
          <w:color w:val="000000"/>
        </w:rPr>
        <w:t>5km</w:t>
      </w:r>
      <w:r w:rsidRPr="00CF35CF">
        <w:rPr>
          <w:rFonts w:hint="eastAsia"/>
          <w:color w:val="000000"/>
        </w:rPr>
        <w:t>，面积</w:t>
      </w:r>
      <w:r w:rsidRPr="00CF35CF">
        <w:rPr>
          <w:rFonts w:hint="eastAsia"/>
          <w:color w:val="000000"/>
        </w:rPr>
        <w:t>25km</w:t>
      </w:r>
      <w:r w:rsidRPr="00CF35CF">
        <w:rPr>
          <w:rFonts w:hint="eastAsia"/>
          <w:color w:val="000000"/>
          <w:vertAlign w:val="superscript"/>
        </w:rPr>
        <w:t>2</w:t>
      </w:r>
      <w:r w:rsidRPr="00CF35CF">
        <w:rPr>
          <w:rFonts w:hint="eastAsia"/>
          <w:color w:val="000000"/>
        </w:rPr>
        <w:t>的正方形区域）；</w:t>
      </w:r>
    </w:p>
    <w:p w:rsidR="00B35D4A" w:rsidRPr="00CF35CF" w:rsidRDefault="00B35D4A" w:rsidP="00B35D4A">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）区域内的水污染源调查</w:t>
      </w:r>
    </w:p>
    <w:p w:rsidR="00B35D4A" w:rsidRPr="00CF35CF" w:rsidRDefault="00B35D4A" w:rsidP="00B35D4A">
      <w:pPr>
        <w:ind w:firstLine="480"/>
        <w:rPr>
          <w:color w:val="000000"/>
        </w:rPr>
      </w:pPr>
      <w:r w:rsidRPr="00CF35CF">
        <w:rPr>
          <w:rFonts w:hint="eastAsia"/>
          <w:color w:val="000000"/>
        </w:rPr>
        <w:t>本项目所在地周围</w:t>
      </w:r>
      <w:r w:rsidRPr="00CF35CF">
        <w:rPr>
          <w:color w:val="000000"/>
        </w:rPr>
        <w:t>5</w:t>
      </w:r>
      <w:r w:rsidRPr="00CF35CF">
        <w:rPr>
          <w:rFonts w:hint="eastAsia"/>
          <w:color w:val="000000"/>
        </w:rPr>
        <w:t>km</w:t>
      </w:r>
      <w:r w:rsidRPr="00CF35CF">
        <w:rPr>
          <w:rFonts w:hint="eastAsia"/>
          <w:color w:val="000000"/>
        </w:rPr>
        <w:t>范围内无其他工业企业，区域内无地表径流，主要水污染源为分散生活污水排放源及农业面源。</w:t>
      </w: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B35D4A" w:rsidRPr="00CF35CF" w:rsidRDefault="00B35D4A" w:rsidP="0096221A">
      <w:pPr>
        <w:ind w:firstLine="480"/>
        <w:rPr>
          <w:color w:val="000000"/>
        </w:rPr>
      </w:pPr>
    </w:p>
    <w:p w:rsidR="00012506" w:rsidRPr="00CF35CF" w:rsidRDefault="00012506" w:rsidP="00012506">
      <w:pPr>
        <w:pStyle w:val="1"/>
        <w:spacing w:before="480"/>
        <w:rPr>
          <w:rFonts w:ascii="Times New Roman" w:eastAsia="宋体" w:hAnsi="Times New Roman"/>
          <w:bCs w:val="0"/>
          <w:color w:val="000000"/>
        </w:rPr>
      </w:pPr>
      <w:bookmarkStart w:id="68" w:name="_Toc502672243"/>
      <w:r w:rsidRPr="00CF35CF">
        <w:rPr>
          <w:rFonts w:ascii="Times New Roman" w:eastAsia="宋体" w:hAnsi="Times New Roman" w:hint="eastAsia"/>
          <w:bCs w:val="0"/>
          <w:color w:val="000000"/>
        </w:rPr>
        <w:t>3</w:t>
      </w:r>
      <w:r w:rsidRPr="00CF35CF">
        <w:rPr>
          <w:rFonts w:ascii="Times New Roman" w:eastAsia="宋体" w:hAnsi="Times New Roman" w:hint="eastAsia"/>
          <w:bCs w:val="0"/>
          <w:color w:val="000000"/>
        </w:rPr>
        <w:t>工程分析</w:t>
      </w:r>
      <w:bookmarkEnd w:id="68"/>
    </w:p>
    <w:p w:rsidR="00B35D4A" w:rsidRPr="00CF35CF" w:rsidRDefault="00012506" w:rsidP="00012506">
      <w:pPr>
        <w:pStyle w:val="2"/>
        <w:rPr>
          <w:rFonts w:ascii="Times New Roman" w:eastAsia="宋体" w:hAnsi="Times New Roman"/>
          <w:color w:val="000000"/>
        </w:rPr>
      </w:pPr>
      <w:bookmarkStart w:id="69" w:name="_Toc479492629"/>
      <w:bookmarkStart w:id="70" w:name="_Toc41373156"/>
      <w:bookmarkStart w:id="71" w:name="_Toc69179953"/>
      <w:bookmarkStart w:id="72" w:name="_Toc70825434"/>
      <w:bookmarkStart w:id="73" w:name="_Toc70844866"/>
      <w:bookmarkStart w:id="74" w:name="_Toc70845552"/>
      <w:bookmarkStart w:id="75" w:name="_Toc71746353"/>
      <w:bookmarkStart w:id="76" w:name="_Toc76439278"/>
      <w:bookmarkStart w:id="77" w:name="_Toc236102246"/>
      <w:bookmarkStart w:id="78" w:name="_Toc69179958"/>
      <w:bookmarkStart w:id="79" w:name="_Toc70825439"/>
      <w:bookmarkStart w:id="80" w:name="_Toc70844871"/>
      <w:bookmarkStart w:id="81" w:name="_Toc70845557"/>
      <w:bookmarkStart w:id="82" w:name="_Toc71746358"/>
      <w:bookmarkStart w:id="83" w:name="_Toc502672244"/>
      <w:r w:rsidRPr="00CF35CF">
        <w:rPr>
          <w:rFonts w:ascii="Times New Roman" w:eastAsia="宋体" w:hAnsi="Times New Roman" w:hint="eastAsia"/>
          <w:color w:val="000000"/>
        </w:rPr>
        <w:t>3.</w:t>
      </w:r>
      <w:r w:rsidR="00977A29" w:rsidRPr="00CF35CF">
        <w:rPr>
          <w:rFonts w:ascii="Times New Roman" w:eastAsia="宋体" w:hAnsi="Times New Roman" w:hint="eastAsia"/>
          <w:color w:val="000000"/>
        </w:rPr>
        <w:t>1</w:t>
      </w:r>
      <w:r w:rsidR="00B35D4A" w:rsidRPr="00CF35CF">
        <w:rPr>
          <w:rFonts w:ascii="Times New Roman" w:eastAsia="宋体" w:hAnsi="Times New Roman" w:hint="eastAsia"/>
          <w:color w:val="000000"/>
        </w:rPr>
        <w:t>变更</w:t>
      </w:r>
      <w:proofErr w:type="gramStart"/>
      <w:r w:rsidR="00B35D4A" w:rsidRPr="00CF35CF">
        <w:rPr>
          <w:rFonts w:ascii="Times New Roman" w:eastAsia="宋体" w:hAnsi="Times New Roman" w:hint="eastAsia"/>
          <w:color w:val="000000"/>
        </w:rPr>
        <w:t>前</w:t>
      </w:r>
      <w:r w:rsidRPr="00CF35CF">
        <w:rPr>
          <w:rFonts w:ascii="Times New Roman" w:eastAsia="宋体" w:hAnsi="Times New Roman" w:hint="eastAsia"/>
          <w:color w:val="000000"/>
        </w:rPr>
        <w:t>项目</w:t>
      </w:r>
      <w:bookmarkStart w:id="84" w:name="_Toc479492630"/>
      <w:bookmarkStart w:id="85" w:name="_Toc41373157"/>
      <w:bookmarkStart w:id="86" w:name="_Toc69179954"/>
      <w:bookmarkStart w:id="87" w:name="_Toc70825435"/>
      <w:bookmarkStart w:id="88" w:name="_Toc70844867"/>
      <w:bookmarkStart w:id="89" w:name="_Toc70845553"/>
      <w:bookmarkStart w:id="90" w:name="_Toc71746354"/>
      <w:bookmarkEnd w:id="69"/>
      <w:bookmarkEnd w:id="70"/>
      <w:bookmarkEnd w:id="71"/>
      <w:bookmarkEnd w:id="72"/>
      <w:bookmarkEnd w:id="73"/>
      <w:bookmarkEnd w:id="74"/>
      <w:bookmarkEnd w:id="75"/>
      <w:bookmarkEnd w:id="76"/>
      <w:bookmarkEnd w:id="77"/>
      <w:proofErr w:type="gramEnd"/>
      <w:r w:rsidR="00B35D4A" w:rsidRPr="00CF35CF">
        <w:rPr>
          <w:rFonts w:ascii="Times New Roman" w:eastAsia="宋体" w:hAnsi="Times New Roman" w:hint="eastAsia"/>
          <w:color w:val="000000"/>
        </w:rPr>
        <w:t>工程分析</w:t>
      </w:r>
      <w:bookmarkEnd w:id="83"/>
    </w:p>
    <w:p w:rsidR="00012506" w:rsidRPr="00CF35CF" w:rsidRDefault="00B35D4A"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3.1.1</w:t>
        </w:r>
      </w:smartTag>
      <w:r w:rsidR="008C64BA" w:rsidRPr="00CF35CF">
        <w:rPr>
          <w:rFonts w:ascii="Times New Roman" w:eastAsia="宋体" w:hAnsi="Times New Roman" w:hint="eastAsia"/>
          <w:color w:val="000000"/>
        </w:rPr>
        <w:t>变更</w:t>
      </w:r>
      <w:proofErr w:type="gramStart"/>
      <w:r w:rsidR="008C64BA" w:rsidRPr="00CF35CF">
        <w:rPr>
          <w:rFonts w:ascii="Times New Roman" w:eastAsia="宋体" w:hAnsi="Times New Roman" w:hint="eastAsia"/>
          <w:color w:val="000000"/>
        </w:rPr>
        <w:t>前</w:t>
      </w:r>
      <w:r w:rsidRPr="00CF35CF">
        <w:rPr>
          <w:rFonts w:ascii="Times New Roman" w:eastAsia="宋体" w:hAnsi="Times New Roman" w:hint="eastAsia"/>
          <w:color w:val="000000"/>
        </w:rPr>
        <w:t>项目</w:t>
      </w:r>
      <w:bookmarkEnd w:id="84"/>
      <w:bookmarkEnd w:id="85"/>
      <w:bookmarkEnd w:id="86"/>
      <w:bookmarkEnd w:id="87"/>
      <w:bookmarkEnd w:id="88"/>
      <w:bookmarkEnd w:id="89"/>
      <w:bookmarkEnd w:id="90"/>
      <w:proofErr w:type="gramEnd"/>
      <w:r w:rsidR="008C64BA" w:rsidRPr="00CF35CF">
        <w:rPr>
          <w:rFonts w:ascii="Times New Roman" w:eastAsia="宋体" w:hAnsi="Times New Roman" w:hint="eastAsia"/>
          <w:color w:val="000000"/>
        </w:rPr>
        <w:t>情况</w:t>
      </w:r>
    </w:p>
    <w:p w:rsidR="00012506" w:rsidRPr="00CF35CF" w:rsidRDefault="00012506" w:rsidP="00012506">
      <w:pPr>
        <w:ind w:firstLine="480"/>
        <w:rPr>
          <w:color w:val="000000"/>
        </w:rPr>
      </w:pPr>
      <w:r w:rsidRPr="00CF35CF">
        <w:rPr>
          <w:rFonts w:hint="eastAsia"/>
          <w:color w:val="000000"/>
        </w:rPr>
        <w:t>项目名称：</w:t>
      </w:r>
      <w:r w:rsidR="00977A29" w:rsidRPr="00CF35CF">
        <w:rPr>
          <w:rFonts w:hint="eastAsia"/>
          <w:color w:val="000000"/>
        </w:rPr>
        <w:t>甘肃泰丰乳业发展有限公司种养殖废弃物一体化循环利用项目</w:t>
      </w:r>
      <w:r w:rsidRPr="00CF35CF">
        <w:rPr>
          <w:rFonts w:hint="eastAsia"/>
          <w:color w:val="000000"/>
        </w:rPr>
        <w:t>；</w:t>
      </w:r>
    </w:p>
    <w:p w:rsidR="00012506" w:rsidRPr="00CF35CF" w:rsidRDefault="00012506" w:rsidP="00012506">
      <w:pPr>
        <w:ind w:firstLine="480"/>
        <w:rPr>
          <w:color w:val="000000"/>
        </w:rPr>
      </w:pPr>
      <w:r w:rsidRPr="00CF35CF">
        <w:rPr>
          <w:rFonts w:hint="eastAsia"/>
          <w:color w:val="000000"/>
        </w:rPr>
        <w:t>建设单位：</w:t>
      </w:r>
      <w:r w:rsidR="00977A29" w:rsidRPr="00CF35CF">
        <w:rPr>
          <w:rFonts w:hint="eastAsia"/>
          <w:color w:val="000000"/>
        </w:rPr>
        <w:t>甘肃泰丰乳业发展有限公司</w:t>
      </w:r>
    </w:p>
    <w:p w:rsidR="00012506" w:rsidRPr="00CF35CF" w:rsidRDefault="00012506" w:rsidP="00012506">
      <w:pPr>
        <w:ind w:firstLine="480"/>
        <w:rPr>
          <w:color w:val="000000"/>
        </w:rPr>
      </w:pPr>
      <w:r w:rsidRPr="00CF35CF">
        <w:rPr>
          <w:rFonts w:hint="eastAsia"/>
          <w:color w:val="000000"/>
        </w:rPr>
        <w:t>建设性质：新建项目；</w:t>
      </w:r>
    </w:p>
    <w:p w:rsidR="00012506" w:rsidRPr="00CF35CF" w:rsidRDefault="00012506" w:rsidP="00012506">
      <w:pPr>
        <w:ind w:firstLine="480"/>
        <w:rPr>
          <w:color w:val="000000"/>
        </w:rPr>
      </w:pPr>
      <w:r w:rsidRPr="00CF35CF">
        <w:rPr>
          <w:rFonts w:hint="eastAsia"/>
          <w:color w:val="000000"/>
        </w:rPr>
        <w:t>投资总额：</w:t>
      </w:r>
      <w:r w:rsidR="00977A29" w:rsidRPr="00CF35CF">
        <w:rPr>
          <w:rFonts w:hint="eastAsia"/>
          <w:color w:val="000000"/>
        </w:rPr>
        <w:t>8612.30</w:t>
      </w:r>
      <w:r w:rsidRPr="00CF35CF">
        <w:rPr>
          <w:rFonts w:hint="eastAsia"/>
          <w:color w:val="000000"/>
        </w:rPr>
        <w:t>万元；</w:t>
      </w:r>
    </w:p>
    <w:p w:rsidR="00287BA7" w:rsidRPr="00CF35CF" w:rsidRDefault="00012506"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3.</w:t>
        </w:r>
        <w:r w:rsidR="002C687F" w:rsidRPr="00CF35CF">
          <w:rPr>
            <w:rFonts w:ascii="Times New Roman" w:eastAsia="宋体" w:hAnsi="Times New Roman" w:hint="eastAsia"/>
            <w:color w:val="000000"/>
          </w:rPr>
          <w:t>1</w:t>
        </w:r>
        <w:r w:rsidRPr="00CF35CF">
          <w:rPr>
            <w:rFonts w:ascii="Times New Roman" w:eastAsia="宋体" w:hAnsi="Times New Roman" w:hint="eastAsia"/>
            <w:color w:val="000000"/>
          </w:rPr>
          <w:t>.2</w:t>
        </w:r>
      </w:smartTag>
      <w:r w:rsidR="008C64BA" w:rsidRPr="00CF35CF">
        <w:rPr>
          <w:rFonts w:ascii="Times New Roman" w:eastAsia="宋体" w:hAnsi="Times New Roman" w:hint="eastAsia"/>
          <w:color w:val="000000"/>
        </w:rPr>
        <w:t>变更前</w:t>
      </w:r>
      <w:r w:rsidR="00287BA7" w:rsidRPr="00CF35CF">
        <w:rPr>
          <w:rFonts w:ascii="Times New Roman" w:eastAsia="宋体" w:hAnsi="Times New Roman" w:hint="eastAsia"/>
          <w:color w:val="000000"/>
        </w:rPr>
        <w:t>建设地点</w:t>
      </w:r>
    </w:p>
    <w:p w:rsidR="00287BA7" w:rsidRPr="00CF35CF" w:rsidRDefault="008C64BA" w:rsidP="00287BA7">
      <w:pPr>
        <w:ind w:firstLine="480"/>
        <w:rPr>
          <w:color w:val="000000"/>
        </w:rPr>
      </w:pPr>
      <w:r w:rsidRPr="00CF35CF">
        <w:rPr>
          <w:rFonts w:hint="eastAsia"/>
          <w:color w:val="000000"/>
        </w:rPr>
        <w:t>变更</w:t>
      </w:r>
      <w:proofErr w:type="gramStart"/>
      <w:r w:rsidRPr="00CF35CF">
        <w:rPr>
          <w:rFonts w:hint="eastAsia"/>
          <w:color w:val="000000"/>
        </w:rPr>
        <w:t>前</w:t>
      </w:r>
      <w:r w:rsidR="00287BA7" w:rsidRPr="00CF35CF">
        <w:rPr>
          <w:rFonts w:hint="eastAsia"/>
          <w:color w:val="000000"/>
        </w:rPr>
        <w:t>项目</w:t>
      </w:r>
      <w:proofErr w:type="gramEnd"/>
      <w:r w:rsidR="00287BA7" w:rsidRPr="00CF35CF">
        <w:rPr>
          <w:rFonts w:hint="eastAsia"/>
          <w:color w:val="000000"/>
        </w:rPr>
        <w:t>位于甘肃省白银市靖远县东升乡唐庄村西北，</w:t>
      </w:r>
      <w:r w:rsidR="0020302A" w:rsidRPr="00CF35CF">
        <w:rPr>
          <w:rFonts w:hint="eastAsia"/>
          <w:color w:val="000000"/>
        </w:rPr>
        <w:t>北靠</w:t>
      </w:r>
      <w:r w:rsidR="0020302A" w:rsidRPr="00CF35CF">
        <w:rPr>
          <w:rFonts w:hint="eastAsia"/>
          <w:color w:val="000000"/>
        </w:rPr>
        <w:t>109</w:t>
      </w:r>
      <w:r w:rsidR="0020302A" w:rsidRPr="00CF35CF">
        <w:rPr>
          <w:rFonts w:hint="eastAsia"/>
          <w:color w:val="000000"/>
        </w:rPr>
        <w:t>国道，周边与</w:t>
      </w:r>
      <w:r w:rsidR="0020302A" w:rsidRPr="00CF35CF">
        <w:rPr>
          <w:rFonts w:hint="eastAsia"/>
          <w:color w:val="000000"/>
        </w:rPr>
        <w:t>G6</w:t>
      </w:r>
      <w:proofErr w:type="gramStart"/>
      <w:r w:rsidR="0020302A" w:rsidRPr="00CF35CF">
        <w:rPr>
          <w:rFonts w:hint="eastAsia"/>
          <w:color w:val="000000"/>
        </w:rPr>
        <w:t>京藏高</w:t>
      </w:r>
      <w:proofErr w:type="gramEnd"/>
      <w:r w:rsidR="0020302A" w:rsidRPr="00CF35CF">
        <w:rPr>
          <w:rFonts w:hint="eastAsia"/>
          <w:color w:val="000000"/>
        </w:rPr>
        <w:t>速、</w:t>
      </w:r>
      <w:r w:rsidR="0020302A" w:rsidRPr="00CF35CF">
        <w:rPr>
          <w:rFonts w:hint="eastAsia"/>
          <w:color w:val="000000"/>
        </w:rPr>
        <w:t>202</w:t>
      </w:r>
      <w:r w:rsidR="0020302A" w:rsidRPr="00CF35CF">
        <w:rPr>
          <w:rFonts w:hint="eastAsia"/>
          <w:color w:val="000000"/>
        </w:rPr>
        <w:t>国道、</w:t>
      </w:r>
      <w:r w:rsidR="0020302A" w:rsidRPr="00CF35CF">
        <w:rPr>
          <w:rFonts w:hint="eastAsia"/>
          <w:color w:val="000000"/>
        </w:rPr>
        <w:t>308</w:t>
      </w:r>
      <w:r w:rsidR="0020302A" w:rsidRPr="00CF35CF">
        <w:rPr>
          <w:rFonts w:hint="eastAsia"/>
          <w:color w:val="000000"/>
        </w:rPr>
        <w:t>国道相接，场址距离靖远县约</w:t>
      </w:r>
      <w:r w:rsidR="0020302A" w:rsidRPr="00CF35CF">
        <w:rPr>
          <w:rFonts w:hint="eastAsia"/>
          <w:color w:val="000000"/>
        </w:rPr>
        <w:t>85km</w:t>
      </w:r>
      <w:r w:rsidR="0020302A" w:rsidRPr="00CF35CF">
        <w:rPr>
          <w:rFonts w:hint="eastAsia"/>
          <w:color w:val="000000"/>
        </w:rPr>
        <w:t>，距离白银市约</w:t>
      </w:r>
      <w:r w:rsidR="0020302A" w:rsidRPr="00CF35CF">
        <w:rPr>
          <w:rFonts w:hint="eastAsia"/>
          <w:color w:val="000000"/>
        </w:rPr>
        <w:t>120km</w:t>
      </w:r>
      <w:r w:rsidR="0020302A" w:rsidRPr="00CF35CF">
        <w:rPr>
          <w:rFonts w:hint="eastAsia"/>
          <w:color w:val="000000"/>
        </w:rPr>
        <w:t>。</w:t>
      </w:r>
      <w:proofErr w:type="gramStart"/>
      <w:r w:rsidR="00287BA7" w:rsidRPr="00CF35CF">
        <w:rPr>
          <w:rFonts w:hint="eastAsia"/>
          <w:color w:val="000000"/>
        </w:rPr>
        <w:t>厂址南</w:t>
      </w:r>
      <w:proofErr w:type="gramEnd"/>
      <w:r w:rsidR="00287BA7" w:rsidRPr="00CF35CF">
        <w:rPr>
          <w:rFonts w:hint="eastAsia"/>
          <w:color w:val="000000"/>
        </w:rPr>
        <w:t>1.8km</w:t>
      </w:r>
      <w:r w:rsidR="00287BA7" w:rsidRPr="00CF35CF">
        <w:rPr>
          <w:rFonts w:hint="eastAsia"/>
          <w:color w:val="000000"/>
        </w:rPr>
        <w:t>处为唐庄</w:t>
      </w:r>
      <w:r w:rsidR="00287BA7" w:rsidRPr="006C6093">
        <w:rPr>
          <w:rFonts w:hint="eastAsia"/>
          <w:color w:val="000000"/>
        </w:rPr>
        <w:t>村。</w:t>
      </w:r>
    </w:p>
    <w:p w:rsidR="00012506" w:rsidRPr="00CF35CF" w:rsidRDefault="00287BA7"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3.1.3</w:t>
        </w:r>
      </w:smartTag>
      <w:r w:rsidR="008C64BA" w:rsidRPr="00CF35CF">
        <w:rPr>
          <w:rFonts w:ascii="Times New Roman" w:eastAsia="宋体" w:hAnsi="Times New Roman" w:hint="eastAsia"/>
          <w:color w:val="000000"/>
        </w:rPr>
        <w:t>变更前</w:t>
      </w:r>
      <w:r w:rsidR="00012506" w:rsidRPr="00CF35CF">
        <w:rPr>
          <w:rFonts w:ascii="Times New Roman" w:eastAsia="宋体" w:hAnsi="Times New Roman" w:hint="eastAsia"/>
          <w:color w:val="000000"/>
        </w:rPr>
        <w:t>建设规模、产品方案及工况</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）建设规模及产品方案：</w:t>
      </w:r>
    </w:p>
    <w:p w:rsidR="00012506" w:rsidRPr="00CF35CF" w:rsidRDefault="00012506" w:rsidP="00012506">
      <w:pPr>
        <w:ind w:firstLine="480"/>
        <w:rPr>
          <w:color w:val="000000"/>
        </w:rPr>
      </w:pPr>
      <w:r w:rsidRPr="00CF35CF">
        <w:rPr>
          <w:rFonts w:hint="eastAsia"/>
          <w:color w:val="000000"/>
        </w:rPr>
        <w:t>①</w:t>
      </w:r>
      <w:r w:rsidR="007E754D" w:rsidRPr="00CF35CF">
        <w:rPr>
          <w:rFonts w:hint="eastAsia"/>
          <w:color w:val="000000"/>
        </w:rPr>
        <w:t>建设</w:t>
      </w:r>
      <w:r w:rsidR="007E754D" w:rsidRPr="00CF35CF">
        <w:rPr>
          <w:rFonts w:hint="eastAsia"/>
          <w:color w:val="000000"/>
        </w:rPr>
        <w:t>3000</w:t>
      </w:r>
      <w:r w:rsidR="007E754D" w:rsidRPr="00CF35CF">
        <w:rPr>
          <w:rFonts w:hint="eastAsia"/>
          <w:color w:val="000000"/>
        </w:rPr>
        <w:t>头乳牛繁殖场</w:t>
      </w:r>
      <w:r w:rsidR="00FB3EB9" w:rsidRPr="00CF35CF">
        <w:rPr>
          <w:rFonts w:hint="eastAsia"/>
          <w:color w:val="000000"/>
        </w:rPr>
        <w:t>以及配套设施</w:t>
      </w:r>
      <w:r w:rsidR="007E754D" w:rsidRPr="00CF35CF">
        <w:rPr>
          <w:rFonts w:hint="eastAsia"/>
          <w:color w:val="000000"/>
        </w:rPr>
        <w:t>；</w:t>
      </w:r>
    </w:p>
    <w:p w:rsidR="007E754D" w:rsidRPr="00CF35CF" w:rsidRDefault="00012506" w:rsidP="007E754D">
      <w:pPr>
        <w:ind w:firstLine="480"/>
        <w:rPr>
          <w:color w:val="000000"/>
        </w:rPr>
      </w:pPr>
      <w:r w:rsidRPr="00CF35CF">
        <w:rPr>
          <w:rFonts w:hint="eastAsia"/>
          <w:color w:val="000000"/>
        </w:rPr>
        <w:t>②</w:t>
      </w:r>
      <w:r w:rsidR="007E754D" w:rsidRPr="00CF35CF">
        <w:rPr>
          <w:rFonts w:hint="eastAsia"/>
          <w:color w:val="000000"/>
        </w:rPr>
        <w:t>配套建设资源化利用场，每天处理鲜牛粪</w:t>
      </w:r>
      <w:r w:rsidR="007E754D" w:rsidRPr="00CF35CF">
        <w:rPr>
          <w:rFonts w:hint="eastAsia"/>
          <w:color w:val="000000"/>
        </w:rPr>
        <w:t>48t</w:t>
      </w:r>
      <w:r w:rsidR="007E754D" w:rsidRPr="00CF35CF">
        <w:rPr>
          <w:rFonts w:hint="eastAsia"/>
          <w:color w:val="000000"/>
        </w:rPr>
        <w:t>，项目投产后，日生产沼气约</w:t>
      </w:r>
      <w:r w:rsidR="007E754D" w:rsidRPr="00CF35CF">
        <w:rPr>
          <w:rFonts w:hint="eastAsia"/>
          <w:color w:val="000000"/>
        </w:rPr>
        <w:t>2880m</w:t>
      </w:r>
      <w:r w:rsidR="007E754D" w:rsidRPr="00CF35CF">
        <w:rPr>
          <w:rFonts w:hint="eastAsia"/>
          <w:color w:val="000000"/>
          <w:vertAlign w:val="superscript"/>
        </w:rPr>
        <w:t>3</w:t>
      </w:r>
      <w:r w:rsidR="007E754D" w:rsidRPr="00CF35CF">
        <w:rPr>
          <w:rFonts w:hint="eastAsia"/>
          <w:color w:val="000000"/>
        </w:rPr>
        <w:t>，发电约</w:t>
      </w:r>
      <w:r w:rsidR="007E754D" w:rsidRPr="00CF35CF">
        <w:rPr>
          <w:rFonts w:hint="eastAsia"/>
          <w:color w:val="000000"/>
        </w:rPr>
        <w:t>4320kwh</w:t>
      </w:r>
      <w:r w:rsidR="007E754D" w:rsidRPr="00CF35CF">
        <w:rPr>
          <w:rFonts w:hint="eastAsia"/>
          <w:color w:val="000000"/>
        </w:rPr>
        <w:t>（年平均发电量）；</w:t>
      </w:r>
      <w:r w:rsidR="00E217E2" w:rsidRPr="00CF35CF">
        <w:rPr>
          <w:rFonts w:hint="eastAsia"/>
          <w:color w:val="000000"/>
        </w:rPr>
        <w:t>年产</w:t>
      </w:r>
      <w:r w:rsidR="007E754D" w:rsidRPr="00CF35CF">
        <w:rPr>
          <w:rFonts w:hint="eastAsia"/>
          <w:color w:val="000000"/>
        </w:rPr>
        <w:t>有机肥</w:t>
      </w:r>
      <w:r w:rsidR="00827290" w:rsidRPr="00CF35CF">
        <w:rPr>
          <w:rFonts w:hint="eastAsia"/>
          <w:color w:val="000000"/>
        </w:rPr>
        <w:t>4015</w:t>
      </w:r>
      <w:r w:rsidR="007E754D" w:rsidRPr="00CF35CF">
        <w:rPr>
          <w:rFonts w:hint="eastAsia"/>
          <w:color w:val="000000"/>
        </w:rPr>
        <w:t>t</w:t>
      </w:r>
      <w:r w:rsidR="007E754D" w:rsidRPr="00CF35CF">
        <w:rPr>
          <w:rFonts w:hint="eastAsia"/>
          <w:color w:val="000000"/>
        </w:rPr>
        <w:t>。</w:t>
      </w:r>
    </w:p>
    <w:p w:rsidR="00D1635E" w:rsidRPr="00CF35CF" w:rsidRDefault="00D1635E" w:rsidP="007E754D">
      <w:pPr>
        <w:ind w:firstLine="480"/>
        <w:rPr>
          <w:color w:val="000000"/>
        </w:rPr>
      </w:pPr>
      <w:r w:rsidRPr="00CF35CF">
        <w:rPr>
          <w:rFonts w:hint="eastAsia"/>
          <w:color w:val="000000"/>
        </w:rPr>
        <w:t>③与周围农户合作，形成订单式种植基地</w:t>
      </w:r>
      <w:r w:rsidRPr="00CF35CF">
        <w:rPr>
          <w:rFonts w:hint="eastAsia"/>
          <w:color w:val="000000"/>
        </w:rPr>
        <w:t>2700</w:t>
      </w:r>
      <w:r w:rsidRPr="00CF35CF">
        <w:rPr>
          <w:rFonts w:hint="eastAsia"/>
          <w:color w:val="000000"/>
        </w:rPr>
        <w:t>亩。</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）产品方案：</w:t>
      </w:r>
    </w:p>
    <w:p w:rsidR="0030658B" w:rsidRPr="00CF35CF" w:rsidRDefault="00012506" w:rsidP="00012506">
      <w:pPr>
        <w:ind w:firstLine="480"/>
        <w:rPr>
          <w:color w:val="000000"/>
        </w:rPr>
      </w:pPr>
      <w:r w:rsidRPr="00CF35CF">
        <w:rPr>
          <w:rFonts w:hint="eastAsia"/>
          <w:color w:val="000000"/>
        </w:rPr>
        <w:t>①</w:t>
      </w:r>
      <w:r w:rsidR="0030658B" w:rsidRPr="00CF35CF">
        <w:rPr>
          <w:rFonts w:hint="eastAsia"/>
          <w:color w:val="000000"/>
        </w:rPr>
        <w:t>年产鲜奶</w:t>
      </w:r>
      <w:r w:rsidR="0030658B" w:rsidRPr="00CF35CF">
        <w:rPr>
          <w:rFonts w:hint="eastAsia"/>
          <w:color w:val="000000"/>
        </w:rPr>
        <w:t>10500t</w:t>
      </w:r>
      <w:r w:rsidR="0030658B" w:rsidRPr="00CF35CF">
        <w:rPr>
          <w:rFonts w:hint="eastAsia"/>
          <w:color w:val="000000"/>
        </w:rPr>
        <w:t>。</w:t>
      </w:r>
    </w:p>
    <w:p w:rsidR="00012506" w:rsidRPr="00CF35CF" w:rsidRDefault="0030658B" w:rsidP="00012506">
      <w:pPr>
        <w:ind w:firstLine="480"/>
        <w:rPr>
          <w:color w:val="000000"/>
        </w:rPr>
      </w:pPr>
      <w:r w:rsidRPr="00CF35CF">
        <w:rPr>
          <w:rFonts w:hint="eastAsia"/>
          <w:color w:val="000000"/>
        </w:rPr>
        <w:t>②</w:t>
      </w:r>
      <w:r w:rsidR="00E217E2" w:rsidRPr="00CF35CF">
        <w:rPr>
          <w:rFonts w:hint="eastAsia"/>
          <w:color w:val="000000"/>
        </w:rPr>
        <w:t>年存栏奶牛</w:t>
      </w:r>
      <w:r w:rsidR="00E217E2" w:rsidRPr="00CF35CF">
        <w:rPr>
          <w:rFonts w:hint="eastAsia"/>
          <w:color w:val="000000"/>
        </w:rPr>
        <w:t>3000</w:t>
      </w:r>
      <w:r w:rsidR="00E217E2" w:rsidRPr="00CF35CF">
        <w:rPr>
          <w:rFonts w:hint="eastAsia"/>
          <w:color w:val="000000"/>
        </w:rPr>
        <w:t>头，其中成乳牛</w:t>
      </w:r>
      <w:r w:rsidR="00E217E2" w:rsidRPr="00CF35CF">
        <w:rPr>
          <w:rFonts w:hint="eastAsia"/>
          <w:color w:val="000000"/>
        </w:rPr>
        <w:t>1400</w:t>
      </w:r>
      <w:r w:rsidR="00E217E2" w:rsidRPr="00CF35CF">
        <w:rPr>
          <w:rFonts w:hint="eastAsia"/>
          <w:color w:val="000000"/>
        </w:rPr>
        <w:t>头，</w:t>
      </w:r>
      <w:proofErr w:type="gramStart"/>
      <w:r w:rsidR="00E217E2" w:rsidRPr="00CF35CF">
        <w:rPr>
          <w:rFonts w:hint="eastAsia"/>
          <w:color w:val="000000"/>
        </w:rPr>
        <w:t>后备青年牛</w:t>
      </w:r>
      <w:proofErr w:type="gramEnd"/>
      <w:r w:rsidR="00E217E2" w:rsidRPr="00CF35CF">
        <w:rPr>
          <w:rFonts w:hint="eastAsia"/>
          <w:color w:val="000000"/>
        </w:rPr>
        <w:t>370</w:t>
      </w:r>
      <w:r w:rsidR="00E217E2" w:rsidRPr="00CF35CF">
        <w:rPr>
          <w:rFonts w:hint="eastAsia"/>
          <w:color w:val="000000"/>
        </w:rPr>
        <w:t>头，育成牛</w:t>
      </w:r>
      <w:r w:rsidR="00E217E2" w:rsidRPr="00CF35CF">
        <w:rPr>
          <w:rFonts w:hint="eastAsia"/>
          <w:color w:val="000000"/>
        </w:rPr>
        <w:t>800</w:t>
      </w:r>
      <w:r w:rsidR="00E217E2" w:rsidRPr="00CF35CF">
        <w:rPr>
          <w:rFonts w:hint="eastAsia"/>
          <w:color w:val="000000"/>
        </w:rPr>
        <w:t>头；</w:t>
      </w:r>
    </w:p>
    <w:p w:rsidR="00012506" w:rsidRPr="00CF35CF" w:rsidRDefault="0030658B" w:rsidP="00012506">
      <w:pPr>
        <w:ind w:firstLine="480"/>
        <w:rPr>
          <w:color w:val="000000"/>
        </w:rPr>
      </w:pPr>
      <w:r w:rsidRPr="00CF35CF">
        <w:rPr>
          <w:rFonts w:hint="eastAsia"/>
          <w:color w:val="000000"/>
        </w:rPr>
        <w:t>③</w:t>
      </w:r>
      <w:r w:rsidR="00E217E2" w:rsidRPr="00CF35CF">
        <w:rPr>
          <w:color w:val="000000"/>
        </w:rPr>
        <w:t>年产</w:t>
      </w:r>
      <w:r w:rsidR="00E217E2" w:rsidRPr="00CF35CF">
        <w:rPr>
          <w:rFonts w:hint="eastAsia"/>
          <w:color w:val="000000"/>
        </w:rPr>
        <w:t>生</w:t>
      </w:r>
      <w:r w:rsidR="00E217E2" w:rsidRPr="00CF35CF">
        <w:rPr>
          <w:color w:val="000000"/>
        </w:rPr>
        <w:t>沼气</w:t>
      </w:r>
      <w:r w:rsidR="00E217E2" w:rsidRPr="00CF35CF">
        <w:rPr>
          <w:rFonts w:hint="eastAsia"/>
          <w:color w:val="000000"/>
        </w:rPr>
        <w:t>105.12</w:t>
      </w:r>
      <w:r w:rsidR="00E217E2" w:rsidRPr="00CF35CF">
        <w:rPr>
          <w:rFonts w:hint="eastAsia"/>
          <w:color w:val="000000"/>
        </w:rPr>
        <w:t>万</w:t>
      </w:r>
      <w:r w:rsidR="00E217E2" w:rsidRPr="00CF35CF">
        <w:rPr>
          <w:color w:val="000000"/>
        </w:rPr>
        <w:t>m</w:t>
      </w:r>
      <w:r w:rsidR="00E217E2" w:rsidRPr="00CF35CF">
        <w:rPr>
          <w:color w:val="000000"/>
          <w:vertAlign w:val="superscript"/>
        </w:rPr>
        <w:t>3</w:t>
      </w:r>
      <w:r w:rsidR="00E217E2" w:rsidRPr="00CF35CF">
        <w:rPr>
          <w:rFonts w:hint="eastAsia"/>
          <w:color w:val="000000"/>
        </w:rPr>
        <w:t>，可产生</w:t>
      </w:r>
      <w:r w:rsidR="00E217E2" w:rsidRPr="00CF35CF">
        <w:rPr>
          <w:rFonts w:hint="eastAsia"/>
          <w:color w:val="000000"/>
        </w:rPr>
        <w:t>123.12</w:t>
      </w:r>
      <w:r w:rsidR="00E217E2" w:rsidRPr="00CF35CF">
        <w:rPr>
          <w:rFonts w:hint="eastAsia"/>
          <w:color w:val="000000"/>
        </w:rPr>
        <w:t>万度电能（采用国产先进沼气发电机组）</w:t>
      </w:r>
      <w:r w:rsidR="00E217E2" w:rsidRPr="00CF35CF">
        <w:rPr>
          <w:color w:val="000000"/>
        </w:rPr>
        <w:t>；</w:t>
      </w:r>
    </w:p>
    <w:p w:rsidR="00012506" w:rsidRPr="00CF35CF" w:rsidRDefault="0030658B" w:rsidP="00012506">
      <w:pPr>
        <w:ind w:firstLine="480"/>
        <w:rPr>
          <w:color w:val="000000"/>
        </w:rPr>
      </w:pPr>
      <w:r w:rsidRPr="00CF35CF">
        <w:rPr>
          <w:rFonts w:hint="eastAsia"/>
          <w:color w:val="000000"/>
        </w:rPr>
        <w:t>④</w:t>
      </w:r>
      <w:r w:rsidR="00E217E2" w:rsidRPr="00CF35CF">
        <w:rPr>
          <w:color w:val="000000"/>
        </w:rPr>
        <w:t>年产</w:t>
      </w:r>
      <w:r w:rsidR="00E217E2" w:rsidRPr="00CF35CF">
        <w:rPr>
          <w:rFonts w:hint="eastAsia"/>
          <w:color w:val="000000"/>
        </w:rPr>
        <w:t>有机</w:t>
      </w:r>
      <w:r w:rsidR="00E217E2" w:rsidRPr="00CF35CF">
        <w:rPr>
          <w:color w:val="000000"/>
        </w:rPr>
        <w:t>肥</w:t>
      </w:r>
      <w:r w:rsidR="00E217E2" w:rsidRPr="00CF35CF">
        <w:rPr>
          <w:rFonts w:hint="eastAsia"/>
          <w:color w:val="000000"/>
        </w:rPr>
        <w:t>4015</w:t>
      </w:r>
      <w:r w:rsidR="00E217E2" w:rsidRPr="00CF35CF">
        <w:rPr>
          <w:rFonts w:hint="eastAsia"/>
          <w:color w:val="000000"/>
        </w:rPr>
        <w:t>吨。</w:t>
      </w:r>
    </w:p>
    <w:p w:rsidR="00E26FF7" w:rsidRDefault="00E26FF7" w:rsidP="00012506">
      <w:pPr>
        <w:ind w:firstLine="480"/>
        <w:rPr>
          <w:color w:val="000000"/>
        </w:rPr>
      </w:pPr>
      <w:r w:rsidRPr="00CF35CF">
        <w:rPr>
          <w:rFonts w:hint="eastAsia"/>
          <w:color w:val="000000"/>
        </w:rPr>
        <w:t>⑤年产</w:t>
      </w:r>
      <w:r w:rsidRPr="00CF35CF">
        <w:rPr>
          <w:color w:val="000000"/>
        </w:rPr>
        <w:t>青贮料</w:t>
      </w:r>
      <w:r w:rsidRPr="00CF35CF">
        <w:rPr>
          <w:rFonts w:hint="eastAsia"/>
          <w:color w:val="000000"/>
        </w:rPr>
        <w:t>12698.4</w:t>
      </w:r>
      <w:r w:rsidRPr="00CF35CF">
        <w:rPr>
          <w:color w:val="000000"/>
        </w:rPr>
        <w:t>吨和</w:t>
      </w:r>
      <w:r w:rsidRPr="00CF35CF">
        <w:rPr>
          <w:rFonts w:hint="eastAsia"/>
          <w:color w:val="000000"/>
        </w:rPr>
        <w:t>青</w:t>
      </w:r>
      <w:r w:rsidRPr="00CF35CF">
        <w:rPr>
          <w:color w:val="000000"/>
        </w:rPr>
        <w:t>干草</w:t>
      </w:r>
      <w:r w:rsidRPr="00CF35CF">
        <w:rPr>
          <w:rFonts w:hint="eastAsia"/>
          <w:color w:val="000000"/>
        </w:rPr>
        <w:t>4091.7</w:t>
      </w:r>
      <w:r w:rsidRPr="00CF35CF">
        <w:rPr>
          <w:color w:val="000000"/>
        </w:rPr>
        <w:t>吨</w:t>
      </w:r>
      <w:r w:rsidRPr="00CF35CF">
        <w:rPr>
          <w:rFonts w:hint="eastAsia"/>
          <w:color w:val="000000"/>
        </w:rPr>
        <w:t>。</w:t>
      </w:r>
    </w:p>
    <w:p w:rsidR="006C6093" w:rsidRDefault="006C6093" w:rsidP="00012506">
      <w:pPr>
        <w:ind w:firstLine="480"/>
        <w:rPr>
          <w:color w:val="000000"/>
        </w:rPr>
      </w:pPr>
    </w:p>
    <w:p w:rsidR="006C6093" w:rsidRPr="00CF35CF" w:rsidRDefault="006C6093" w:rsidP="00012506">
      <w:pPr>
        <w:ind w:firstLine="480"/>
        <w:rPr>
          <w:rFonts w:hint="eastAsia"/>
          <w:color w:val="000000"/>
        </w:rPr>
      </w:pPr>
    </w:p>
    <w:p w:rsidR="0030658B" w:rsidRPr="00CF35CF" w:rsidRDefault="0030658B" w:rsidP="008C64BA">
      <w:pPr>
        <w:ind w:firstLine="422"/>
        <w:jc w:val="center"/>
        <w:rPr>
          <w:b/>
          <w:color w:val="000000"/>
          <w:sz w:val="21"/>
        </w:rPr>
      </w:pPr>
      <w:r w:rsidRPr="00CF35CF">
        <w:rPr>
          <w:rFonts w:hint="eastAsia"/>
          <w:b/>
          <w:color w:val="000000"/>
          <w:sz w:val="21"/>
        </w:rPr>
        <w:lastRenderedPageBreak/>
        <w:t>表</w:t>
      </w:r>
      <w:r w:rsidR="003C6FAF" w:rsidRPr="00CF35CF">
        <w:rPr>
          <w:rFonts w:hint="eastAsia"/>
          <w:b/>
          <w:color w:val="000000"/>
          <w:sz w:val="21"/>
        </w:rPr>
        <w:t>3</w:t>
      </w:r>
      <w:r w:rsidR="004220CC" w:rsidRPr="00CF35CF">
        <w:rPr>
          <w:rFonts w:hint="eastAsia"/>
          <w:b/>
          <w:color w:val="000000"/>
          <w:sz w:val="21"/>
        </w:rPr>
        <w:t>.1</w:t>
      </w:r>
      <w:r w:rsidRPr="00CF35CF">
        <w:rPr>
          <w:rFonts w:hint="eastAsia"/>
          <w:b/>
          <w:color w:val="000000"/>
          <w:sz w:val="21"/>
        </w:rPr>
        <w:t xml:space="preserve">-1     </w:t>
      </w:r>
      <w:r w:rsidRPr="00CF35CF">
        <w:rPr>
          <w:rFonts w:hint="eastAsia"/>
          <w:b/>
          <w:color w:val="000000"/>
          <w:sz w:val="21"/>
        </w:rPr>
        <w:t>产品方案表</w:t>
      </w:r>
    </w:p>
    <w:tbl>
      <w:tblPr>
        <w:tblW w:w="48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0"/>
        <w:gridCol w:w="1546"/>
        <w:gridCol w:w="1234"/>
        <w:gridCol w:w="2161"/>
        <w:gridCol w:w="1852"/>
        <w:gridCol w:w="1388"/>
      </w:tblGrid>
      <w:tr w:rsidR="0030658B" w:rsidRPr="00CF35CF" w:rsidTr="006C6093">
        <w:trPr>
          <w:trHeight w:val="285"/>
        </w:trPr>
        <w:tc>
          <w:tcPr>
            <w:tcW w:w="491" w:type="pct"/>
            <w:noWrap/>
            <w:vAlign w:val="center"/>
          </w:tcPr>
          <w:p w:rsidR="0030658B" w:rsidRPr="00CF35CF" w:rsidRDefault="0030658B" w:rsidP="008544DC">
            <w:pPr>
              <w:pStyle w:val="af0"/>
              <w:rPr>
                <w:color w:val="000000"/>
                <w:kern w:val="0"/>
              </w:rPr>
            </w:pPr>
            <w:r w:rsidRPr="00CF35CF">
              <w:rPr>
                <w:rFonts w:hint="eastAsia"/>
                <w:color w:val="000000"/>
                <w:kern w:val="0"/>
              </w:rPr>
              <w:t>序号</w:t>
            </w:r>
          </w:p>
        </w:tc>
        <w:tc>
          <w:tcPr>
            <w:tcW w:w="852" w:type="pct"/>
            <w:noWrap/>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产</w:t>
            </w:r>
            <w:r w:rsidRPr="00CF35CF">
              <w:rPr>
                <w:rFonts w:hint="eastAsia"/>
                <w:color w:val="000000"/>
                <w:kern w:val="0"/>
              </w:rPr>
              <w:t xml:space="preserve">  </w:t>
            </w:r>
            <w:r w:rsidRPr="00CF35CF">
              <w:rPr>
                <w:rFonts w:hint="eastAsia"/>
                <w:color w:val="000000"/>
                <w:kern w:val="0"/>
              </w:rPr>
              <w:t>品</w:t>
            </w:r>
          </w:p>
        </w:tc>
        <w:tc>
          <w:tcPr>
            <w:tcW w:w="680" w:type="pct"/>
            <w:noWrap/>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单位</w:t>
            </w:r>
          </w:p>
        </w:tc>
        <w:tc>
          <w:tcPr>
            <w:tcW w:w="1191" w:type="pct"/>
            <w:noWrap/>
            <w:vAlign w:val="center"/>
          </w:tcPr>
          <w:p w:rsidR="0030658B" w:rsidRPr="00CF35CF" w:rsidRDefault="0030658B" w:rsidP="009F7E0E">
            <w:pPr>
              <w:pStyle w:val="af0"/>
              <w:rPr>
                <w:color w:val="000000"/>
                <w:kern w:val="0"/>
              </w:rPr>
            </w:pPr>
            <w:r w:rsidRPr="00CF35CF">
              <w:rPr>
                <w:rFonts w:hint="eastAsia"/>
                <w:color w:val="000000"/>
                <w:kern w:val="0"/>
              </w:rPr>
              <w:t>良种奶牛繁育场</w:t>
            </w:r>
          </w:p>
        </w:tc>
        <w:tc>
          <w:tcPr>
            <w:tcW w:w="1021" w:type="pct"/>
            <w:noWrap/>
            <w:vAlign w:val="center"/>
          </w:tcPr>
          <w:p w:rsidR="0030658B" w:rsidRPr="00CF35CF" w:rsidRDefault="0030658B" w:rsidP="008544DC">
            <w:pPr>
              <w:pStyle w:val="af0"/>
              <w:rPr>
                <w:color w:val="000000"/>
                <w:kern w:val="0"/>
              </w:rPr>
            </w:pPr>
            <w:r w:rsidRPr="00CF35CF">
              <w:rPr>
                <w:rFonts w:hint="eastAsia"/>
                <w:color w:val="000000"/>
                <w:kern w:val="0"/>
              </w:rPr>
              <w:t>资源化</w:t>
            </w:r>
            <w:proofErr w:type="gramStart"/>
            <w:r w:rsidRPr="00CF35CF">
              <w:rPr>
                <w:rFonts w:hint="eastAsia"/>
                <w:color w:val="000000"/>
                <w:kern w:val="0"/>
              </w:rPr>
              <w:t>利用场</w:t>
            </w:r>
            <w:proofErr w:type="gramEnd"/>
          </w:p>
        </w:tc>
        <w:tc>
          <w:tcPr>
            <w:tcW w:w="765" w:type="pct"/>
            <w:noWrap/>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合计</w:t>
            </w: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1</w:t>
            </w:r>
          </w:p>
        </w:tc>
        <w:tc>
          <w:tcPr>
            <w:tcW w:w="852" w:type="pct"/>
            <w:vAlign w:val="center"/>
          </w:tcPr>
          <w:p w:rsidR="0030658B" w:rsidRPr="00CF35CF" w:rsidRDefault="0030658B" w:rsidP="0030658B">
            <w:pPr>
              <w:pStyle w:val="af0"/>
              <w:ind w:firstLine="400"/>
              <w:rPr>
                <w:color w:val="000000"/>
                <w:kern w:val="0"/>
                <w:szCs w:val="24"/>
              </w:rPr>
            </w:pPr>
            <w:r w:rsidRPr="00CF35CF">
              <w:rPr>
                <w:rFonts w:hint="eastAsia"/>
                <w:color w:val="000000"/>
                <w:kern w:val="0"/>
                <w:szCs w:val="24"/>
              </w:rPr>
              <w:t>鲜奶</w:t>
            </w:r>
          </w:p>
        </w:tc>
        <w:tc>
          <w:tcPr>
            <w:tcW w:w="680" w:type="pct"/>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t</w:t>
            </w:r>
          </w:p>
        </w:tc>
        <w:tc>
          <w:tcPr>
            <w:tcW w:w="1191" w:type="pct"/>
            <w:shd w:val="clear" w:color="auto" w:fill="FFFFFF"/>
            <w:noWrap/>
            <w:vAlign w:val="center"/>
          </w:tcPr>
          <w:p w:rsidR="0030658B" w:rsidRPr="00CF35CF" w:rsidRDefault="0030658B" w:rsidP="0030658B">
            <w:pPr>
              <w:pStyle w:val="af0"/>
              <w:ind w:firstLine="400"/>
              <w:rPr>
                <w:color w:val="000000"/>
                <w:kern w:val="0"/>
              </w:rPr>
            </w:pPr>
            <w:r w:rsidRPr="00CF35CF">
              <w:rPr>
                <w:rFonts w:hint="eastAsia"/>
                <w:color w:val="000000"/>
                <w:kern w:val="0"/>
              </w:rPr>
              <w:t>10500</w:t>
            </w:r>
          </w:p>
        </w:tc>
        <w:tc>
          <w:tcPr>
            <w:tcW w:w="1021" w:type="pct"/>
            <w:shd w:val="clear" w:color="auto" w:fill="FFFFFF"/>
            <w:noWrap/>
            <w:vAlign w:val="center"/>
          </w:tcPr>
          <w:p w:rsidR="0030658B" w:rsidRPr="00CF35CF" w:rsidRDefault="0030658B" w:rsidP="00B22564">
            <w:pPr>
              <w:widowControl/>
              <w:spacing w:line="240" w:lineRule="auto"/>
              <w:ind w:firstLineChars="0" w:firstLine="0"/>
              <w:jc w:val="center"/>
              <w:rPr>
                <w:color w:val="000000"/>
                <w:kern w:val="0"/>
                <w:sz w:val="20"/>
                <w:szCs w:val="20"/>
              </w:rPr>
            </w:pPr>
          </w:p>
        </w:tc>
        <w:tc>
          <w:tcPr>
            <w:tcW w:w="765" w:type="pct"/>
            <w:noWrap/>
            <w:vAlign w:val="center"/>
          </w:tcPr>
          <w:p w:rsidR="0030658B" w:rsidRPr="00CF35CF" w:rsidRDefault="0030658B" w:rsidP="0030658B">
            <w:pPr>
              <w:pStyle w:val="af0"/>
              <w:ind w:firstLine="400"/>
              <w:rPr>
                <w:rFonts w:cs="宋体"/>
                <w:color w:val="000000"/>
                <w:kern w:val="0"/>
                <w:sz w:val="20"/>
                <w:szCs w:val="20"/>
              </w:rPr>
            </w:pPr>
            <w:r w:rsidRPr="00CF35CF">
              <w:rPr>
                <w:rFonts w:hint="eastAsia"/>
                <w:color w:val="000000"/>
                <w:szCs w:val="20"/>
              </w:rPr>
              <w:t>10500</w:t>
            </w:r>
          </w:p>
        </w:tc>
      </w:tr>
      <w:tr w:rsidR="00626020" w:rsidRPr="00CF35CF" w:rsidTr="006C6093">
        <w:trPr>
          <w:trHeight w:val="285"/>
        </w:trPr>
        <w:tc>
          <w:tcPr>
            <w:tcW w:w="491" w:type="pct"/>
            <w:noWrap/>
            <w:vAlign w:val="center"/>
          </w:tcPr>
          <w:p w:rsidR="00626020" w:rsidRPr="00CF35CF" w:rsidRDefault="00626020" w:rsidP="0030658B">
            <w:pPr>
              <w:pStyle w:val="af0"/>
              <w:ind w:firstLine="400"/>
              <w:rPr>
                <w:color w:val="000000"/>
              </w:rPr>
            </w:pPr>
            <w:r w:rsidRPr="00CF35CF">
              <w:rPr>
                <w:rFonts w:hint="eastAsia"/>
                <w:color w:val="000000"/>
              </w:rPr>
              <w:t>2</w:t>
            </w:r>
          </w:p>
        </w:tc>
        <w:tc>
          <w:tcPr>
            <w:tcW w:w="852" w:type="pct"/>
            <w:vAlign w:val="center"/>
          </w:tcPr>
          <w:p w:rsidR="00626020" w:rsidRPr="00CF35CF" w:rsidRDefault="00626020" w:rsidP="0030658B">
            <w:pPr>
              <w:pStyle w:val="af0"/>
              <w:ind w:firstLine="400"/>
              <w:rPr>
                <w:color w:val="000000"/>
                <w:kern w:val="0"/>
                <w:szCs w:val="24"/>
              </w:rPr>
            </w:pPr>
            <w:r w:rsidRPr="00CF35CF">
              <w:rPr>
                <w:rFonts w:hint="eastAsia"/>
                <w:color w:val="000000"/>
                <w:kern w:val="0"/>
                <w:szCs w:val="24"/>
              </w:rPr>
              <w:t>成乳牛</w:t>
            </w:r>
          </w:p>
        </w:tc>
        <w:tc>
          <w:tcPr>
            <w:tcW w:w="680" w:type="pct"/>
            <w:vAlign w:val="center"/>
          </w:tcPr>
          <w:p w:rsidR="00626020" w:rsidRPr="00CF35CF" w:rsidRDefault="00626020" w:rsidP="0030658B">
            <w:pPr>
              <w:pStyle w:val="af0"/>
              <w:ind w:firstLine="400"/>
              <w:jc w:val="center"/>
              <w:rPr>
                <w:color w:val="000000"/>
                <w:kern w:val="0"/>
              </w:rPr>
            </w:pPr>
            <w:r w:rsidRPr="00CF35CF">
              <w:rPr>
                <w:rFonts w:hint="eastAsia"/>
                <w:color w:val="000000"/>
                <w:kern w:val="0"/>
              </w:rPr>
              <w:t>头</w:t>
            </w:r>
          </w:p>
        </w:tc>
        <w:tc>
          <w:tcPr>
            <w:tcW w:w="1191" w:type="pct"/>
            <w:shd w:val="clear" w:color="auto" w:fill="FFFFFF"/>
            <w:noWrap/>
            <w:vAlign w:val="center"/>
          </w:tcPr>
          <w:p w:rsidR="00626020" w:rsidRPr="00CF35CF" w:rsidRDefault="00626020" w:rsidP="0030658B">
            <w:pPr>
              <w:pStyle w:val="af0"/>
              <w:ind w:firstLine="400"/>
              <w:rPr>
                <w:color w:val="000000"/>
                <w:kern w:val="0"/>
              </w:rPr>
            </w:pPr>
            <w:r w:rsidRPr="00CF35CF">
              <w:rPr>
                <w:rFonts w:hint="eastAsia"/>
                <w:color w:val="000000"/>
                <w:kern w:val="0"/>
              </w:rPr>
              <w:t>1400</w:t>
            </w:r>
          </w:p>
        </w:tc>
        <w:tc>
          <w:tcPr>
            <w:tcW w:w="1021" w:type="pct"/>
            <w:noWrap/>
            <w:vAlign w:val="center"/>
          </w:tcPr>
          <w:p w:rsidR="00626020" w:rsidRPr="00CF35CF" w:rsidRDefault="00626020" w:rsidP="0030658B">
            <w:pPr>
              <w:pStyle w:val="af0"/>
              <w:ind w:firstLine="400"/>
              <w:rPr>
                <w:rFonts w:cs="宋体"/>
                <w:color w:val="000000"/>
                <w:kern w:val="0"/>
              </w:rPr>
            </w:pPr>
          </w:p>
        </w:tc>
        <w:tc>
          <w:tcPr>
            <w:tcW w:w="765" w:type="pct"/>
            <w:noWrap/>
            <w:vAlign w:val="center"/>
          </w:tcPr>
          <w:p w:rsidR="00626020" w:rsidRPr="00CF35CF" w:rsidRDefault="00626020" w:rsidP="00B22564">
            <w:pPr>
              <w:pStyle w:val="af0"/>
              <w:ind w:firstLine="400"/>
              <w:rPr>
                <w:color w:val="000000"/>
                <w:kern w:val="0"/>
              </w:rPr>
            </w:pPr>
            <w:r w:rsidRPr="00CF35CF">
              <w:rPr>
                <w:rFonts w:hint="eastAsia"/>
                <w:color w:val="000000"/>
                <w:kern w:val="0"/>
              </w:rPr>
              <w:t>1400</w:t>
            </w:r>
          </w:p>
        </w:tc>
      </w:tr>
      <w:tr w:rsidR="00626020" w:rsidRPr="00CF35CF" w:rsidTr="006C6093">
        <w:trPr>
          <w:trHeight w:val="285"/>
        </w:trPr>
        <w:tc>
          <w:tcPr>
            <w:tcW w:w="491" w:type="pct"/>
            <w:noWrap/>
            <w:vAlign w:val="center"/>
          </w:tcPr>
          <w:p w:rsidR="00626020" w:rsidRPr="00CF35CF" w:rsidRDefault="00626020" w:rsidP="0030658B">
            <w:pPr>
              <w:pStyle w:val="af0"/>
              <w:ind w:firstLine="400"/>
              <w:rPr>
                <w:color w:val="000000"/>
              </w:rPr>
            </w:pPr>
            <w:r w:rsidRPr="00CF35CF">
              <w:rPr>
                <w:rFonts w:hint="eastAsia"/>
                <w:color w:val="000000"/>
              </w:rPr>
              <w:t>3</w:t>
            </w:r>
          </w:p>
        </w:tc>
        <w:tc>
          <w:tcPr>
            <w:tcW w:w="852" w:type="pct"/>
            <w:vAlign w:val="center"/>
          </w:tcPr>
          <w:p w:rsidR="00626020" w:rsidRPr="00CF35CF" w:rsidRDefault="00626020" w:rsidP="0030658B">
            <w:pPr>
              <w:pStyle w:val="af0"/>
              <w:rPr>
                <w:color w:val="000000"/>
                <w:kern w:val="0"/>
                <w:szCs w:val="24"/>
              </w:rPr>
            </w:pPr>
            <w:proofErr w:type="gramStart"/>
            <w:r w:rsidRPr="00CF35CF">
              <w:rPr>
                <w:rFonts w:hint="eastAsia"/>
                <w:color w:val="000000"/>
                <w:kern w:val="0"/>
                <w:szCs w:val="24"/>
              </w:rPr>
              <w:t>后备青年牛</w:t>
            </w:r>
            <w:proofErr w:type="gramEnd"/>
          </w:p>
        </w:tc>
        <w:tc>
          <w:tcPr>
            <w:tcW w:w="680" w:type="pct"/>
            <w:vAlign w:val="center"/>
          </w:tcPr>
          <w:p w:rsidR="00626020" w:rsidRPr="00CF35CF" w:rsidRDefault="00626020" w:rsidP="0030658B">
            <w:pPr>
              <w:pStyle w:val="af0"/>
              <w:ind w:firstLine="400"/>
              <w:jc w:val="center"/>
              <w:rPr>
                <w:color w:val="000000"/>
                <w:kern w:val="0"/>
              </w:rPr>
            </w:pPr>
            <w:r w:rsidRPr="00CF35CF">
              <w:rPr>
                <w:rFonts w:hint="eastAsia"/>
                <w:color w:val="000000"/>
                <w:kern w:val="0"/>
              </w:rPr>
              <w:t>头</w:t>
            </w:r>
          </w:p>
        </w:tc>
        <w:tc>
          <w:tcPr>
            <w:tcW w:w="1191" w:type="pct"/>
            <w:noWrap/>
            <w:vAlign w:val="center"/>
          </w:tcPr>
          <w:p w:rsidR="00626020" w:rsidRPr="00CF35CF" w:rsidRDefault="00626020" w:rsidP="0030658B">
            <w:pPr>
              <w:pStyle w:val="af0"/>
              <w:ind w:firstLine="400"/>
              <w:rPr>
                <w:color w:val="000000"/>
                <w:kern w:val="0"/>
              </w:rPr>
            </w:pPr>
            <w:r w:rsidRPr="00CF35CF">
              <w:rPr>
                <w:rFonts w:hint="eastAsia"/>
                <w:color w:val="000000"/>
                <w:kern w:val="0"/>
              </w:rPr>
              <w:t>370</w:t>
            </w:r>
          </w:p>
        </w:tc>
        <w:tc>
          <w:tcPr>
            <w:tcW w:w="1021" w:type="pct"/>
            <w:noWrap/>
            <w:vAlign w:val="center"/>
          </w:tcPr>
          <w:p w:rsidR="00626020" w:rsidRPr="00CF35CF" w:rsidRDefault="00626020" w:rsidP="0030658B">
            <w:pPr>
              <w:pStyle w:val="af0"/>
              <w:ind w:firstLine="400"/>
              <w:rPr>
                <w:rFonts w:cs="宋体"/>
                <w:color w:val="000000"/>
                <w:kern w:val="0"/>
              </w:rPr>
            </w:pPr>
          </w:p>
        </w:tc>
        <w:tc>
          <w:tcPr>
            <w:tcW w:w="765" w:type="pct"/>
            <w:noWrap/>
            <w:vAlign w:val="center"/>
          </w:tcPr>
          <w:p w:rsidR="00626020" w:rsidRPr="00CF35CF" w:rsidRDefault="00626020" w:rsidP="00B22564">
            <w:pPr>
              <w:pStyle w:val="af0"/>
              <w:ind w:firstLine="400"/>
              <w:rPr>
                <w:color w:val="000000"/>
                <w:kern w:val="0"/>
              </w:rPr>
            </w:pPr>
            <w:r w:rsidRPr="00CF35CF">
              <w:rPr>
                <w:rFonts w:hint="eastAsia"/>
                <w:color w:val="000000"/>
                <w:kern w:val="0"/>
              </w:rPr>
              <w:t>370</w:t>
            </w:r>
          </w:p>
        </w:tc>
      </w:tr>
      <w:tr w:rsidR="00626020" w:rsidRPr="00CF35CF" w:rsidTr="006C6093">
        <w:trPr>
          <w:trHeight w:val="285"/>
        </w:trPr>
        <w:tc>
          <w:tcPr>
            <w:tcW w:w="491" w:type="pct"/>
            <w:noWrap/>
            <w:vAlign w:val="center"/>
          </w:tcPr>
          <w:p w:rsidR="00626020" w:rsidRPr="00CF35CF" w:rsidRDefault="00626020" w:rsidP="0030658B">
            <w:pPr>
              <w:pStyle w:val="af0"/>
              <w:ind w:firstLine="400"/>
              <w:rPr>
                <w:color w:val="000000"/>
              </w:rPr>
            </w:pPr>
            <w:r w:rsidRPr="00CF35CF">
              <w:rPr>
                <w:rFonts w:hint="eastAsia"/>
                <w:color w:val="000000"/>
              </w:rPr>
              <w:t>4</w:t>
            </w:r>
          </w:p>
        </w:tc>
        <w:tc>
          <w:tcPr>
            <w:tcW w:w="852" w:type="pct"/>
            <w:vAlign w:val="center"/>
          </w:tcPr>
          <w:p w:rsidR="00626020" w:rsidRPr="00CF35CF" w:rsidRDefault="00626020" w:rsidP="0030658B">
            <w:pPr>
              <w:pStyle w:val="af0"/>
              <w:ind w:firstLine="400"/>
              <w:rPr>
                <w:color w:val="000000"/>
                <w:kern w:val="0"/>
                <w:szCs w:val="24"/>
              </w:rPr>
            </w:pPr>
            <w:r w:rsidRPr="00CF35CF">
              <w:rPr>
                <w:rFonts w:hint="eastAsia"/>
                <w:color w:val="000000"/>
                <w:kern w:val="0"/>
                <w:szCs w:val="24"/>
              </w:rPr>
              <w:t>育成牛</w:t>
            </w:r>
          </w:p>
        </w:tc>
        <w:tc>
          <w:tcPr>
            <w:tcW w:w="680" w:type="pct"/>
            <w:vAlign w:val="center"/>
          </w:tcPr>
          <w:p w:rsidR="00626020" w:rsidRPr="00CF35CF" w:rsidRDefault="00626020" w:rsidP="0030658B">
            <w:pPr>
              <w:pStyle w:val="af0"/>
              <w:ind w:firstLine="400"/>
              <w:jc w:val="center"/>
              <w:rPr>
                <w:color w:val="000000"/>
                <w:kern w:val="0"/>
              </w:rPr>
            </w:pPr>
            <w:r w:rsidRPr="00CF35CF">
              <w:rPr>
                <w:rFonts w:hint="eastAsia"/>
                <w:color w:val="000000"/>
                <w:kern w:val="0"/>
              </w:rPr>
              <w:t>头</w:t>
            </w:r>
          </w:p>
        </w:tc>
        <w:tc>
          <w:tcPr>
            <w:tcW w:w="1191" w:type="pct"/>
            <w:noWrap/>
            <w:vAlign w:val="center"/>
          </w:tcPr>
          <w:p w:rsidR="00626020" w:rsidRPr="00CF35CF" w:rsidRDefault="00626020" w:rsidP="0030658B">
            <w:pPr>
              <w:pStyle w:val="af0"/>
              <w:ind w:firstLine="400"/>
              <w:rPr>
                <w:color w:val="000000"/>
                <w:kern w:val="0"/>
              </w:rPr>
            </w:pPr>
            <w:r w:rsidRPr="00CF35CF">
              <w:rPr>
                <w:rFonts w:hint="eastAsia"/>
                <w:color w:val="000000"/>
                <w:kern w:val="0"/>
              </w:rPr>
              <w:t>800</w:t>
            </w:r>
          </w:p>
        </w:tc>
        <w:tc>
          <w:tcPr>
            <w:tcW w:w="1021" w:type="pct"/>
            <w:noWrap/>
            <w:vAlign w:val="center"/>
          </w:tcPr>
          <w:p w:rsidR="00626020" w:rsidRPr="00CF35CF" w:rsidRDefault="00626020" w:rsidP="0030658B">
            <w:pPr>
              <w:pStyle w:val="af0"/>
              <w:ind w:firstLine="400"/>
              <w:rPr>
                <w:color w:val="000000"/>
                <w:kern w:val="0"/>
              </w:rPr>
            </w:pPr>
          </w:p>
        </w:tc>
        <w:tc>
          <w:tcPr>
            <w:tcW w:w="765" w:type="pct"/>
            <w:noWrap/>
            <w:vAlign w:val="center"/>
          </w:tcPr>
          <w:p w:rsidR="00626020" w:rsidRPr="00CF35CF" w:rsidRDefault="00626020" w:rsidP="00B22564">
            <w:pPr>
              <w:pStyle w:val="af0"/>
              <w:ind w:firstLine="400"/>
              <w:rPr>
                <w:color w:val="000000"/>
                <w:kern w:val="0"/>
              </w:rPr>
            </w:pPr>
            <w:r w:rsidRPr="00CF35CF">
              <w:rPr>
                <w:rFonts w:hint="eastAsia"/>
                <w:color w:val="000000"/>
                <w:kern w:val="0"/>
              </w:rPr>
              <w:t>800</w:t>
            </w: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5</w:t>
            </w:r>
          </w:p>
        </w:tc>
        <w:tc>
          <w:tcPr>
            <w:tcW w:w="852" w:type="pct"/>
            <w:vAlign w:val="center"/>
          </w:tcPr>
          <w:p w:rsidR="0030658B" w:rsidRPr="00CF35CF" w:rsidRDefault="00061101" w:rsidP="0030658B">
            <w:pPr>
              <w:pStyle w:val="af0"/>
              <w:ind w:firstLine="400"/>
              <w:rPr>
                <w:color w:val="000000"/>
                <w:kern w:val="0"/>
                <w:szCs w:val="24"/>
              </w:rPr>
            </w:pPr>
            <w:r w:rsidRPr="00CF35CF">
              <w:rPr>
                <w:rFonts w:hint="eastAsia"/>
                <w:color w:val="000000"/>
                <w:kern w:val="0"/>
                <w:szCs w:val="24"/>
              </w:rPr>
              <w:t>牛粪</w:t>
            </w:r>
          </w:p>
        </w:tc>
        <w:tc>
          <w:tcPr>
            <w:tcW w:w="680" w:type="pct"/>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t</w:t>
            </w:r>
          </w:p>
        </w:tc>
        <w:tc>
          <w:tcPr>
            <w:tcW w:w="1191" w:type="pct"/>
            <w:shd w:val="clear" w:color="auto" w:fill="auto"/>
            <w:noWrap/>
            <w:vAlign w:val="center"/>
          </w:tcPr>
          <w:p w:rsidR="0030658B" w:rsidRPr="00CF35CF" w:rsidRDefault="0030658B" w:rsidP="0030658B">
            <w:pPr>
              <w:pStyle w:val="af0"/>
              <w:ind w:firstLine="400"/>
              <w:rPr>
                <w:color w:val="000000"/>
                <w:kern w:val="0"/>
              </w:rPr>
            </w:pPr>
            <w:r w:rsidRPr="00CF35CF">
              <w:rPr>
                <w:rFonts w:hint="eastAsia"/>
                <w:color w:val="000000"/>
                <w:kern w:val="0"/>
              </w:rPr>
              <w:t>17520</w:t>
            </w:r>
          </w:p>
        </w:tc>
        <w:tc>
          <w:tcPr>
            <w:tcW w:w="1021" w:type="pct"/>
            <w:shd w:val="clear" w:color="auto" w:fill="FFFFFF"/>
            <w:noWrap/>
            <w:vAlign w:val="center"/>
          </w:tcPr>
          <w:p w:rsidR="0030658B" w:rsidRPr="00CF35CF" w:rsidRDefault="0030658B" w:rsidP="0030658B">
            <w:pPr>
              <w:pStyle w:val="af0"/>
              <w:ind w:firstLine="400"/>
              <w:rPr>
                <w:color w:val="000000"/>
              </w:rPr>
            </w:pPr>
          </w:p>
        </w:tc>
        <w:tc>
          <w:tcPr>
            <w:tcW w:w="765" w:type="pct"/>
            <w:noWrap/>
            <w:vAlign w:val="center"/>
          </w:tcPr>
          <w:p w:rsidR="0030658B" w:rsidRPr="00CF35CF" w:rsidRDefault="0030658B" w:rsidP="0030658B">
            <w:pPr>
              <w:pStyle w:val="af0"/>
              <w:ind w:firstLine="400"/>
              <w:rPr>
                <w:color w:val="000000"/>
                <w:szCs w:val="20"/>
              </w:rPr>
            </w:pPr>
            <w:r w:rsidRPr="00CF35CF">
              <w:rPr>
                <w:rFonts w:hint="eastAsia"/>
                <w:color w:val="000000"/>
                <w:szCs w:val="20"/>
              </w:rPr>
              <w:t xml:space="preserve">　</w:t>
            </w: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6</w:t>
            </w:r>
          </w:p>
        </w:tc>
        <w:tc>
          <w:tcPr>
            <w:tcW w:w="852" w:type="pct"/>
            <w:noWrap/>
            <w:vAlign w:val="center"/>
          </w:tcPr>
          <w:p w:rsidR="0030658B" w:rsidRPr="00CF35CF" w:rsidRDefault="0030658B" w:rsidP="0030658B">
            <w:pPr>
              <w:pStyle w:val="af0"/>
              <w:ind w:firstLine="400"/>
              <w:rPr>
                <w:color w:val="000000"/>
                <w:kern w:val="0"/>
              </w:rPr>
            </w:pPr>
            <w:r w:rsidRPr="00CF35CF">
              <w:rPr>
                <w:rFonts w:hint="eastAsia"/>
                <w:color w:val="000000"/>
                <w:kern w:val="0"/>
              </w:rPr>
              <w:t>沼气</w:t>
            </w:r>
          </w:p>
        </w:tc>
        <w:tc>
          <w:tcPr>
            <w:tcW w:w="680" w:type="pct"/>
            <w:noWrap/>
            <w:vAlign w:val="center"/>
          </w:tcPr>
          <w:p w:rsidR="0030658B" w:rsidRPr="00CF35CF" w:rsidRDefault="0030658B" w:rsidP="00B22564">
            <w:pPr>
              <w:widowControl/>
              <w:spacing w:line="240" w:lineRule="auto"/>
              <w:ind w:firstLineChars="0" w:firstLine="0"/>
              <w:jc w:val="center"/>
              <w:rPr>
                <w:rFonts w:cs="宋体"/>
                <w:color w:val="000000"/>
                <w:kern w:val="0"/>
                <w:sz w:val="20"/>
                <w:szCs w:val="20"/>
              </w:rPr>
            </w:pPr>
            <w:r w:rsidRPr="00CF35CF">
              <w:rPr>
                <w:rFonts w:cs="宋体" w:hint="eastAsia"/>
                <w:color w:val="000000"/>
                <w:kern w:val="0"/>
                <w:sz w:val="20"/>
                <w:szCs w:val="20"/>
              </w:rPr>
              <w:t>万</w:t>
            </w:r>
            <w:r w:rsidRPr="00CF35CF">
              <w:rPr>
                <w:rFonts w:cs="宋体" w:hint="eastAsia"/>
                <w:color w:val="000000"/>
                <w:kern w:val="0"/>
                <w:sz w:val="20"/>
                <w:szCs w:val="20"/>
              </w:rPr>
              <w:t>m</w:t>
            </w:r>
            <w:r w:rsidRPr="00CF35CF">
              <w:rPr>
                <w:rFonts w:cs="宋体" w:hint="eastAsia"/>
                <w:color w:val="000000"/>
                <w:kern w:val="0"/>
                <w:sz w:val="20"/>
                <w:szCs w:val="20"/>
                <w:vertAlign w:val="superscript"/>
              </w:rPr>
              <w:t>3</w:t>
            </w:r>
          </w:p>
        </w:tc>
        <w:tc>
          <w:tcPr>
            <w:tcW w:w="1191" w:type="pct"/>
            <w:shd w:val="clear" w:color="auto" w:fill="auto"/>
            <w:noWrap/>
            <w:vAlign w:val="center"/>
          </w:tcPr>
          <w:p w:rsidR="0030658B" w:rsidRPr="00CF35CF" w:rsidRDefault="0030658B" w:rsidP="0030658B">
            <w:pPr>
              <w:pStyle w:val="af0"/>
              <w:ind w:firstLine="400"/>
              <w:rPr>
                <w:color w:val="000000"/>
                <w:kern w:val="0"/>
              </w:rPr>
            </w:pPr>
            <w:r w:rsidRPr="00CF35CF">
              <w:rPr>
                <w:rFonts w:hint="eastAsia"/>
                <w:color w:val="000000"/>
                <w:kern w:val="0"/>
              </w:rPr>
              <w:t>82.08</w:t>
            </w:r>
          </w:p>
        </w:tc>
        <w:tc>
          <w:tcPr>
            <w:tcW w:w="1021" w:type="pct"/>
            <w:shd w:val="clear" w:color="auto" w:fill="FFFFFF"/>
            <w:noWrap/>
            <w:vAlign w:val="center"/>
          </w:tcPr>
          <w:p w:rsidR="0030658B" w:rsidRPr="00CF35CF" w:rsidRDefault="0030658B" w:rsidP="0030658B">
            <w:pPr>
              <w:pStyle w:val="af0"/>
              <w:ind w:firstLine="400"/>
              <w:rPr>
                <w:color w:val="000000"/>
              </w:rPr>
            </w:pPr>
          </w:p>
        </w:tc>
        <w:tc>
          <w:tcPr>
            <w:tcW w:w="765" w:type="pct"/>
            <w:noWrap/>
            <w:vAlign w:val="center"/>
          </w:tcPr>
          <w:p w:rsidR="0030658B" w:rsidRPr="00CF35CF" w:rsidRDefault="0030658B" w:rsidP="0030658B">
            <w:pPr>
              <w:pStyle w:val="af0"/>
              <w:ind w:firstLine="400"/>
              <w:rPr>
                <w:color w:val="000000"/>
                <w:szCs w:val="20"/>
              </w:rPr>
            </w:pPr>
            <w:r w:rsidRPr="00CF35CF">
              <w:rPr>
                <w:color w:val="000000"/>
                <w:szCs w:val="20"/>
              </w:rPr>
              <w:t xml:space="preserve">　</w:t>
            </w: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7</w:t>
            </w:r>
          </w:p>
        </w:tc>
        <w:tc>
          <w:tcPr>
            <w:tcW w:w="852" w:type="pct"/>
            <w:noWrap/>
            <w:vAlign w:val="center"/>
          </w:tcPr>
          <w:p w:rsidR="0030658B" w:rsidRPr="00CF35CF" w:rsidRDefault="0030658B" w:rsidP="0030658B">
            <w:pPr>
              <w:pStyle w:val="af0"/>
              <w:ind w:firstLine="400"/>
              <w:rPr>
                <w:color w:val="000000"/>
                <w:kern w:val="0"/>
              </w:rPr>
            </w:pPr>
            <w:r w:rsidRPr="00CF35CF">
              <w:rPr>
                <w:rFonts w:hint="eastAsia"/>
                <w:color w:val="000000"/>
                <w:kern w:val="0"/>
              </w:rPr>
              <w:t>发电</w:t>
            </w:r>
          </w:p>
        </w:tc>
        <w:tc>
          <w:tcPr>
            <w:tcW w:w="680" w:type="pct"/>
            <w:noWrap/>
            <w:vAlign w:val="center"/>
          </w:tcPr>
          <w:p w:rsidR="0030658B" w:rsidRPr="00CF35CF" w:rsidRDefault="0030658B" w:rsidP="00B22564">
            <w:pPr>
              <w:widowControl/>
              <w:spacing w:line="240" w:lineRule="auto"/>
              <w:ind w:firstLineChars="0" w:firstLine="0"/>
              <w:jc w:val="center"/>
              <w:rPr>
                <w:rFonts w:cs="宋体"/>
                <w:color w:val="000000"/>
                <w:kern w:val="0"/>
                <w:sz w:val="20"/>
                <w:szCs w:val="20"/>
              </w:rPr>
            </w:pPr>
            <w:r w:rsidRPr="00CF35CF">
              <w:rPr>
                <w:rFonts w:cs="宋体" w:hint="eastAsia"/>
                <w:color w:val="000000"/>
                <w:kern w:val="0"/>
                <w:sz w:val="20"/>
                <w:szCs w:val="20"/>
              </w:rPr>
              <w:t>万</w:t>
            </w:r>
            <w:r w:rsidRPr="00CF35CF">
              <w:rPr>
                <w:rFonts w:cs="宋体" w:hint="eastAsia"/>
                <w:color w:val="000000"/>
                <w:kern w:val="0"/>
                <w:sz w:val="20"/>
                <w:szCs w:val="20"/>
              </w:rPr>
              <w:t>kWh</w:t>
            </w:r>
          </w:p>
        </w:tc>
        <w:tc>
          <w:tcPr>
            <w:tcW w:w="1191" w:type="pct"/>
            <w:shd w:val="clear" w:color="auto" w:fill="auto"/>
            <w:noWrap/>
            <w:vAlign w:val="center"/>
          </w:tcPr>
          <w:p w:rsidR="0030658B" w:rsidRPr="00CF35CF" w:rsidRDefault="0030658B" w:rsidP="0030658B">
            <w:pPr>
              <w:pStyle w:val="af0"/>
              <w:ind w:firstLine="400"/>
              <w:rPr>
                <w:color w:val="000000"/>
                <w:kern w:val="0"/>
              </w:rPr>
            </w:pPr>
            <w:r w:rsidRPr="00CF35CF">
              <w:rPr>
                <w:rFonts w:hint="eastAsia"/>
                <w:color w:val="000000"/>
                <w:kern w:val="0"/>
              </w:rPr>
              <w:t>123.12</w:t>
            </w:r>
          </w:p>
        </w:tc>
        <w:tc>
          <w:tcPr>
            <w:tcW w:w="1021" w:type="pct"/>
            <w:shd w:val="clear" w:color="auto" w:fill="FFFFFF"/>
            <w:noWrap/>
            <w:vAlign w:val="center"/>
          </w:tcPr>
          <w:p w:rsidR="0030658B" w:rsidRPr="00CF35CF" w:rsidRDefault="0030658B" w:rsidP="0030658B">
            <w:pPr>
              <w:pStyle w:val="af0"/>
              <w:ind w:firstLine="400"/>
              <w:rPr>
                <w:color w:val="000000"/>
              </w:rPr>
            </w:pPr>
          </w:p>
        </w:tc>
        <w:tc>
          <w:tcPr>
            <w:tcW w:w="765" w:type="pct"/>
            <w:noWrap/>
            <w:vAlign w:val="center"/>
          </w:tcPr>
          <w:p w:rsidR="0030658B" w:rsidRPr="00CF35CF" w:rsidRDefault="0030658B" w:rsidP="0030658B">
            <w:pPr>
              <w:pStyle w:val="af0"/>
              <w:ind w:firstLine="400"/>
              <w:rPr>
                <w:color w:val="000000"/>
                <w:szCs w:val="20"/>
              </w:rPr>
            </w:pPr>
            <w:r w:rsidRPr="00CF35CF">
              <w:rPr>
                <w:rFonts w:hint="eastAsia"/>
                <w:color w:val="000000"/>
                <w:szCs w:val="20"/>
              </w:rPr>
              <w:t xml:space="preserve">　</w:t>
            </w: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8</w:t>
            </w:r>
          </w:p>
        </w:tc>
        <w:tc>
          <w:tcPr>
            <w:tcW w:w="852" w:type="pct"/>
            <w:noWrap/>
            <w:vAlign w:val="center"/>
          </w:tcPr>
          <w:p w:rsidR="0030658B" w:rsidRPr="00CF35CF" w:rsidRDefault="0030658B" w:rsidP="0030658B">
            <w:pPr>
              <w:pStyle w:val="af0"/>
              <w:rPr>
                <w:color w:val="000000"/>
                <w:kern w:val="0"/>
              </w:rPr>
            </w:pPr>
            <w:r w:rsidRPr="00CF35CF">
              <w:rPr>
                <w:rFonts w:hint="eastAsia"/>
                <w:color w:val="000000"/>
                <w:kern w:val="0"/>
              </w:rPr>
              <w:t>沼气折煤量</w:t>
            </w:r>
          </w:p>
        </w:tc>
        <w:tc>
          <w:tcPr>
            <w:tcW w:w="680" w:type="pct"/>
            <w:noWrap/>
            <w:vAlign w:val="center"/>
          </w:tcPr>
          <w:p w:rsidR="0030658B" w:rsidRPr="00CF35CF" w:rsidRDefault="0030658B" w:rsidP="0030658B">
            <w:pPr>
              <w:pStyle w:val="af0"/>
              <w:ind w:firstLine="400"/>
              <w:jc w:val="center"/>
              <w:rPr>
                <w:rFonts w:cs="宋体"/>
                <w:color w:val="000000"/>
                <w:kern w:val="0"/>
                <w:sz w:val="20"/>
                <w:szCs w:val="20"/>
              </w:rPr>
            </w:pPr>
            <w:r w:rsidRPr="00CF35CF">
              <w:rPr>
                <w:rFonts w:hint="eastAsia"/>
                <w:color w:val="000000"/>
                <w:kern w:val="0"/>
              </w:rPr>
              <w:t>t</w:t>
            </w:r>
          </w:p>
        </w:tc>
        <w:tc>
          <w:tcPr>
            <w:tcW w:w="1191" w:type="pct"/>
            <w:shd w:val="clear" w:color="auto" w:fill="auto"/>
            <w:noWrap/>
            <w:vAlign w:val="center"/>
          </w:tcPr>
          <w:p w:rsidR="0030658B" w:rsidRPr="00CF35CF" w:rsidRDefault="0030658B" w:rsidP="0030658B">
            <w:pPr>
              <w:pStyle w:val="af0"/>
              <w:ind w:firstLine="400"/>
              <w:rPr>
                <w:color w:val="000000"/>
                <w:kern w:val="0"/>
              </w:rPr>
            </w:pPr>
            <w:r w:rsidRPr="00CF35CF">
              <w:rPr>
                <w:rFonts w:hint="eastAsia"/>
                <w:color w:val="000000"/>
                <w:kern w:val="0"/>
              </w:rPr>
              <w:t>295.5</w:t>
            </w:r>
          </w:p>
        </w:tc>
        <w:tc>
          <w:tcPr>
            <w:tcW w:w="1021" w:type="pct"/>
            <w:shd w:val="clear" w:color="auto" w:fill="FFFFFF"/>
            <w:noWrap/>
            <w:vAlign w:val="center"/>
          </w:tcPr>
          <w:p w:rsidR="0030658B" w:rsidRPr="00CF35CF" w:rsidRDefault="0030658B" w:rsidP="0030658B">
            <w:pPr>
              <w:pStyle w:val="af0"/>
              <w:ind w:firstLine="400"/>
              <w:rPr>
                <w:color w:val="000000"/>
              </w:rPr>
            </w:pPr>
          </w:p>
        </w:tc>
        <w:tc>
          <w:tcPr>
            <w:tcW w:w="765" w:type="pct"/>
            <w:noWrap/>
            <w:vAlign w:val="center"/>
          </w:tcPr>
          <w:p w:rsidR="0030658B" w:rsidRPr="00CF35CF" w:rsidRDefault="0030658B" w:rsidP="0030658B">
            <w:pPr>
              <w:pStyle w:val="af0"/>
              <w:ind w:firstLine="400"/>
              <w:rPr>
                <w:color w:val="000000"/>
                <w:szCs w:val="20"/>
              </w:rPr>
            </w:pP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9</w:t>
            </w:r>
          </w:p>
        </w:tc>
        <w:tc>
          <w:tcPr>
            <w:tcW w:w="852" w:type="pct"/>
            <w:noWrap/>
            <w:vAlign w:val="center"/>
          </w:tcPr>
          <w:p w:rsidR="0030658B" w:rsidRPr="00CF35CF" w:rsidRDefault="0030658B" w:rsidP="0030658B">
            <w:pPr>
              <w:pStyle w:val="af0"/>
              <w:ind w:firstLine="400"/>
              <w:rPr>
                <w:color w:val="000000"/>
                <w:kern w:val="0"/>
              </w:rPr>
            </w:pPr>
            <w:r w:rsidRPr="00CF35CF">
              <w:rPr>
                <w:rFonts w:hint="eastAsia"/>
                <w:color w:val="000000"/>
                <w:kern w:val="0"/>
              </w:rPr>
              <w:t>沼渣</w:t>
            </w:r>
          </w:p>
        </w:tc>
        <w:tc>
          <w:tcPr>
            <w:tcW w:w="680" w:type="pct"/>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t</w:t>
            </w:r>
          </w:p>
        </w:tc>
        <w:tc>
          <w:tcPr>
            <w:tcW w:w="1191" w:type="pct"/>
            <w:shd w:val="clear" w:color="auto" w:fill="auto"/>
            <w:noWrap/>
            <w:vAlign w:val="center"/>
          </w:tcPr>
          <w:p w:rsidR="0030658B" w:rsidRPr="00CF35CF" w:rsidRDefault="0030658B" w:rsidP="0030658B">
            <w:pPr>
              <w:pStyle w:val="af0"/>
              <w:ind w:firstLine="400"/>
              <w:rPr>
                <w:color w:val="000000"/>
                <w:kern w:val="0"/>
              </w:rPr>
            </w:pPr>
            <w:r w:rsidRPr="00CF35CF">
              <w:rPr>
                <w:rFonts w:hint="eastAsia"/>
                <w:color w:val="000000"/>
                <w:kern w:val="0"/>
              </w:rPr>
              <w:t>9125</w:t>
            </w:r>
          </w:p>
        </w:tc>
        <w:tc>
          <w:tcPr>
            <w:tcW w:w="1021" w:type="pct"/>
            <w:shd w:val="clear" w:color="auto" w:fill="FFFFFF"/>
            <w:noWrap/>
            <w:vAlign w:val="center"/>
          </w:tcPr>
          <w:p w:rsidR="0030658B" w:rsidRPr="00CF35CF" w:rsidRDefault="0030658B" w:rsidP="0030658B">
            <w:pPr>
              <w:pStyle w:val="af0"/>
              <w:ind w:firstLine="400"/>
              <w:rPr>
                <w:color w:val="000000"/>
                <w:kern w:val="0"/>
              </w:rPr>
            </w:pPr>
          </w:p>
        </w:tc>
        <w:tc>
          <w:tcPr>
            <w:tcW w:w="765" w:type="pct"/>
            <w:noWrap/>
            <w:vAlign w:val="center"/>
          </w:tcPr>
          <w:p w:rsidR="0030658B" w:rsidRPr="00CF35CF" w:rsidRDefault="0030658B" w:rsidP="0030658B">
            <w:pPr>
              <w:pStyle w:val="af0"/>
              <w:ind w:firstLine="400"/>
              <w:rPr>
                <w:color w:val="000000"/>
                <w:szCs w:val="20"/>
              </w:rPr>
            </w:pPr>
          </w:p>
        </w:tc>
      </w:tr>
      <w:tr w:rsidR="0030658B" w:rsidRPr="00CF35CF" w:rsidTr="006C6093">
        <w:trPr>
          <w:trHeight w:val="285"/>
        </w:trPr>
        <w:tc>
          <w:tcPr>
            <w:tcW w:w="491" w:type="pct"/>
            <w:noWrap/>
            <w:vAlign w:val="center"/>
          </w:tcPr>
          <w:p w:rsidR="0030658B" w:rsidRPr="00CF35CF" w:rsidRDefault="0030658B" w:rsidP="0030658B">
            <w:pPr>
              <w:pStyle w:val="af0"/>
              <w:ind w:firstLine="400"/>
              <w:rPr>
                <w:color w:val="000000"/>
              </w:rPr>
            </w:pPr>
            <w:r w:rsidRPr="00CF35CF">
              <w:rPr>
                <w:rFonts w:hint="eastAsia"/>
                <w:color w:val="000000"/>
              </w:rPr>
              <w:t>10</w:t>
            </w:r>
          </w:p>
        </w:tc>
        <w:tc>
          <w:tcPr>
            <w:tcW w:w="852" w:type="pct"/>
            <w:noWrap/>
            <w:vAlign w:val="center"/>
          </w:tcPr>
          <w:p w:rsidR="0030658B" w:rsidRPr="00CF35CF" w:rsidRDefault="0030658B" w:rsidP="0030658B">
            <w:pPr>
              <w:pStyle w:val="af0"/>
              <w:ind w:firstLine="400"/>
              <w:rPr>
                <w:color w:val="000000"/>
                <w:kern w:val="0"/>
              </w:rPr>
            </w:pPr>
            <w:r w:rsidRPr="00CF35CF">
              <w:rPr>
                <w:rFonts w:hint="eastAsia"/>
                <w:color w:val="000000"/>
                <w:kern w:val="0"/>
              </w:rPr>
              <w:t>有机肥</w:t>
            </w:r>
          </w:p>
        </w:tc>
        <w:tc>
          <w:tcPr>
            <w:tcW w:w="680" w:type="pct"/>
            <w:vAlign w:val="center"/>
          </w:tcPr>
          <w:p w:rsidR="0030658B" w:rsidRPr="00CF35CF" w:rsidRDefault="0030658B" w:rsidP="0030658B">
            <w:pPr>
              <w:pStyle w:val="af0"/>
              <w:ind w:firstLine="400"/>
              <w:jc w:val="center"/>
              <w:rPr>
                <w:color w:val="000000"/>
                <w:kern w:val="0"/>
              </w:rPr>
            </w:pPr>
            <w:r w:rsidRPr="00CF35CF">
              <w:rPr>
                <w:rFonts w:hint="eastAsia"/>
                <w:color w:val="000000"/>
                <w:kern w:val="0"/>
              </w:rPr>
              <w:t>t</w:t>
            </w:r>
          </w:p>
        </w:tc>
        <w:tc>
          <w:tcPr>
            <w:tcW w:w="1191" w:type="pct"/>
            <w:shd w:val="clear" w:color="auto" w:fill="FFFFFF"/>
            <w:noWrap/>
            <w:vAlign w:val="center"/>
          </w:tcPr>
          <w:p w:rsidR="0030658B" w:rsidRPr="00CF35CF" w:rsidRDefault="0030658B" w:rsidP="0030658B">
            <w:pPr>
              <w:pStyle w:val="af0"/>
              <w:ind w:firstLine="400"/>
              <w:rPr>
                <w:color w:val="000000"/>
                <w:kern w:val="0"/>
              </w:rPr>
            </w:pPr>
          </w:p>
        </w:tc>
        <w:tc>
          <w:tcPr>
            <w:tcW w:w="1021" w:type="pct"/>
            <w:noWrap/>
            <w:vAlign w:val="center"/>
          </w:tcPr>
          <w:p w:rsidR="0030658B" w:rsidRPr="00CF35CF" w:rsidRDefault="0030658B" w:rsidP="0030658B">
            <w:pPr>
              <w:pStyle w:val="af0"/>
              <w:ind w:firstLine="400"/>
              <w:rPr>
                <w:color w:val="000000"/>
                <w:kern w:val="0"/>
              </w:rPr>
            </w:pPr>
            <w:r w:rsidRPr="00CF35CF">
              <w:rPr>
                <w:rFonts w:hint="eastAsia"/>
                <w:color w:val="000000"/>
                <w:kern w:val="0"/>
              </w:rPr>
              <w:t>4015</w:t>
            </w:r>
            <w:r w:rsidRPr="00CF35CF">
              <w:rPr>
                <w:rFonts w:hint="eastAsia"/>
                <w:color w:val="000000"/>
                <w:kern w:val="0"/>
              </w:rPr>
              <w:t xml:space="preserve">　</w:t>
            </w:r>
          </w:p>
        </w:tc>
        <w:tc>
          <w:tcPr>
            <w:tcW w:w="765" w:type="pct"/>
            <w:noWrap/>
            <w:vAlign w:val="center"/>
          </w:tcPr>
          <w:p w:rsidR="0030658B" w:rsidRPr="00CF35CF" w:rsidRDefault="0030658B" w:rsidP="0030658B">
            <w:pPr>
              <w:pStyle w:val="af0"/>
              <w:ind w:firstLine="400"/>
              <w:rPr>
                <w:color w:val="000000"/>
                <w:szCs w:val="20"/>
              </w:rPr>
            </w:pPr>
            <w:r w:rsidRPr="00CF35CF">
              <w:rPr>
                <w:rFonts w:hint="eastAsia"/>
                <w:color w:val="000000"/>
                <w:szCs w:val="20"/>
              </w:rPr>
              <w:t>4015</w:t>
            </w:r>
          </w:p>
        </w:tc>
      </w:tr>
    </w:tbl>
    <w:p w:rsidR="003B78D0" w:rsidRPr="00CF35CF" w:rsidRDefault="003B78D0" w:rsidP="003B78D0">
      <w:pPr>
        <w:widowControl/>
        <w:spacing w:line="240" w:lineRule="auto"/>
        <w:ind w:firstLineChars="0" w:firstLine="0"/>
        <w:rPr>
          <w:color w:val="000000"/>
        </w:rPr>
      </w:pPr>
      <w:r w:rsidRPr="00CF35CF">
        <w:rPr>
          <w:rFonts w:cs="宋体" w:hint="eastAsia"/>
          <w:color w:val="000000"/>
          <w:kern w:val="0"/>
          <w:sz w:val="20"/>
          <w:szCs w:val="20"/>
        </w:rPr>
        <w:t>＊注：带阴影数字为中间产品。</w:t>
      </w:r>
    </w:p>
    <w:p w:rsidR="003B78D0" w:rsidRPr="00CF35CF" w:rsidRDefault="003B78D0" w:rsidP="00012506">
      <w:pPr>
        <w:ind w:firstLine="480"/>
        <w:rPr>
          <w:color w:val="000000"/>
        </w:rPr>
      </w:pP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）工况：年</w:t>
      </w:r>
      <w:bookmarkStart w:id="91" w:name="OLE_LINK1"/>
      <w:r w:rsidRPr="00CF35CF">
        <w:rPr>
          <w:rFonts w:hint="eastAsia"/>
          <w:color w:val="000000"/>
        </w:rPr>
        <w:t>生产天数</w:t>
      </w:r>
      <w:bookmarkEnd w:id="91"/>
      <w:r w:rsidRPr="00CF35CF">
        <w:rPr>
          <w:rFonts w:hint="eastAsia"/>
          <w:color w:val="000000"/>
        </w:rPr>
        <w:t>365</w:t>
      </w:r>
      <w:r w:rsidRPr="00CF35CF">
        <w:rPr>
          <w:rFonts w:hint="eastAsia"/>
          <w:color w:val="000000"/>
        </w:rPr>
        <w:t>天，白班制。</w:t>
      </w:r>
    </w:p>
    <w:p w:rsidR="00012506" w:rsidRPr="00CF35CF" w:rsidRDefault="00012506" w:rsidP="00012506">
      <w:pPr>
        <w:pStyle w:val="3"/>
        <w:rPr>
          <w:rFonts w:ascii="Times New Roman" w:eastAsia="宋体" w:hAnsi="Times New Roman"/>
          <w:color w:val="000000"/>
        </w:rPr>
      </w:pPr>
      <w:bookmarkStart w:id="92" w:name="_Toc524887882"/>
      <w:bookmarkStart w:id="93" w:name="_Toc524952817"/>
      <w:bookmarkStart w:id="94" w:name="_Toc524953092"/>
      <w:bookmarkStart w:id="95" w:name="_Toc524953143"/>
      <w:bookmarkStart w:id="96" w:name="_Toc524954418"/>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3.</w:t>
        </w:r>
        <w:r w:rsidR="002C687F" w:rsidRPr="00CF35CF">
          <w:rPr>
            <w:rFonts w:ascii="Times New Roman" w:eastAsia="宋体" w:hAnsi="Times New Roman" w:hint="eastAsia"/>
            <w:color w:val="000000"/>
          </w:rPr>
          <w:t>1</w:t>
        </w:r>
        <w:r w:rsidRPr="00CF35CF">
          <w:rPr>
            <w:rFonts w:ascii="Times New Roman" w:eastAsia="宋体" w:hAnsi="Times New Roman" w:hint="eastAsia"/>
            <w:color w:val="000000"/>
          </w:rPr>
          <w:t>.</w:t>
        </w:r>
        <w:r w:rsidR="00287BA7" w:rsidRPr="00CF35CF">
          <w:rPr>
            <w:rFonts w:ascii="Times New Roman" w:eastAsia="宋体" w:hAnsi="Times New Roman" w:hint="eastAsia"/>
            <w:color w:val="000000"/>
          </w:rPr>
          <w:t>4</w:t>
        </w:r>
      </w:smartTag>
      <w:r w:rsidR="008C64BA" w:rsidRPr="00CF35CF">
        <w:rPr>
          <w:rFonts w:ascii="Times New Roman" w:eastAsia="宋体" w:hAnsi="Times New Roman" w:hint="eastAsia"/>
          <w:color w:val="000000"/>
        </w:rPr>
        <w:t>变更前</w:t>
      </w:r>
      <w:r w:rsidRPr="00CF35CF">
        <w:rPr>
          <w:rFonts w:ascii="Times New Roman" w:eastAsia="宋体" w:hAnsi="Times New Roman" w:hint="eastAsia"/>
          <w:color w:val="000000"/>
        </w:rPr>
        <w:t>占地面积、职工人数及</w:t>
      </w:r>
      <w:bookmarkEnd w:id="92"/>
      <w:bookmarkEnd w:id="93"/>
      <w:bookmarkEnd w:id="94"/>
      <w:bookmarkEnd w:id="95"/>
      <w:bookmarkEnd w:id="96"/>
      <w:r w:rsidRPr="00CF35CF">
        <w:rPr>
          <w:rFonts w:ascii="Times New Roman" w:eastAsia="宋体" w:hAnsi="Times New Roman" w:hint="eastAsia"/>
          <w:color w:val="000000"/>
        </w:rPr>
        <w:t>平面布置</w:t>
      </w:r>
    </w:p>
    <w:p w:rsidR="00012506" w:rsidRPr="00CF35CF" w:rsidRDefault="00012506" w:rsidP="00012506">
      <w:pPr>
        <w:ind w:firstLine="480"/>
        <w:rPr>
          <w:color w:val="000000"/>
        </w:rPr>
      </w:pPr>
      <w:r w:rsidRPr="00CF35CF">
        <w:rPr>
          <w:rFonts w:hint="eastAsia"/>
          <w:color w:val="000000"/>
        </w:rPr>
        <w:t>占地面积：</w:t>
      </w:r>
      <w:r w:rsidR="00C442C3" w:rsidRPr="00CF35CF">
        <w:rPr>
          <w:rFonts w:hint="eastAsia"/>
          <w:color w:val="000000"/>
        </w:rPr>
        <w:t>211.6</w:t>
      </w:r>
      <w:r w:rsidRPr="00CF35CF">
        <w:rPr>
          <w:rFonts w:hint="eastAsia"/>
          <w:color w:val="000000"/>
        </w:rPr>
        <w:t>亩（</w:t>
      </w:r>
      <w:r w:rsidR="00C442C3" w:rsidRPr="00CF35CF">
        <w:rPr>
          <w:rFonts w:hint="eastAsia"/>
          <w:color w:val="000000"/>
        </w:rPr>
        <w:t>141116</w:t>
      </w:r>
      <w:r w:rsidRPr="00CF35CF">
        <w:rPr>
          <w:rFonts w:hint="eastAsia"/>
          <w:color w:val="000000"/>
        </w:rPr>
        <w:t>平方米）；</w:t>
      </w:r>
    </w:p>
    <w:p w:rsidR="00012506" w:rsidRPr="00CF35CF" w:rsidRDefault="00012506" w:rsidP="00012506">
      <w:pPr>
        <w:ind w:firstLine="480"/>
        <w:rPr>
          <w:color w:val="000000"/>
        </w:rPr>
      </w:pPr>
      <w:r w:rsidRPr="00CF35CF">
        <w:rPr>
          <w:rFonts w:hint="eastAsia"/>
          <w:color w:val="000000"/>
        </w:rPr>
        <w:t>职工人数：</w:t>
      </w:r>
      <w:r w:rsidR="003C3220" w:rsidRPr="00CF35CF">
        <w:rPr>
          <w:rFonts w:hint="eastAsia"/>
          <w:color w:val="000000"/>
        </w:rPr>
        <w:t>52</w:t>
      </w:r>
      <w:r w:rsidRPr="00CF35CF">
        <w:rPr>
          <w:rFonts w:hint="eastAsia"/>
          <w:color w:val="000000"/>
        </w:rPr>
        <w:t>人；</w:t>
      </w:r>
    </w:p>
    <w:p w:rsidR="00012506" w:rsidRPr="00CF35CF" w:rsidRDefault="00012506" w:rsidP="00012506">
      <w:pPr>
        <w:ind w:firstLine="480"/>
        <w:rPr>
          <w:color w:val="000000"/>
        </w:rPr>
      </w:pPr>
      <w:r w:rsidRPr="00CF35CF">
        <w:rPr>
          <w:color w:val="000000"/>
        </w:rPr>
        <w:t>本项目</w:t>
      </w:r>
      <w:r w:rsidRPr="00CF35CF">
        <w:rPr>
          <w:rFonts w:hint="eastAsia"/>
          <w:color w:val="000000"/>
        </w:rPr>
        <w:t>肉牛养殖示范园区建设地点</w:t>
      </w:r>
      <w:r w:rsidRPr="00CF35CF">
        <w:rPr>
          <w:color w:val="000000"/>
        </w:rPr>
        <w:t>位于</w:t>
      </w:r>
      <w:r w:rsidRPr="00CF35CF">
        <w:rPr>
          <w:rFonts w:hint="eastAsia"/>
          <w:color w:val="000000"/>
        </w:rPr>
        <w:t>甘肃省</w:t>
      </w:r>
      <w:r w:rsidR="00C97798" w:rsidRPr="00CF35CF">
        <w:rPr>
          <w:rFonts w:hint="eastAsia"/>
          <w:color w:val="000000"/>
        </w:rPr>
        <w:t>白银市靖远县东升乡唐庄村东北</w:t>
      </w:r>
      <w:r w:rsidR="00C97798" w:rsidRPr="00CF35CF">
        <w:rPr>
          <w:rFonts w:hint="eastAsia"/>
          <w:color w:val="000000"/>
        </w:rPr>
        <w:t>2km</w:t>
      </w:r>
      <w:r w:rsidRPr="00CF35CF">
        <w:rPr>
          <w:color w:val="000000"/>
        </w:rPr>
        <w:t>，</w:t>
      </w:r>
      <w:r w:rsidRPr="00CF35CF">
        <w:rPr>
          <w:rFonts w:hint="eastAsia"/>
          <w:color w:val="000000"/>
        </w:rPr>
        <w:t>距最近居民居住区</w:t>
      </w:r>
      <w:r w:rsidR="00FA431F" w:rsidRPr="00CF35CF">
        <w:rPr>
          <w:rFonts w:hint="eastAsia"/>
          <w:color w:val="000000"/>
        </w:rPr>
        <w:t>1.6</w:t>
      </w:r>
      <w:r w:rsidRPr="00CF35CF">
        <w:rPr>
          <w:rFonts w:hint="eastAsia"/>
          <w:color w:val="000000"/>
        </w:rPr>
        <w:t>km</w:t>
      </w:r>
      <w:r w:rsidRPr="00CF35CF">
        <w:rPr>
          <w:rFonts w:hint="eastAsia"/>
          <w:color w:val="000000"/>
        </w:rPr>
        <w:t>之外。</w:t>
      </w:r>
    </w:p>
    <w:p w:rsidR="00C97798" w:rsidRPr="00CF35CF" w:rsidRDefault="00C97798" w:rsidP="00C97798">
      <w:pPr>
        <w:ind w:firstLine="480"/>
        <w:rPr>
          <w:color w:val="000000"/>
          <w:szCs w:val="28"/>
        </w:rPr>
      </w:pPr>
      <w:r w:rsidRPr="00CF35CF">
        <w:rPr>
          <w:rFonts w:hint="eastAsia"/>
          <w:color w:val="000000"/>
          <w:szCs w:val="28"/>
        </w:rPr>
        <w:t>区呈不规则的梯形，场区南北长</w:t>
      </w:r>
      <w:r w:rsidRPr="00CF35CF">
        <w:rPr>
          <w:rFonts w:hint="eastAsia"/>
          <w:color w:val="000000"/>
          <w:szCs w:val="28"/>
        </w:rPr>
        <w:t>468</w:t>
      </w:r>
      <w:r w:rsidRPr="00CF35CF">
        <w:rPr>
          <w:rFonts w:hint="eastAsia"/>
          <w:color w:val="000000"/>
          <w:szCs w:val="28"/>
        </w:rPr>
        <w:t>～</w:t>
      </w:r>
      <w:r w:rsidRPr="00CF35CF">
        <w:rPr>
          <w:rFonts w:hint="eastAsia"/>
          <w:color w:val="000000"/>
          <w:szCs w:val="28"/>
        </w:rPr>
        <w:t>669m</w:t>
      </w:r>
      <w:r w:rsidRPr="00CF35CF">
        <w:rPr>
          <w:rFonts w:hint="eastAsia"/>
          <w:color w:val="000000"/>
          <w:szCs w:val="28"/>
        </w:rPr>
        <w:t>，东西向宽约</w:t>
      </w:r>
      <w:r w:rsidRPr="00CF35CF">
        <w:rPr>
          <w:rFonts w:hint="eastAsia"/>
          <w:color w:val="000000"/>
          <w:szCs w:val="28"/>
        </w:rPr>
        <w:t>114</w:t>
      </w:r>
      <w:r w:rsidRPr="00CF35CF">
        <w:rPr>
          <w:rFonts w:hint="eastAsia"/>
          <w:color w:val="000000"/>
          <w:szCs w:val="28"/>
        </w:rPr>
        <w:t>～</w:t>
      </w:r>
      <w:r w:rsidRPr="00CF35CF">
        <w:rPr>
          <w:rFonts w:hint="eastAsia"/>
          <w:color w:val="000000"/>
          <w:szCs w:val="28"/>
        </w:rPr>
        <w:t>530m</w:t>
      </w:r>
      <w:r w:rsidRPr="00CF35CF">
        <w:rPr>
          <w:rFonts w:hint="eastAsia"/>
          <w:color w:val="000000"/>
          <w:szCs w:val="28"/>
        </w:rPr>
        <w:t>，总占地面积约</w:t>
      </w:r>
      <w:r w:rsidR="00C442C3" w:rsidRPr="00CF35CF">
        <w:rPr>
          <w:rFonts w:hint="eastAsia"/>
          <w:color w:val="000000"/>
          <w:szCs w:val="28"/>
        </w:rPr>
        <w:t>141116</w:t>
      </w:r>
      <w:r w:rsidRPr="00CF35CF">
        <w:rPr>
          <w:rFonts w:hint="eastAsia"/>
          <w:color w:val="000000"/>
          <w:szCs w:val="28"/>
        </w:rPr>
        <w:t>万</w:t>
      </w:r>
      <w:r w:rsidRPr="00CF35CF">
        <w:rPr>
          <w:rFonts w:hint="eastAsia"/>
          <w:color w:val="000000"/>
          <w:szCs w:val="28"/>
        </w:rPr>
        <w:t>m</w:t>
      </w:r>
      <w:r w:rsidRPr="00CF35CF">
        <w:rPr>
          <w:rFonts w:hint="eastAsia"/>
          <w:color w:val="000000"/>
          <w:szCs w:val="28"/>
          <w:vertAlign w:val="superscript"/>
        </w:rPr>
        <w:t>2</w:t>
      </w:r>
      <w:r w:rsidRPr="00CF35CF">
        <w:rPr>
          <w:rFonts w:hint="eastAsia"/>
          <w:color w:val="000000"/>
          <w:szCs w:val="28"/>
        </w:rPr>
        <w:t>（合</w:t>
      </w:r>
      <w:r w:rsidR="00C442C3" w:rsidRPr="00CF35CF">
        <w:rPr>
          <w:rFonts w:hint="eastAsia"/>
          <w:color w:val="000000"/>
          <w:szCs w:val="28"/>
        </w:rPr>
        <w:t>211.6</w:t>
      </w:r>
      <w:r w:rsidRPr="00CF35CF">
        <w:rPr>
          <w:rFonts w:hint="eastAsia"/>
          <w:color w:val="000000"/>
          <w:szCs w:val="28"/>
        </w:rPr>
        <w:t>亩）。整个场区根据功能分为良种奶牛繁育场和资源化利用场，良种奶牛繁育场与资源化</w:t>
      </w:r>
      <w:proofErr w:type="gramStart"/>
      <w:r w:rsidRPr="00CF35CF">
        <w:rPr>
          <w:rFonts w:hint="eastAsia"/>
          <w:color w:val="000000"/>
          <w:szCs w:val="28"/>
        </w:rPr>
        <w:t>利用场</w:t>
      </w:r>
      <w:proofErr w:type="gramEnd"/>
      <w:r w:rsidRPr="00CF35CF">
        <w:rPr>
          <w:rFonts w:hint="eastAsia"/>
          <w:color w:val="000000"/>
          <w:szCs w:val="28"/>
        </w:rPr>
        <w:t>之间设置绿化隔离带。</w:t>
      </w:r>
    </w:p>
    <w:p w:rsidR="00C97798" w:rsidRPr="00CF35CF" w:rsidRDefault="00C97798" w:rsidP="00C97798">
      <w:pPr>
        <w:ind w:firstLine="480"/>
        <w:rPr>
          <w:color w:val="000000"/>
          <w:szCs w:val="28"/>
        </w:rPr>
      </w:pPr>
      <w:r w:rsidRPr="00CF35CF">
        <w:rPr>
          <w:rFonts w:hint="eastAsia"/>
          <w:color w:val="000000"/>
          <w:szCs w:val="28"/>
        </w:rPr>
        <w:t>良种奶牛繁育场按功能可分为生活及管理区、辅助生产区及生产区</w:t>
      </w:r>
    </w:p>
    <w:p w:rsidR="00C97798" w:rsidRPr="00CF35CF" w:rsidRDefault="00C97798" w:rsidP="00C97798">
      <w:pPr>
        <w:ind w:firstLine="480"/>
        <w:rPr>
          <w:color w:val="000000"/>
          <w:szCs w:val="28"/>
        </w:rPr>
      </w:pPr>
      <w:r w:rsidRPr="00CF35CF">
        <w:rPr>
          <w:rFonts w:hint="eastAsia"/>
          <w:color w:val="000000"/>
          <w:szCs w:val="28"/>
        </w:rPr>
        <w:t>生活及管理区布置在场区东南，由场区东侧新建一条进场主路，与生活及管理区相连，此路为本项目主入口。生活及管理区主要包括综合办公室、食堂、职工宿舍、淋浴消毒间、锅炉房等设施，在生活及管理区南侧建大门，并有道路与场外公路相连。</w:t>
      </w:r>
    </w:p>
    <w:p w:rsidR="00C97798" w:rsidRPr="00CF35CF" w:rsidRDefault="00C97798" w:rsidP="00C97798">
      <w:pPr>
        <w:ind w:firstLine="480"/>
        <w:rPr>
          <w:color w:val="000000"/>
          <w:szCs w:val="28"/>
        </w:rPr>
      </w:pPr>
      <w:r w:rsidRPr="00CF35CF">
        <w:rPr>
          <w:rFonts w:hint="eastAsia"/>
          <w:color w:val="000000"/>
          <w:szCs w:val="28"/>
        </w:rPr>
        <w:t>辅助生产区布置于场区东侧的位置，主要建设青贮窖、干草棚和饲料加工间和饲料车库等辅助设施。其主入口与生活及管理区入口共用，是青贮饲料原料、干草及精饲料原料进入主入口，便于青贮加工季节运输青贮饲料，辅助生产区西侧与生产区相通，便于牵引式饲料搅拌车进入。</w:t>
      </w:r>
    </w:p>
    <w:p w:rsidR="00C97798" w:rsidRPr="00CF35CF" w:rsidRDefault="00C97798" w:rsidP="00C97798">
      <w:pPr>
        <w:ind w:firstLine="480"/>
        <w:rPr>
          <w:color w:val="000000"/>
          <w:szCs w:val="28"/>
        </w:rPr>
      </w:pPr>
      <w:r w:rsidRPr="00CF35CF">
        <w:rPr>
          <w:rFonts w:hint="eastAsia"/>
          <w:color w:val="000000"/>
          <w:szCs w:val="28"/>
        </w:rPr>
        <w:t>生产区是场区的主体，布置于场区的西侧，占据场区的主要位置，其南侧与生活管理区相邻，东侧与辅助生产区相邻，北侧与资源化</w:t>
      </w:r>
      <w:proofErr w:type="gramStart"/>
      <w:r w:rsidRPr="00CF35CF">
        <w:rPr>
          <w:rFonts w:hint="eastAsia"/>
          <w:color w:val="000000"/>
          <w:szCs w:val="28"/>
        </w:rPr>
        <w:t>利用场</w:t>
      </w:r>
      <w:proofErr w:type="gramEnd"/>
      <w:r w:rsidRPr="00CF35CF">
        <w:rPr>
          <w:rFonts w:hint="eastAsia"/>
          <w:color w:val="000000"/>
          <w:szCs w:val="28"/>
        </w:rPr>
        <w:t>相邻，各区之间由绿化带隔开。</w:t>
      </w:r>
      <w:r w:rsidRPr="00CF35CF">
        <w:rPr>
          <w:rFonts w:hint="eastAsia"/>
          <w:color w:val="000000"/>
          <w:szCs w:val="28"/>
        </w:rPr>
        <w:lastRenderedPageBreak/>
        <w:t>生产区内建设</w:t>
      </w:r>
      <w:proofErr w:type="gramStart"/>
      <w:r w:rsidRPr="00CF35CF">
        <w:rPr>
          <w:rFonts w:hint="eastAsia"/>
          <w:color w:val="000000"/>
          <w:szCs w:val="28"/>
        </w:rPr>
        <w:t>泌</w:t>
      </w:r>
      <w:proofErr w:type="gramEnd"/>
      <w:r w:rsidRPr="00CF35CF">
        <w:rPr>
          <w:rFonts w:hint="eastAsia"/>
          <w:color w:val="000000"/>
          <w:szCs w:val="28"/>
        </w:rPr>
        <w:t>乳牛舍、干乳牛舍、分娩牛舍和断奶犊牛、育成牛舍、青年牛区、运动场、挤奶厅、处置间等设施。在</w:t>
      </w:r>
      <w:proofErr w:type="gramStart"/>
      <w:r w:rsidRPr="00CF35CF">
        <w:rPr>
          <w:rFonts w:hint="eastAsia"/>
          <w:color w:val="000000"/>
          <w:szCs w:val="28"/>
        </w:rPr>
        <w:t>泌</w:t>
      </w:r>
      <w:proofErr w:type="gramEnd"/>
      <w:r w:rsidRPr="00CF35CF">
        <w:rPr>
          <w:rFonts w:hint="eastAsia"/>
          <w:color w:val="000000"/>
          <w:szCs w:val="28"/>
        </w:rPr>
        <w:t>乳牛舍与挤奶厅之间设赶牛道，便于牛只在牛舍与挤奶厅之间来往。因本项目饲养规模较大，为减少奶牛每天二次挤奶所走的路程，挤奶厅布置在生产区南部与</w:t>
      </w:r>
      <w:proofErr w:type="gramStart"/>
      <w:r w:rsidRPr="00CF35CF">
        <w:rPr>
          <w:rFonts w:hint="eastAsia"/>
          <w:color w:val="000000"/>
          <w:szCs w:val="28"/>
        </w:rPr>
        <w:t>泌</w:t>
      </w:r>
      <w:proofErr w:type="gramEnd"/>
      <w:r w:rsidRPr="00CF35CF">
        <w:rPr>
          <w:rFonts w:hint="eastAsia"/>
          <w:color w:val="000000"/>
          <w:szCs w:val="28"/>
        </w:rPr>
        <w:t>乳牛舍垂直排列，机房及</w:t>
      </w:r>
      <w:proofErr w:type="gramStart"/>
      <w:r w:rsidRPr="00CF35CF">
        <w:rPr>
          <w:rFonts w:hint="eastAsia"/>
          <w:color w:val="000000"/>
          <w:szCs w:val="28"/>
        </w:rPr>
        <w:t>集奶</w:t>
      </w:r>
      <w:proofErr w:type="gramEnd"/>
      <w:r w:rsidRPr="00CF35CF">
        <w:rPr>
          <w:rFonts w:hint="eastAsia"/>
          <w:color w:val="000000"/>
          <w:szCs w:val="28"/>
        </w:rPr>
        <w:t>间开口在生活及管理区，便于专用奶罐车就近取奶且不用进入生产区内。</w:t>
      </w:r>
    </w:p>
    <w:p w:rsidR="00C97798" w:rsidRPr="00CF35CF" w:rsidRDefault="00C97798" w:rsidP="00C97798">
      <w:pPr>
        <w:ind w:firstLine="480"/>
        <w:rPr>
          <w:color w:val="000000"/>
          <w:szCs w:val="28"/>
        </w:rPr>
      </w:pPr>
      <w:r w:rsidRPr="00CF35CF">
        <w:rPr>
          <w:rFonts w:hint="eastAsia"/>
          <w:color w:val="000000"/>
          <w:szCs w:val="28"/>
        </w:rPr>
        <w:t>资源化</w:t>
      </w:r>
      <w:proofErr w:type="gramStart"/>
      <w:r w:rsidRPr="00CF35CF">
        <w:rPr>
          <w:rFonts w:hint="eastAsia"/>
          <w:color w:val="000000"/>
          <w:szCs w:val="28"/>
        </w:rPr>
        <w:t>利用场</w:t>
      </w:r>
      <w:proofErr w:type="gramEnd"/>
      <w:r w:rsidRPr="00CF35CF">
        <w:rPr>
          <w:rFonts w:hint="eastAsia"/>
          <w:color w:val="000000"/>
          <w:szCs w:val="28"/>
        </w:rPr>
        <w:t>布置在场区最北侧，主要布置车库式发酵池及有机肥生产车间、肥料成品库房等，在资源化</w:t>
      </w:r>
      <w:proofErr w:type="gramStart"/>
      <w:r w:rsidRPr="00CF35CF">
        <w:rPr>
          <w:rFonts w:hint="eastAsia"/>
          <w:color w:val="000000"/>
          <w:szCs w:val="28"/>
        </w:rPr>
        <w:t>利用</w:t>
      </w:r>
      <w:proofErr w:type="gramEnd"/>
      <w:r w:rsidRPr="00CF35CF">
        <w:rPr>
          <w:rFonts w:hint="eastAsia"/>
          <w:color w:val="000000"/>
          <w:szCs w:val="28"/>
        </w:rPr>
        <w:t>场东侧设一条进场道路，便于有机肥原料及产品的运输。</w:t>
      </w:r>
    </w:p>
    <w:bookmarkEnd w:id="78"/>
    <w:bookmarkEnd w:id="79"/>
    <w:bookmarkEnd w:id="80"/>
    <w:bookmarkEnd w:id="81"/>
    <w:bookmarkEnd w:id="82"/>
    <w:p w:rsidR="00012506" w:rsidRPr="00CF35CF" w:rsidRDefault="00012506" w:rsidP="00012506">
      <w:pPr>
        <w:pStyle w:val="3"/>
        <w:rPr>
          <w:rFonts w:ascii="Times New Roman" w:eastAsia="宋体"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CF35CF">
          <w:rPr>
            <w:rFonts w:ascii="Times New Roman" w:eastAsia="宋体" w:hAnsi="Times New Roman" w:hint="eastAsia"/>
            <w:color w:val="000000"/>
          </w:rPr>
          <w:t>3.</w:t>
        </w:r>
        <w:r w:rsidR="002C687F" w:rsidRPr="00CF35CF">
          <w:rPr>
            <w:rFonts w:ascii="Times New Roman" w:eastAsia="宋体" w:hAnsi="Times New Roman" w:hint="eastAsia"/>
            <w:color w:val="000000"/>
          </w:rPr>
          <w:t>1</w:t>
        </w:r>
        <w:r w:rsidRPr="00CF35CF">
          <w:rPr>
            <w:rFonts w:ascii="Times New Roman" w:eastAsia="宋体" w:hAnsi="Times New Roman" w:hint="eastAsia"/>
            <w:color w:val="000000"/>
          </w:rPr>
          <w:t>.</w:t>
        </w:r>
        <w:r w:rsidR="00102FA5" w:rsidRPr="00CF35CF">
          <w:rPr>
            <w:rFonts w:ascii="Times New Roman" w:eastAsia="宋体" w:hAnsi="Times New Roman" w:hint="eastAsia"/>
            <w:color w:val="000000"/>
          </w:rPr>
          <w:t>5</w:t>
        </w:r>
      </w:smartTag>
      <w:r w:rsidR="008C64BA" w:rsidRPr="00CF35CF">
        <w:rPr>
          <w:rFonts w:ascii="Times New Roman" w:eastAsia="宋体" w:hAnsi="Times New Roman" w:hint="eastAsia"/>
          <w:color w:val="000000"/>
        </w:rPr>
        <w:t>变更</w:t>
      </w:r>
      <w:proofErr w:type="gramStart"/>
      <w:r w:rsidR="008C64BA" w:rsidRPr="00CF35CF">
        <w:rPr>
          <w:rFonts w:ascii="Times New Roman" w:eastAsia="宋体" w:hAnsi="Times New Roman" w:hint="eastAsia"/>
          <w:color w:val="000000"/>
        </w:rPr>
        <w:t>前</w:t>
      </w:r>
      <w:r w:rsidRPr="00CF35CF">
        <w:rPr>
          <w:rFonts w:ascii="Times New Roman" w:eastAsia="宋体" w:hAnsi="Times New Roman" w:hint="eastAsia"/>
          <w:color w:val="000000"/>
        </w:rPr>
        <w:t>项目</w:t>
      </w:r>
      <w:proofErr w:type="gramEnd"/>
      <w:r w:rsidRPr="00CF35CF">
        <w:rPr>
          <w:rFonts w:ascii="Times New Roman" w:eastAsia="宋体" w:hAnsi="Times New Roman" w:hint="eastAsia"/>
          <w:color w:val="000000"/>
        </w:rPr>
        <w:t>建设内容</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）项目组成</w:t>
      </w:r>
    </w:p>
    <w:p w:rsidR="004E1DE8" w:rsidRPr="00CF35CF" w:rsidRDefault="00012506" w:rsidP="00012506">
      <w:pPr>
        <w:ind w:firstLine="480"/>
        <w:rPr>
          <w:color w:val="000000"/>
        </w:rPr>
      </w:pPr>
      <w:r w:rsidRPr="00CF35CF">
        <w:rPr>
          <w:rFonts w:hint="eastAsia"/>
          <w:color w:val="000000"/>
        </w:rPr>
        <w:t>本项目</w:t>
      </w:r>
      <w:r w:rsidR="004E1DE8" w:rsidRPr="00CF35CF">
        <w:rPr>
          <w:rFonts w:hint="eastAsia"/>
          <w:color w:val="000000"/>
        </w:rPr>
        <w:t>工程主要包括生产区和管理区，生产区建筑包括：堆料场、车库式发酵池、膜式储气柜基础、回流调节池、喷淋</w:t>
      </w:r>
      <w:proofErr w:type="gramStart"/>
      <w:r w:rsidR="004E1DE8" w:rsidRPr="00CF35CF">
        <w:rPr>
          <w:rFonts w:hint="eastAsia"/>
          <w:color w:val="000000"/>
        </w:rPr>
        <w:t>蓄液池</w:t>
      </w:r>
      <w:proofErr w:type="gramEnd"/>
      <w:r w:rsidR="004E1DE8" w:rsidRPr="00CF35CF">
        <w:rPr>
          <w:rFonts w:hint="eastAsia"/>
          <w:color w:val="000000"/>
        </w:rPr>
        <w:t>、沼气发电车间、有机肥生产车间、肥料原料库房及成品库房等，管理区建筑包括管理用房。</w:t>
      </w:r>
    </w:p>
    <w:p w:rsidR="00012506" w:rsidRPr="00CF35CF" w:rsidRDefault="00012506" w:rsidP="00012506">
      <w:pPr>
        <w:ind w:firstLine="480"/>
        <w:rPr>
          <w:color w:val="000000"/>
        </w:rPr>
      </w:pPr>
      <w:r w:rsidRPr="00CF35CF">
        <w:rPr>
          <w:rFonts w:hint="eastAsia"/>
          <w:color w:val="000000"/>
        </w:rPr>
        <w:t>建设项目构建筑物及占地面积一览表见表</w:t>
      </w:r>
      <w:r w:rsidRPr="00CF35CF">
        <w:rPr>
          <w:rFonts w:hint="eastAsia"/>
          <w:color w:val="000000"/>
        </w:rPr>
        <w:t>3</w:t>
      </w:r>
      <w:r w:rsidR="004220CC" w:rsidRPr="00CF35CF">
        <w:rPr>
          <w:rFonts w:hint="eastAsia"/>
          <w:color w:val="000000"/>
        </w:rPr>
        <w:t>.1</w:t>
      </w:r>
      <w:r w:rsidR="003C6FAF" w:rsidRPr="00CF35CF">
        <w:rPr>
          <w:rFonts w:hint="eastAsia"/>
          <w:color w:val="000000"/>
        </w:rPr>
        <w:t>-2</w:t>
      </w:r>
      <w:r w:rsidRPr="00CF35CF">
        <w:rPr>
          <w:rFonts w:hint="eastAsia"/>
          <w:color w:val="000000"/>
        </w:rPr>
        <w:t>。</w:t>
      </w:r>
    </w:p>
    <w:p w:rsidR="00012506" w:rsidRPr="00CF35CF" w:rsidRDefault="00012506" w:rsidP="00012506">
      <w:pPr>
        <w:pStyle w:val="a8"/>
        <w:rPr>
          <w:color w:val="000000"/>
        </w:rPr>
      </w:pPr>
      <w:r w:rsidRPr="00CF35CF">
        <w:rPr>
          <w:rFonts w:hint="eastAsia"/>
          <w:color w:val="000000"/>
        </w:rPr>
        <w:t>表</w:t>
      </w:r>
      <w:r w:rsidR="003C6FAF" w:rsidRPr="00CF35CF">
        <w:rPr>
          <w:rFonts w:hint="eastAsia"/>
          <w:color w:val="000000"/>
        </w:rPr>
        <w:t>3</w:t>
      </w:r>
      <w:r w:rsidR="004220CC" w:rsidRPr="00CF35CF">
        <w:rPr>
          <w:rFonts w:hint="eastAsia"/>
          <w:color w:val="000000"/>
        </w:rPr>
        <w:t>.1</w:t>
      </w:r>
      <w:r w:rsidRPr="00CF35CF">
        <w:rPr>
          <w:rFonts w:hint="eastAsia"/>
          <w:color w:val="000000"/>
        </w:rPr>
        <w:t>-</w:t>
      </w:r>
      <w:r w:rsidR="003C6FAF" w:rsidRPr="00CF35CF">
        <w:rPr>
          <w:rFonts w:hint="eastAsia"/>
          <w:color w:val="000000"/>
        </w:rPr>
        <w:t>2</w:t>
      </w:r>
      <w:r w:rsidRPr="00CF35CF">
        <w:rPr>
          <w:rFonts w:hint="eastAsia"/>
          <w:color w:val="000000"/>
        </w:rPr>
        <w:t xml:space="preserve">          </w:t>
      </w:r>
      <w:r w:rsidRPr="00CF35CF">
        <w:rPr>
          <w:rFonts w:hint="eastAsia"/>
          <w:color w:val="000000"/>
        </w:rPr>
        <w:t>建设项目构建筑物一览表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3"/>
        <w:gridCol w:w="3011"/>
        <w:gridCol w:w="1145"/>
        <w:gridCol w:w="2184"/>
        <w:gridCol w:w="1569"/>
      </w:tblGrid>
      <w:tr w:rsidR="00980B01" w:rsidRPr="00CF35CF" w:rsidTr="006C6093">
        <w:trPr>
          <w:trHeight w:val="113"/>
          <w:jc w:val="center"/>
        </w:trPr>
        <w:tc>
          <w:tcPr>
            <w:tcW w:w="936" w:type="dxa"/>
            <w:shd w:val="clear" w:color="auto" w:fill="auto"/>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序号</w:t>
            </w:r>
          </w:p>
        </w:tc>
        <w:tc>
          <w:tcPr>
            <w:tcW w:w="2840" w:type="dxa"/>
            <w:shd w:val="clear" w:color="auto" w:fill="auto"/>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建筑名称</w:t>
            </w:r>
          </w:p>
        </w:tc>
        <w:tc>
          <w:tcPr>
            <w:tcW w:w="1080" w:type="dxa"/>
            <w:shd w:val="clear" w:color="auto" w:fill="auto"/>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栋数</w:t>
            </w:r>
          </w:p>
        </w:tc>
        <w:tc>
          <w:tcPr>
            <w:tcW w:w="2060" w:type="dxa"/>
            <w:shd w:val="clear" w:color="auto" w:fill="auto"/>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建筑面积（</w:t>
            </w:r>
            <w:r w:rsidRPr="00CF35CF">
              <w:rPr>
                <w:color w:val="000000"/>
                <w:kern w:val="0"/>
                <w:sz w:val="21"/>
                <w:szCs w:val="21"/>
              </w:rPr>
              <w:t>m</w:t>
            </w:r>
            <w:r w:rsidRPr="00CF35CF">
              <w:rPr>
                <w:color w:val="000000"/>
                <w:kern w:val="0"/>
                <w:sz w:val="21"/>
                <w:szCs w:val="21"/>
                <w:vertAlign w:val="superscript"/>
              </w:rPr>
              <w:t>2</w:t>
            </w:r>
            <w:r w:rsidRPr="00CF35CF">
              <w:rPr>
                <w:color w:val="000000"/>
                <w:kern w:val="0"/>
                <w:sz w:val="21"/>
                <w:szCs w:val="21"/>
              </w:rPr>
              <w:t>)</w:t>
            </w:r>
          </w:p>
        </w:tc>
        <w:tc>
          <w:tcPr>
            <w:tcW w:w="1480" w:type="dxa"/>
            <w:shd w:val="clear" w:color="auto" w:fill="auto"/>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结构形式</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proofErr w:type="gramStart"/>
            <w:r w:rsidRPr="00CF35CF">
              <w:rPr>
                <w:rFonts w:cs="宋体" w:hint="eastAsia"/>
                <w:b/>
                <w:bCs/>
                <w:color w:val="000000"/>
                <w:kern w:val="0"/>
                <w:sz w:val="21"/>
                <w:szCs w:val="21"/>
              </w:rPr>
              <w:t>一</w:t>
            </w:r>
            <w:proofErr w:type="gramEnd"/>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主体工程</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 xml:space="preserve">　</w:t>
            </w:r>
          </w:p>
        </w:tc>
        <w:tc>
          <w:tcPr>
            <w:tcW w:w="2060" w:type="dxa"/>
            <w:shd w:val="clear" w:color="auto" w:fill="auto"/>
            <w:noWrap/>
            <w:vAlign w:val="center"/>
          </w:tcPr>
          <w:p w:rsidR="00980B01" w:rsidRPr="00CF35CF" w:rsidRDefault="00980B01" w:rsidP="006C6093">
            <w:pPr>
              <w:widowControl/>
              <w:spacing w:line="240" w:lineRule="exact"/>
              <w:ind w:firstLineChars="0" w:firstLine="0"/>
              <w:rPr>
                <w:b/>
                <w:bCs/>
                <w:color w:val="000000"/>
                <w:kern w:val="0"/>
                <w:sz w:val="21"/>
                <w:szCs w:val="21"/>
              </w:rPr>
            </w:pPr>
            <w:r w:rsidRPr="00CF35CF">
              <w:rPr>
                <w:b/>
                <w:bCs/>
                <w:color w:val="000000"/>
                <w:kern w:val="0"/>
                <w:sz w:val="21"/>
                <w:szCs w:val="21"/>
              </w:rPr>
              <w:t>24447</w:t>
            </w:r>
          </w:p>
        </w:tc>
        <w:tc>
          <w:tcPr>
            <w:tcW w:w="1480" w:type="dxa"/>
            <w:shd w:val="clear" w:color="auto" w:fill="auto"/>
            <w:noWrap/>
            <w:vAlign w:val="center"/>
          </w:tcPr>
          <w:p w:rsidR="00980B01" w:rsidRPr="00CF35CF" w:rsidRDefault="00980B01" w:rsidP="006C6093">
            <w:pPr>
              <w:widowControl/>
              <w:spacing w:line="240" w:lineRule="exact"/>
              <w:ind w:firstLineChars="0" w:firstLine="0"/>
              <w:rPr>
                <w:b/>
                <w:bCs/>
                <w:color w:val="000000"/>
                <w:kern w:val="0"/>
                <w:sz w:val="21"/>
                <w:szCs w:val="21"/>
              </w:rPr>
            </w:pPr>
            <w:r w:rsidRPr="00CF35CF">
              <w:rPr>
                <w:b/>
                <w:bCs/>
                <w:color w:val="000000"/>
                <w:kern w:val="0"/>
                <w:sz w:val="21"/>
                <w:szCs w:val="21"/>
              </w:rPr>
              <w:t xml:space="preserve">　</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（一）</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养殖工程</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 xml:space="preserve">　</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24447</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 xml:space="preserve">　</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proofErr w:type="gramStart"/>
            <w:r w:rsidRPr="00CF35CF">
              <w:rPr>
                <w:rFonts w:cs="宋体" w:hint="eastAsia"/>
                <w:color w:val="000000"/>
                <w:kern w:val="0"/>
                <w:sz w:val="21"/>
                <w:szCs w:val="21"/>
              </w:rPr>
              <w:t>泌</w:t>
            </w:r>
            <w:proofErr w:type="gramEnd"/>
            <w:r w:rsidRPr="00CF35CF">
              <w:rPr>
                <w:rFonts w:cs="宋体" w:hint="eastAsia"/>
                <w:color w:val="000000"/>
                <w:kern w:val="0"/>
                <w:sz w:val="21"/>
                <w:szCs w:val="21"/>
              </w:rPr>
              <w:t>乳牛舍及赶牛通廊</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5</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13557</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挤奶厅及机房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1665</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3</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处置间</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180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4</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干乳牛舍</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2160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5</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分娩牛舍</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2160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6</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育成牛舍</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2160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7</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青年牛舍</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1872</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8</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断奶犊牛舍（犊牛岛）</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220</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693</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（二）</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资源化利用工程</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 xml:space="preserve">　</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2880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 xml:space="preserve">　</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堆料棚</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480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阳光棚</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回流调节池</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50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钢混</w:t>
            </w:r>
            <w:r w:rsidRPr="00CF35CF">
              <w:rPr>
                <w:color w:val="000000"/>
                <w:kern w:val="0"/>
                <w:sz w:val="21"/>
                <w:szCs w:val="21"/>
              </w:rPr>
              <w:t>/</w:t>
            </w:r>
            <w:r w:rsidRPr="00CF35CF">
              <w:rPr>
                <w:color w:val="000000"/>
                <w:kern w:val="0"/>
                <w:sz w:val="21"/>
                <w:szCs w:val="21"/>
              </w:rPr>
              <w:t>构筑物</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3</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喷淋</w:t>
            </w:r>
            <w:proofErr w:type="gramStart"/>
            <w:r w:rsidRPr="00CF35CF">
              <w:rPr>
                <w:rFonts w:cs="宋体" w:hint="eastAsia"/>
                <w:color w:val="000000"/>
                <w:kern w:val="0"/>
                <w:sz w:val="21"/>
                <w:szCs w:val="21"/>
              </w:rPr>
              <w:t>蓄液池</w:t>
            </w:r>
            <w:proofErr w:type="gramEnd"/>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50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钢混</w:t>
            </w:r>
            <w:r w:rsidRPr="00CF35CF">
              <w:rPr>
                <w:color w:val="000000"/>
                <w:kern w:val="0"/>
                <w:sz w:val="21"/>
                <w:szCs w:val="21"/>
              </w:rPr>
              <w:t>/</w:t>
            </w:r>
            <w:r w:rsidRPr="00CF35CF">
              <w:rPr>
                <w:color w:val="000000"/>
                <w:kern w:val="0"/>
                <w:sz w:val="21"/>
                <w:szCs w:val="21"/>
              </w:rPr>
              <w:t>构筑物</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4</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车库式发酵池</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4</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2400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钢混</w:t>
            </w:r>
            <w:r w:rsidRPr="00CF35CF">
              <w:rPr>
                <w:color w:val="000000"/>
                <w:kern w:val="0"/>
                <w:sz w:val="21"/>
                <w:szCs w:val="21"/>
              </w:rPr>
              <w:t>/</w:t>
            </w:r>
            <w:r w:rsidRPr="00CF35CF">
              <w:rPr>
                <w:color w:val="000000"/>
                <w:kern w:val="0"/>
                <w:sz w:val="21"/>
                <w:szCs w:val="21"/>
              </w:rPr>
              <w:t>构筑物</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5</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储气柜基础</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200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钢混</w:t>
            </w:r>
            <w:r w:rsidRPr="00CF35CF">
              <w:rPr>
                <w:color w:val="000000"/>
                <w:kern w:val="0"/>
                <w:sz w:val="21"/>
                <w:szCs w:val="21"/>
              </w:rPr>
              <w:t>/</w:t>
            </w:r>
            <w:r w:rsidRPr="00CF35CF">
              <w:rPr>
                <w:color w:val="000000"/>
                <w:kern w:val="0"/>
                <w:sz w:val="21"/>
                <w:szCs w:val="21"/>
              </w:rPr>
              <w:t>构筑物</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6</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固液分离间</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45</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7</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沼气净化间</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45</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8</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沼气发电车间</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60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9</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有机肥生产车间</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900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10</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肥料原料库房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180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11</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肥料成品库房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1080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12</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管理用房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90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二</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辅助工程</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 xml:space="preserve">　</w:t>
            </w:r>
          </w:p>
        </w:tc>
        <w:tc>
          <w:tcPr>
            <w:tcW w:w="2060" w:type="dxa"/>
            <w:shd w:val="clear" w:color="auto" w:fill="auto"/>
            <w:noWrap/>
            <w:vAlign w:val="center"/>
          </w:tcPr>
          <w:p w:rsidR="00980B01" w:rsidRPr="00CF35CF" w:rsidRDefault="00980B01" w:rsidP="006C6093">
            <w:pPr>
              <w:widowControl/>
              <w:spacing w:line="240" w:lineRule="exact"/>
              <w:ind w:firstLineChars="0" w:firstLine="0"/>
              <w:rPr>
                <w:b/>
                <w:bCs/>
                <w:color w:val="000000"/>
                <w:kern w:val="0"/>
                <w:sz w:val="21"/>
                <w:szCs w:val="21"/>
              </w:rPr>
            </w:pPr>
            <w:r w:rsidRPr="00CF35CF">
              <w:rPr>
                <w:b/>
                <w:bCs/>
                <w:color w:val="000000"/>
                <w:kern w:val="0"/>
                <w:sz w:val="21"/>
                <w:szCs w:val="21"/>
              </w:rPr>
              <w:t>5564</w:t>
            </w:r>
          </w:p>
        </w:tc>
        <w:tc>
          <w:tcPr>
            <w:tcW w:w="1480" w:type="dxa"/>
            <w:shd w:val="clear" w:color="auto" w:fill="auto"/>
            <w:noWrap/>
            <w:vAlign w:val="center"/>
          </w:tcPr>
          <w:p w:rsidR="00980B01" w:rsidRPr="00CF35CF" w:rsidRDefault="00980B01" w:rsidP="006C6093">
            <w:pPr>
              <w:widowControl/>
              <w:spacing w:line="240" w:lineRule="exact"/>
              <w:ind w:firstLineChars="0" w:firstLine="0"/>
              <w:rPr>
                <w:b/>
                <w:bCs/>
                <w:color w:val="000000"/>
                <w:kern w:val="0"/>
                <w:sz w:val="21"/>
                <w:szCs w:val="21"/>
              </w:rPr>
            </w:pPr>
            <w:r w:rsidRPr="00CF35CF">
              <w:rPr>
                <w:b/>
                <w:bCs/>
                <w:color w:val="000000"/>
                <w:kern w:val="0"/>
                <w:sz w:val="21"/>
                <w:szCs w:val="21"/>
              </w:rPr>
              <w:t xml:space="preserve">　</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青贮窖</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4</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6534</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构筑物</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饲料车库</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170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3</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饲料库房及加工间</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864</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4</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干草棚</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4176</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lastRenderedPageBreak/>
              <w:t>5</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门卫兼地磅房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30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6</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隔离牛舍</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324</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轻钢</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三</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公用工程</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b/>
                <w:bCs/>
                <w:color w:val="000000"/>
                <w:kern w:val="0"/>
                <w:sz w:val="21"/>
                <w:szCs w:val="21"/>
              </w:rPr>
            </w:pPr>
            <w:r w:rsidRPr="00CF35CF">
              <w:rPr>
                <w:rFonts w:cs="宋体" w:hint="eastAsia"/>
                <w:b/>
                <w:bCs/>
                <w:color w:val="000000"/>
                <w:kern w:val="0"/>
                <w:sz w:val="21"/>
                <w:szCs w:val="21"/>
              </w:rPr>
              <w:t xml:space="preserve">　</w:t>
            </w:r>
          </w:p>
        </w:tc>
        <w:tc>
          <w:tcPr>
            <w:tcW w:w="2060" w:type="dxa"/>
            <w:shd w:val="clear" w:color="auto" w:fill="auto"/>
            <w:noWrap/>
            <w:vAlign w:val="center"/>
          </w:tcPr>
          <w:p w:rsidR="00980B01" w:rsidRPr="00CF35CF" w:rsidRDefault="00E6489E" w:rsidP="006C6093">
            <w:pPr>
              <w:widowControl/>
              <w:spacing w:line="240" w:lineRule="exact"/>
              <w:ind w:firstLineChars="0" w:firstLine="0"/>
              <w:rPr>
                <w:b/>
                <w:bCs/>
                <w:color w:val="000000"/>
                <w:kern w:val="0"/>
                <w:sz w:val="21"/>
                <w:szCs w:val="21"/>
              </w:rPr>
            </w:pPr>
            <w:r w:rsidRPr="00CF35CF">
              <w:rPr>
                <w:rFonts w:hint="eastAsia"/>
                <w:b/>
                <w:bCs/>
                <w:color w:val="000000"/>
                <w:kern w:val="0"/>
                <w:sz w:val="21"/>
                <w:szCs w:val="21"/>
              </w:rPr>
              <w:t>608</w:t>
            </w:r>
          </w:p>
        </w:tc>
        <w:tc>
          <w:tcPr>
            <w:tcW w:w="1480" w:type="dxa"/>
            <w:shd w:val="clear" w:color="auto" w:fill="auto"/>
            <w:noWrap/>
            <w:vAlign w:val="center"/>
          </w:tcPr>
          <w:p w:rsidR="00980B01" w:rsidRPr="00CF35CF" w:rsidRDefault="00980B01" w:rsidP="006C6093">
            <w:pPr>
              <w:widowControl/>
              <w:spacing w:line="240" w:lineRule="exact"/>
              <w:ind w:firstLineChars="0" w:firstLine="0"/>
              <w:rPr>
                <w:b/>
                <w:bCs/>
                <w:color w:val="000000"/>
                <w:kern w:val="0"/>
                <w:sz w:val="21"/>
                <w:szCs w:val="21"/>
              </w:rPr>
            </w:pPr>
            <w:r w:rsidRPr="00CF35CF">
              <w:rPr>
                <w:b/>
                <w:bCs/>
                <w:color w:val="000000"/>
                <w:kern w:val="0"/>
                <w:sz w:val="21"/>
                <w:szCs w:val="21"/>
              </w:rPr>
              <w:t xml:space="preserve">　</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18</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变配电室</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54</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19</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锅炉房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324</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20</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消防水泵房</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80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r w:rsidR="00980B01" w:rsidRPr="00CF35CF" w:rsidTr="006C6093">
        <w:trPr>
          <w:trHeight w:val="113"/>
          <w:jc w:val="center"/>
        </w:trPr>
        <w:tc>
          <w:tcPr>
            <w:tcW w:w="936"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2</w:t>
            </w:r>
            <w:r w:rsidR="002E6C1B" w:rsidRPr="00CF35CF">
              <w:rPr>
                <w:rFonts w:cs="宋体" w:hint="eastAsia"/>
                <w:color w:val="000000"/>
                <w:kern w:val="0"/>
                <w:sz w:val="21"/>
                <w:szCs w:val="21"/>
              </w:rPr>
              <w:t>1</w:t>
            </w:r>
          </w:p>
        </w:tc>
        <w:tc>
          <w:tcPr>
            <w:tcW w:w="284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消防水池（</w:t>
            </w:r>
            <w:r w:rsidRPr="00CF35CF">
              <w:rPr>
                <w:rFonts w:cs="宋体" w:hint="eastAsia"/>
                <w:color w:val="000000"/>
                <w:kern w:val="0"/>
                <w:sz w:val="21"/>
                <w:szCs w:val="21"/>
              </w:rPr>
              <w:t>m</w:t>
            </w:r>
            <w:r w:rsidRPr="00CF35CF">
              <w:rPr>
                <w:rFonts w:cs="宋体" w:hint="eastAsia"/>
                <w:color w:val="000000"/>
                <w:kern w:val="0"/>
                <w:sz w:val="21"/>
                <w:szCs w:val="21"/>
                <w:vertAlign w:val="superscript"/>
              </w:rPr>
              <w:t>3</w:t>
            </w:r>
            <w:r w:rsidRPr="00CF35CF">
              <w:rPr>
                <w:rFonts w:cs="宋体" w:hint="eastAsia"/>
                <w:color w:val="000000"/>
                <w:kern w:val="0"/>
                <w:sz w:val="21"/>
                <w:szCs w:val="21"/>
              </w:rPr>
              <w:t>）</w:t>
            </w:r>
          </w:p>
        </w:tc>
        <w:tc>
          <w:tcPr>
            <w:tcW w:w="1080" w:type="dxa"/>
            <w:shd w:val="clear" w:color="auto" w:fill="auto"/>
            <w:noWrap/>
            <w:vAlign w:val="center"/>
          </w:tcPr>
          <w:p w:rsidR="00980B01" w:rsidRPr="00CF35CF" w:rsidRDefault="00980B01" w:rsidP="006C6093">
            <w:pPr>
              <w:widowControl/>
              <w:spacing w:line="240" w:lineRule="exact"/>
              <w:ind w:firstLineChars="0" w:firstLine="0"/>
              <w:rPr>
                <w:rFonts w:cs="宋体"/>
                <w:color w:val="000000"/>
                <w:kern w:val="0"/>
                <w:sz w:val="21"/>
                <w:szCs w:val="21"/>
              </w:rPr>
            </w:pPr>
            <w:r w:rsidRPr="00CF35CF">
              <w:rPr>
                <w:rFonts w:cs="宋体" w:hint="eastAsia"/>
                <w:color w:val="000000"/>
                <w:kern w:val="0"/>
                <w:sz w:val="21"/>
                <w:szCs w:val="21"/>
              </w:rPr>
              <w:t>1</w:t>
            </w:r>
          </w:p>
        </w:tc>
        <w:tc>
          <w:tcPr>
            <w:tcW w:w="206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150</w:t>
            </w:r>
          </w:p>
        </w:tc>
        <w:tc>
          <w:tcPr>
            <w:tcW w:w="1480" w:type="dxa"/>
            <w:shd w:val="clear" w:color="auto" w:fill="auto"/>
            <w:noWrap/>
            <w:vAlign w:val="center"/>
          </w:tcPr>
          <w:p w:rsidR="00980B01" w:rsidRPr="00CF35CF" w:rsidRDefault="00980B01" w:rsidP="006C6093">
            <w:pPr>
              <w:widowControl/>
              <w:spacing w:line="240" w:lineRule="exact"/>
              <w:ind w:firstLineChars="0" w:firstLine="0"/>
              <w:rPr>
                <w:color w:val="000000"/>
                <w:kern w:val="0"/>
                <w:sz w:val="21"/>
                <w:szCs w:val="21"/>
              </w:rPr>
            </w:pPr>
            <w:r w:rsidRPr="00CF35CF">
              <w:rPr>
                <w:color w:val="000000"/>
                <w:kern w:val="0"/>
                <w:sz w:val="21"/>
                <w:szCs w:val="21"/>
              </w:rPr>
              <w:t>砖混</w:t>
            </w:r>
          </w:p>
        </w:tc>
      </w:tr>
    </w:tbl>
    <w:p w:rsidR="008C64BA" w:rsidRPr="00CF35CF" w:rsidRDefault="008C64BA" w:rsidP="00012506">
      <w:pPr>
        <w:ind w:firstLine="480"/>
        <w:rPr>
          <w:color w:val="000000"/>
        </w:rPr>
      </w:pP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）公用及辅助工程</w:t>
      </w:r>
    </w:p>
    <w:p w:rsidR="00012506" w:rsidRPr="00CF35CF" w:rsidRDefault="00012506" w:rsidP="00012506">
      <w:pPr>
        <w:ind w:firstLine="480"/>
        <w:rPr>
          <w:color w:val="000000"/>
        </w:rPr>
      </w:pPr>
      <w:r w:rsidRPr="00CF35CF">
        <w:rPr>
          <w:rFonts w:hint="eastAsia"/>
          <w:color w:val="000000"/>
        </w:rPr>
        <w:t>①给排水</w:t>
      </w:r>
    </w:p>
    <w:p w:rsidR="00A9219F" w:rsidRPr="00CF35CF" w:rsidRDefault="00012506" w:rsidP="00A9219F">
      <w:pPr>
        <w:ind w:firstLine="480"/>
        <w:rPr>
          <w:color w:val="000000"/>
          <w:szCs w:val="28"/>
        </w:rPr>
      </w:pPr>
      <w:r w:rsidRPr="00CF35CF">
        <w:rPr>
          <w:rFonts w:hint="eastAsia"/>
          <w:color w:val="000000"/>
        </w:rPr>
        <w:t>供水：</w:t>
      </w:r>
      <w:r w:rsidR="00A9219F" w:rsidRPr="00CF35CF">
        <w:rPr>
          <w:rFonts w:hint="eastAsia"/>
          <w:color w:val="000000"/>
          <w:szCs w:val="28"/>
        </w:rPr>
        <w:t>根据生产需要，</w:t>
      </w:r>
      <w:r w:rsidR="00E6489E" w:rsidRPr="00CF35CF">
        <w:rPr>
          <w:rFonts w:hint="eastAsia"/>
          <w:color w:val="000000"/>
          <w:szCs w:val="28"/>
        </w:rPr>
        <w:t>厂内接厂区南侧</w:t>
      </w:r>
      <w:r w:rsidR="00E6489E" w:rsidRPr="00CF35CF">
        <w:rPr>
          <w:rFonts w:hint="eastAsia"/>
          <w:color w:val="000000"/>
          <w:szCs w:val="28"/>
        </w:rPr>
        <w:t>3.2km</w:t>
      </w:r>
      <w:r w:rsidR="00E6489E" w:rsidRPr="00CF35CF">
        <w:rPr>
          <w:rFonts w:hint="eastAsia"/>
          <w:color w:val="000000"/>
          <w:szCs w:val="28"/>
        </w:rPr>
        <w:t>处东升自来水站管网</w:t>
      </w:r>
      <w:r w:rsidR="00A9219F" w:rsidRPr="00CF35CF">
        <w:rPr>
          <w:rFonts w:hint="eastAsia"/>
          <w:color w:val="000000"/>
          <w:szCs w:val="28"/>
        </w:rPr>
        <w:t>，可供生活和生产使用。</w:t>
      </w:r>
    </w:p>
    <w:p w:rsidR="00A9219F" w:rsidRPr="00CF35CF" w:rsidRDefault="00012506" w:rsidP="00A9219F">
      <w:pPr>
        <w:ind w:firstLine="480"/>
        <w:rPr>
          <w:color w:val="000000"/>
          <w:szCs w:val="28"/>
        </w:rPr>
      </w:pPr>
      <w:r w:rsidRPr="00CF35CF">
        <w:rPr>
          <w:rFonts w:hint="eastAsia"/>
          <w:color w:val="000000"/>
        </w:rPr>
        <w:t>排水：</w:t>
      </w:r>
      <w:r w:rsidR="00A9219F" w:rsidRPr="00CF35CF">
        <w:rPr>
          <w:rFonts w:hint="eastAsia"/>
          <w:color w:val="000000"/>
          <w:szCs w:val="28"/>
        </w:rPr>
        <w:t>场区排水管道为生活、生产合流制排水系统，污水产生地点主要为挤奶厅</w:t>
      </w:r>
      <w:r w:rsidR="008D0A4E" w:rsidRPr="00CF35CF">
        <w:rPr>
          <w:rFonts w:hint="eastAsia"/>
          <w:color w:val="000000"/>
          <w:szCs w:val="28"/>
        </w:rPr>
        <w:t>冲洗用水，</w:t>
      </w:r>
      <w:r w:rsidR="00A9219F" w:rsidRPr="00CF35CF">
        <w:rPr>
          <w:rFonts w:hint="eastAsia"/>
          <w:color w:val="000000"/>
          <w:szCs w:val="28"/>
        </w:rPr>
        <w:t>日排水量约为</w:t>
      </w:r>
      <w:r w:rsidR="00663B0B" w:rsidRPr="00CF35CF">
        <w:rPr>
          <w:rFonts w:hint="eastAsia"/>
          <w:color w:val="000000"/>
          <w:szCs w:val="28"/>
        </w:rPr>
        <w:t>25.6</w:t>
      </w:r>
      <w:r w:rsidR="00A9219F" w:rsidRPr="00CF35CF">
        <w:rPr>
          <w:rFonts w:hint="eastAsia"/>
          <w:color w:val="000000"/>
          <w:szCs w:val="28"/>
        </w:rPr>
        <w:t>m</w:t>
      </w:r>
      <w:r w:rsidR="00A9219F" w:rsidRPr="00CF35CF">
        <w:rPr>
          <w:rFonts w:hint="eastAsia"/>
          <w:color w:val="000000"/>
          <w:szCs w:val="28"/>
          <w:vertAlign w:val="superscript"/>
        </w:rPr>
        <w:t>3</w:t>
      </w:r>
      <w:r w:rsidR="00A9219F" w:rsidRPr="00CF35CF">
        <w:rPr>
          <w:rFonts w:hint="eastAsia"/>
          <w:color w:val="000000"/>
          <w:szCs w:val="28"/>
        </w:rPr>
        <w:t>/d</w:t>
      </w:r>
      <w:r w:rsidR="00A9219F" w:rsidRPr="00CF35CF">
        <w:rPr>
          <w:rFonts w:hint="eastAsia"/>
          <w:color w:val="000000"/>
          <w:szCs w:val="28"/>
        </w:rPr>
        <w:t>。</w:t>
      </w:r>
      <w:r w:rsidR="00612D71" w:rsidRPr="00CF35CF">
        <w:rPr>
          <w:rFonts w:hint="eastAsia"/>
          <w:color w:val="000000"/>
          <w:szCs w:val="28"/>
        </w:rPr>
        <w:t>厂区内使用旱厕，生活清洗污水泼洒场地降尘。</w:t>
      </w:r>
    </w:p>
    <w:p w:rsidR="00012506" w:rsidRPr="00CF35CF" w:rsidRDefault="00012506" w:rsidP="00012506">
      <w:pPr>
        <w:ind w:firstLine="480"/>
        <w:rPr>
          <w:color w:val="000000"/>
        </w:rPr>
      </w:pPr>
      <w:r w:rsidRPr="00CF35CF">
        <w:rPr>
          <w:rFonts w:hint="eastAsia"/>
          <w:color w:val="000000"/>
        </w:rPr>
        <w:t>建设项目新鲜水用量约为</w:t>
      </w:r>
      <w:r w:rsidR="00734AC6" w:rsidRPr="00CF35CF">
        <w:rPr>
          <w:rFonts w:hint="eastAsia"/>
          <w:color w:val="000000"/>
        </w:rPr>
        <w:t>151.7</w:t>
      </w:r>
      <w:r w:rsidRPr="00CF35CF">
        <w:rPr>
          <w:color w:val="000000"/>
        </w:rPr>
        <w:t>m</w:t>
      </w:r>
      <w:r w:rsidRPr="00CF35CF">
        <w:rPr>
          <w:color w:val="000000"/>
          <w:vertAlign w:val="superscript"/>
        </w:rPr>
        <w:t>3</w:t>
      </w:r>
      <w:r w:rsidRPr="00CF35CF">
        <w:rPr>
          <w:color w:val="000000"/>
        </w:rPr>
        <w:t>/</w:t>
      </w:r>
      <w:r w:rsidRPr="00CF35CF">
        <w:rPr>
          <w:rFonts w:hint="eastAsia"/>
          <w:color w:val="000000"/>
        </w:rPr>
        <w:t>d</w:t>
      </w:r>
      <w:r w:rsidRPr="00CF35CF">
        <w:rPr>
          <w:rFonts w:hint="eastAsia"/>
          <w:color w:val="000000"/>
        </w:rPr>
        <w:t>，其中</w:t>
      </w:r>
      <w:r w:rsidR="004C19F9" w:rsidRPr="00CF35CF">
        <w:rPr>
          <w:rFonts w:hint="eastAsia"/>
          <w:color w:val="000000"/>
        </w:rPr>
        <w:t>挤奶厅</w:t>
      </w:r>
      <w:r w:rsidRPr="00CF35CF">
        <w:rPr>
          <w:rFonts w:hint="eastAsia"/>
          <w:color w:val="000000"/>
        </w:rPr>
        <w:t>清洗用水量约为</w:t>
      </w:r>
      <w:r w:rsidR="00D22D8B" w:rsidRPr="00CF35CF">
        <w:rPr>
          <w:rFonts w:hint="eastAsia"/>
          <w:color w:val="000000"/>
        </w:rPr>
        <w:t>32</w:t>
      </w:r>
      <w:r w:rsidRPr="00CF35CF">
        <w:rPr>
          <w:color w:val="000000"/>
        </w:rPr>
        <w:t>m</w:t>
      </w:r>
      <w:r w:rsidRPr="00CF35CF">
        <w:rPr>
          <w:color w:val="000000"/>
          <w:vertAlign w:val="superscript"/>
        </w:rPr>
        <w:t>3</w:t>
      </w:r>
      <w:r w:rsidRPr="00CF35CF">
        <w:rPr>
          <w:color w:val="000000"/>
        </w:rPr>
        <w:t>/</w:t>
      </w:r>
      <w:r w:rsidRPr="00CF35CF">
        <w:rPr>
          <w:rFonts w:hint="eastAsia"/>
          <w:color w:val="000000"/>
        </w:rPr>
        <w:t>d</w:t>
      </w:r>
      <w:r w:rsidRPr="00CF35CF">
        <w:rPr>
          <w:rFonts w:hint="eastAsia"/>
          <w:color w:val="000000"/>
        </w:rPr>
        <w:t>，职工生活用水</w:t>
      </w:r>
      <w:r w:rsidR="004C19F9" w:rsidRPr="00CF35CF">
        <w:rPr>
          <w:rFonts w:hint="eastAsia"/>
          <w:color w:val="000000"/>
        </w:rPr>
        <w:t>5.2</w:t>
      </w:r>
      <w:r w:rsidRPr="00CF35CF">
        <w:rPr>
          <w:color w:val="000000"/>
        </w:rPr>
        <w:t>m</w:t>
      </w:r>
      <w:r w:rsidRPr="00CF35CF">
        <w:rPr>
          <w:color w:val="000000"/>
          <w:vertAlign w:val="superscript"/>
        </w:rPr>
        <w:t>3</w:t>
      </w:r>
      <w:r w:rsidRPr="00CF35CF">
        <w:rPr>
          <w:color w:val="000000"/>
        </w:rPr>
        <w:t>/</w:t>
      </w:r>
      <w:r w:rsidRPr="00CF35CF">
        <w:rPr>
          <w:rFonts w:hint="eastAsia"/>
          <w:color w:val="000000"/>
        </w:rPr>
        <w:t>d</w:t>
      </w:r>
      <w:r w:rsidRPr="00CF35CF">
        <w:rPr>
          <w:rFonts w:hint="eastAsia"/>
          <w:color w:val="000000"/>
        </w:rPr>
        <w:t>。项目区</w:t>
      </w:r>
      <w:r w:rsidR="008872E5" w:rsidRPr="00CF35CF">
        <w:rPr>
          <w:rFonts w:hint="eastAsia"/>
          <w:color w:val="000000"/>
        </w:rPr>
        <w:t>供水由</w:t>
      </w:r>
      <w:r w:rsidR="00663B0B" w:rsidRPr="00CF35CF">
        <w:rPr>
          <w:rFonts w:hint="eastAsia"/>
          <w:color w:val="000000"/>
        </w:rPr>
        <w:t>厂址南面的</w:t>
      </w:r>
      <w:r w:rsidR="008872E5" w:rsidRPr="00CF35CF">
        <w:rPr>
          <w:rFonts w:hint="eastAsia"/>
          <w:color w:val="000000"/>
        </w:rPr>
        <w:t>东升自来水站供给，管径为</w:t>
      </w:r>
      <w:r w:rsidR="008872E5" w:rsidRPr="00CF35CF">
        <w:rPr>
          <w:rFonts w:hint="eastAsia"/>
          <w:color w:val="000000"/>
        </w:rPr>
        <w:t>7.5cm</w:t>
      </w:r>
      <w:r w:rsidRPr="00CF35CF">
        <w:rPr>
          <w:rFonts w:hint="eastAsia"/>
          <w:color w:val="000000"/>
        </w:rPr>
        <w:t>，可满足项目区内生产和生活用水。</w:t>
      </w:r>
    </w:p>
    <w:p w:rsidR="00102FA5" w:rsidRPr="00CF35CF" w:rsidRDefault="00102FA5" w:rsidP="00102FA5">
      <w:pPr>
        <w:ind w:firstLine="480"/>
        <w:rPr>
          <w:color w:val="000000"/>
        </w:rPr>
      </w:pPr>
      <w:r w:rsidRPr="00CF35CF">
        <w:rPr>
          <w:rFonts w:hint="eastAsia"/>
          <w:color w:val="000000"/>
        </w:rPr>
        <w:t>项目给、排水平衡情况见表</w:t>
      </w:r>
      <w:r w:rsidR="003922E8" w:rsidRPr="00CF35CF">
        <w:rPr>
          <w:rFonts w:hint="eastAsia"/>
          <w:color w:val="000000"/>
        </w:rPr>
        <w:t>3</w:t>
      </w:r>
      <w:r w:rsidR="004220CC" w:rsidRPr="00CF35CF">
        <w:rPr>
          <w:rFonts w:hint="eastAsia"/>
          <w:color w:val="000000"/>
        </w:rPr>
        <w:t>.1</w:t>
      </w:r>
      <w:r w:rsidRPr="00CF35CF">
        <w:rPr>
          <w:rFonts w:hint="eastAsia"/>
          <w:color w:val="000000"/>
        </w:rPr>
        <w:t>-</w:t>
      </w:r>
      <w:r w:rsidR="003C6FAF" w:rsidRPr="00CF35CF">
        <w:rPr>
          <w:rFonts w:hint="eastAsia"/>
          <w:color w:val="000000"/>
        </w:rPr>
        <w:t>4</w:t>
      </w:r>
      <w:r w:rsidRPr="00CF35CF">
        <w:rPr>
          <w:rFonts w:hint="eastAsia"/>
          <w:color w:val="000000"/>
        </w:rPr>
        <w:t>、图</w:t>
      </w:r>
      <w:r w:rsidR="003922E8" w:rsidRPr="00CF35CF">
        <w:rPr>
          <w:rFonts w:hint="eastAsia"/>
          <w:color w:val="000000"/>
        </w:rPr>
        <w:t>3</w:t>
      </w:r>
      <w:r w:rsidR="006C6093">
        <w:rPr>
          <w:rFonts w:hint="eastAsia"/>
          <w:color w:val="000000"/>
        </w:rPr>
        <w:t>-</w:t>
      </w:r>
      <w:r w:rsidR="006C6093">
        <w:rPr>
          <w:color w:val="000000"/>
        </w:rPr>
        <w:t>1</w:t>
      </w:r>
      <w:r w:rsidRPr="00CF35CF">
        <w:rPr>
          <w:rFonts w:hint="eastAsia"/>
          <w:color w:val="000000"/>
        </w:rPr>
        <w:t>。</w:t>
      </w:r>
    </w:p>
    <w:p w:rsidR="00102FA5" w:rsidRPr="00CF35CF" w:rsidRDefault="00102FA5" w:rsidP="008C64BA">
      <w:pPr>
        <w:pStyle w:val="a8"/>
        <w:rPr>
          <w:color w:val="000000"/>
        </w:rPr>
      </w:pPr>
      <w:r w:rsidRPr="00CF35CF">
        <w:rPr>
          <w:rFonts w:hint="eastAsia"/>
          <w:color w:val="000000"/>
        </w:rPr>
        <w:t>表</w:t>
      </w:r>
      <w:r w:rsidR="003922E8" w:rsidRPr="00CF35CF">
        <w:rPr>
          <w:rFonts w:hint="eastAsia"/>
          <w:color w:val="000000"/>
        </w:rPr>
        <w:t>3</w:t>
      </w:r>
      <w:r w:rsidR="004220CC" w:rsidRPr="00CF35CF">
        <w:rPr>
          <w:rFonts w:hint="eastAsia"/>
          <w:color w:val="000000"/>
        </w:rPr>
        <w:t>.1</w:t>
      </w:r>
      <w:r w:rsidRPr="00CF35CF">
        <w:rPr>
          <w:rFonts w:hint="eastAsia"/>
          <w:color w:val="000000"/>
        </w:rPr>
        <w:t>-</w:t>
      </w:r>
      <w:r w:rsidR="003C6FAF" w:rsidRPr="00CF35CF">
        <w:rPr>
          <w:rFonts w:hint="eastAsia"/>
          <w:color w:val="000000"/>
        </w:rPr>
        <w:t>3</w:t>
      </w:r>
      <w:r w:rsidRPr="00CF35CF">
        <w:rPr>
          <w:rFonts w:hint="eastAsia"/>
          <w:color w:val="000000"/>
        </w:rPr>
        <w:t xml:space="preserve">               </w:t>
      </w:r>
      <w:r w:rsidRPr="00CF35CF">
        <w:rPr>
          <w:rFonts w:hint="eastAsia"/>
          <w:color w:val="000000"/>
        </w:rPr>
        <w:t>项目用水量估算一览表</w:t>
      </w:r>
      <w:r w:rsidRPr="00CF35CF">
        <w:rPr>
          <w:rFonts w:hint="eastAsia"/>
          <w:color w:val="000000"/>
        </w:rPr>
        <w:t xml:space="preserve">          </w:t>
      </w:r>
    </w:p>
    <w:tbl>
      <w:tblPr>
        <w:tblW w:w="8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62"/>
        <w:gridCol w:w="2601"/>
        <w:gridCol w:w="1953"/>
        <w:gridCol w:w="2088"/>
      </w:tblGrid>
      <w:tr w:rsidR="00102FA5" w:rsidRPr="00CF35CF" w:rsidTr="006C6093">
        <w:trPr>
          <w:trHeight w:val="158"/>
          <w:jc w:val="center"/>
        </w:trPr>
        <w:tc>
          <w:tcPr>
            <w:tcW w:w="2062" w:type="dxa"/>
            <w:vAlign w:val="center"/>
          </w:tcPr>
          <w:p w:rsidR="00102FA5" w:rsidRPr="00CF35CF" w:rsidRDefault="00102FA5" w:rsidP="00102FA5">
            <w:pPr>
              <w:spacing w:line="240" w:lineRule="exact"/>
              <w:ind w:firstLine="420"/>
              <w:jc w:val="center"/>
              <w:rPr>
                <w:color w:val="000000"/>
                <w:sz w:val="21"/>
                <w:szCs w:val="21"/>
              </w:rPr>
            </w:pPr>
            <w:r w:rsidRPr="00CF35CF">
              <w:rPr>
                <w:rFonts w:hint="eastAsia"/>
                <w:color w:val="000000"/>
                <w:sz w:val="21"/>
                <w:szCs w:val="21"/>
              </w:rPr>
              <w:t>用水部门</w:t>
            </w:r>
          </w:p>
        </w:tc>
        <w:tc>
          <w:tcPr>
            <w:tcW w:w="2601" w:type="dxa"/>
            <w:vAlign w:val="center"/>
          </w:tcPr>
          <w:p w:rsidR="00102FA5" w:rsidRPr="00CF35CF" w:rsidRDefault="00102FA5" w:rsidP="00102FA5">
            <w:pPr>
              <w:spacing w:line="240" w:lineRule="exact"/>
              <w:ind w:firstLine="420"/>
              <w:jc w:val="center"/>
              <w:rPr>
                <w:color w:val="000000"/>
                <w:sz w:val="21"/>
                <w:szCs w:val="21"/>
              </w:rPr>
            </w:pPr>
            <w:r w:rsidRPr="00CF35CF">
              <w:rPr>
                <w:rFonts w:hint="eastAsia"/>
                <w:color w:val="000000"/>
                <w:sz w:val="21"/>
                <w:szCs w:val="21"/>
              </w:rPr>
              <w:t>用水标准</w:t>
            </w:r>
          </w:p>
        </w:tc>
        <w:tc>
          <w:tcPr>
            <w:tcW w:w="1953" w:type="dxa"/>
            <w:vAlign w:val="center"/>
          </w:tcPr>
          <w:p w:rsidR="00102FA5" w:rsidRPr="00CF35CF" w:rsidRDefault="00102FA5" w:rsidP="00102FA5">
            <w:pPr>
              <w:spacing w:line="240" w:lineRule="exact"/>
              <w:ind w:firstLine="420"/>
              <w:jc w:val="center"/>
              <w:rPr>
                <w:color w:val="000000"/>
                <w:sz w:val="21"/>
                <w:szCs w:val="21"/>
              </w:rPr>
            </w:pPr>
            <w:r w:rsidRPr="00CF35CF">
              <w:rPr>
                <w:rFonts w:hint="eastAsia"/>
                <w:color w:val="000000"/>
                <w:sz w:val="21"/>
                <w:szCs w:val="21"/>
              </w:rPr>
              <w:t>数量</w:t>
            </w:r>
          </w:p>
        </w:tc>
        <w:tc>
          <w:tcPr>
            <w:tcW w:w="2088" w:type="dxa"/>
            <w:vAlign w:val="center"/>
          </w:tcPr>
          <w:p w:rsidR="00102FA5" w:rsidRPr="00CF35CF" w:rsidRDefault="00102FA5" w:rsidP="00102FA5">
            <w:pPr>
              <w:spacing w:line="240" w:lineRule="exact"/>
              <w:ind w:firstLine="420"/>
              <w:jc w:val="center"/>
              <w:rPr>
                <w:color w:val="000000"/>
                <w:sz w:val="21"/>
                <w:szCs w:val="21"/>
              </w:rPr>
            </w:pPr>
            <w:r w:rsidRPr="00CF35CF">
              <w:rPr>
                <w:rFonts w:hint="eastAsia"/>
                <w:color w:val="000000"/>
                <w:sz w:val="21"/>
                <w:szCs w:val="21"/>
              </w:rPr>
              <w:t>用水量（</w:t>
            </w:r>
            <w:r w:rsidRPr="00CF35CF">
              <w:rPr>
                <w:rFonts w:hint="eastAsia"/>
                <w:color w:val="000000"/>
                <w:sz w:val="21"/>
                <w:szCs w:val="21"/>
              </w:rPr>
              <w:t>m</w:t>
            </w:r>
            <w:r w:rsidRPr="00CF35CF">
              <w:rPr>
                <w:rFonts w:hint="eastAsia"/>
                <w:color w:val="000000"/>
                <w:sz w:val="21"/>
                <w:szCs w:val="21"/>
                <w:vertAlign w:val="superscript"/>
              </w:rPr>
              <w:t>3</w:t>
            </w:r>
            <w:r w:rsidRPr="00CF35CF">
              <w:rPr>
                <w:rFonts w:hint="eastAsia"/>
                <w:color w:val="000000"/>
                <w:sz w:val="21"/>
                <w:szCs w:val="21"/>
              </w:rPr>
              <w:t>/d</w:t>
            </w:r>
            <w:r w:rsidRPr="00CF35CF">
              <w:rPr>
                <w:rFonts w:hint="eastAsia"/>
                <w:color w:val="000000"/>
                <w:sz w:val="21"/>
                <w:szCs w:val="21"/>
              </w:rPr>
              <w:t>）</w:t>
            </w:r>
          </w:p>
        </w:tc>
      </w:tr>
      <w:tr w:rsidR="00292B63" w:rsidRPr="00CF35CF" w:rsidTr="006C6093">
        <w:trPr>
          <w:cantSplit/>
          <w:trHeight w:val="158"/>
          <w:jc w:val="center"/>
        </w:trPr>
        <w:tc>
          <w:tcPr>
            <w:tcW w:w="2062" w:type="dxa"/>
          </w:tcPr>
          <w:p w:rsidR="00292B63" w:rsidRPr="00CF35CF" w:rsidRDefault="00292B63" w:rsidP="00292B63">
            <w:pPr>
              <w:spacing w:line="240" w:lineRule="exact"/>
              <w:ind w:firstLine="420"/>
              <w:jc w:val="center"/>
              <w:rPr>
                <w:color w:val="000000"/>
                <w:sz w:val="21"/>
                <w:szCs w:val="21"/>
              </w:rPr>
            </w:pPr>
            <w:proofErr w:type="gramStart"/>
            <w:r w:rsidRPr="00CF35CF">
              <w:rPr>
                <w:rFonts w:hint="eastAsia"/>
                <w:color w:val="000000"/>
                <w:sz w:val="21"/>
                <w:szCs w:val="21"/>
              </w:rPr>
              <w:t>泌</w:t>
            </w:r>
            <w:proofErr w:type="gramEnd"/>
            <w:r w:rsidRPr="00CF35CF">
              <w:rPr>
                <w:rFonts w:hint="eastAsia"/>
                <w:color w:val="000000"/>
                <w:sz w:val="21"/>
                <w:szCs w:val="21"/>
              </w:rPr>
              <w:t>乳牛</w:t>
            </w:r>
          </w:p>
        </w:tc>
        <w:tc>
          <w:tcPr>
            <w:tcW w:w="2601" w:type="dxa"/>
            <w:vAlign w:val="center"/>
          </w:tcPr>
          <w:p w:rsidR="00292B63" w:rsidRPr="00CF35CF" w:rsidRDefault="00292B63" w:rsidP="00292B63">
            <w:pPr>
              <w:spacing w:line="240" w:lineRule="exact"/>
              <w:ind w:firstLine="42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08"/>
                <w:attr w:name="UnitName" w:val="m3"/>
              </w:smartTagPr>
              <w:r w:rsidRPr="00CF35CF">
                <w:rPr>
                  <w:rFonts w:hint="eastAsia"/>
                  <w:color w:val="000000"/>
                  <w:sz w:val="21"/>
                  <w:szCs w:val="21"/>
                </w:rPr>
                <w:t>0.08m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头·天（平均）</w:t>
            </w:r>
          </w:p>
        </w:tc>
        <w:tc>
          <w:tcPr>
            <w:tcW w:w="1953" w:type="dxa"/>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1080</w:t>
            </w:r>
            <w:r w:rsidRPr="00CF35CF">
              <w:rPr>
                <w:rFonts w:hint="eastAsia"/>
                <w:color w:val="000000"/>
                <w:sz w:val="21"/>
                <w:szCs w:val="21"/>
              </w:rPr>
              <w:t>（头）</w:t>
            </w:r>
          </w:p>
        </w:tc>
        <w:tc>
          <w:tcPr>
            <w:tcW w:w="2088" w:type="dxa"/>
            <w:vAlign w:val="center"/>
          </w:tcPr>
          <w:p w:rsidR="00292B63" w:rsidRPr="00CF35CF" w:rsidRDefault="00FB4371" w:rsidP="00292B63">
            <w:pPr>
              <w:spacing w:line="240" w:lineRule="exact"/>
              <w:ind w:firstLine="420"/>
              <w:jc w:val="center"/>
              <w:rPr>
                <w:color w:val="000000"/>
                <w:sz w:val="21"/>
                <w:szCs w:val="21"/>
              </w:rPr>
            </w:pPr>
            <w:r w:rsidRPr="00CF35CF">
              <w:rPr>
                <w:rFonts w:hint="eastAsia"/>
                <w:color w:val="000000"/>
                <w:sz w:val="21"/>
                <w:szCs w:val="21"/>
              </w:rPr>
              <w:t>86.4</w:t>
            </w:r>
          </w:p>
        </w:tc>
      </w:tr>
      <w:tr w:rsidR="00292B63" w:rsidRPr="00CF35CF" w:rsidTr="006C6093">
        <w:trPr>
          <w:cantSplit/>
          <w:trHeight w:val="158"/>
          <w:jc w:val="center"/>
        </w:trPr>
        <w:tc>
          <w:tcPr>
            <w:tcW w:w="2062" w:type="dxa"/>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干奶牛</w:t>
            </w:r>
          </w:p>
        </w:tc>
        <w:tc>
          <w:tcPr>
            <w:tcW w:w="2601" w:type="dxa"/>
            <w:vAlign w:val="center"/>
          </w:tcPr>
          <w:p w:rsidR="00292B63" w:rsidRPr="00CF35CF" w:rsidRDefault="00292B63" w:rsidP="00243C9A">
            <w:pPr>
              <w:spacing w:line="240" w:lineRule="exact"/>
              <w:ind w:firstLine="42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03"/>
                <w:attr w:name="UnitName" w:val="m3"/>
              </w:smartTagPr>
              <w:r w:rsidRPr="00CF35CF">
                <w:rPr>
                  <w:rFonts w:hint="eastAsia"/>
                  <w:color w:val="000000"/>
                  <w:sz w:val="21"/>
                  <w:szCs w:val="21"/>
                </w:rPr>
                <w:t>0.03m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头·天（平均）</w:t>
            </w:r>
          </w:p>
        </w:tc>
        <w:tc>
          <w:tcPr>
            <w:tcW w:w="1953" w:type="dxa"/>
            <w:vAlign w:val="center"/>
          </w:tcPr>
          <w:p w:rsidR="00292B63" w:rsidRPr="00CF35CF" w:rsidRDefault="00292B63" w:rsidP="00243C9A">
            <w:pPr>
              <w:spacing w:line="240" w:lineRule="exact"/>
              <w:ind w:firstLine="420"/>
              <w:jc w:val="center"/>
              <w:rPr>
                <w:color w:val="000000"/>
                <w:sz w:val="21"/>
                <w:szCs w:val="21"/>
              </w:rPr>
            </w:pPr>
            <w:r w:rsidRPr="00CF35CF">
              <w:rPr>
                <w:rFonts w:hint="eastAsia"/>
                <w:color w:val="000000"/>
                <w:sz w:val="21"/>
                <w:szCs w:val="21"/>
              </w:rPr>
              <w:t>320</w:t>
            </w:r>
            <w:r w:rsidRPr="00CF35CF">
              <w:rPr>
                <w:rFonts w:hint="eastAsia"/>
                <w:color w:val="000000"/>
                <w:sz w:val="21"/>
                <w:szCs w:val="21"/>
              </w:rPr>
              <w:t>（头）</w:t>
            </w:r>
          </w:p>
        </w:tc>
        <w:tc>
          <w:tcPr>
            <w:tcW w:w="2088" w:type="dxa"/>
            <w:vAlign w:val="center"/>
          </w:tcPr>
          <w:p w:rsidR="00292B63" w:rsidRPr="00CF35CF" w:rsidRDefault="00FB4371" w:rsidP="00292B63">
            <w:pPr>
              <w:spacing w:line="240" w:lineRule="exact"/>
              <w:ind w:firstLine="420"/>
              <w:jc w:val="center"/>
              <w:rPr>
                <w:color w:val="000000"/>
                <w:sz w:val="21"/>
                <w:szCs w:val="21"/>
              </w:rPr>
            </w:pPr>
            <w:r w:rsidRPr="00CF35CF">
              <w:rPr>
                <w:rFonts w:hint="eastAsia"/>
                <w:color w:val="000000"/>
                <w:sz w:val="21"/>
                <w:szCs w:val="21"/>
              </w:rPr>
              <w:t>9.6</w:t>
            </w:r>
          </w:p>
        </w:tc>
      </w:tr>
      <w:tr w:rsidR="00292B63" w:rsidRPr="00CF35CF" w:rsidTr="006C6093">
        <w:trPr>
          <w:cantSplit/>
          <w:trHeight w:val="158"/>
          <w:jc w:val="center"/>
        </w:trPr>
        <w:tc>
          <w:tcPr>
            <w:tcW w:w="2062" w:type="dxa"/>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犊牛</w:t>
            </w:r>
          </w:p>
        </w:tc>
        <w:tc>
          <w:tcPr>
            <w:tcW w:w="2601" w:type="dxa"/>
            <w:vAlign w:val="center"/>
          </w:tcPr>
          <w:p w:rsidR="00292B63" w:rsidRPr="00CF35CF" w:rsidRDefault="00292B63" w:rsidP="00243C9A">
            <w:pPr>
              <w:spacing w:line="240" w:lineRule="exact"/>
              <w:ind w:firstLine="42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005"/>
                <w:attr w:name="UnitName" w:val="m3"/>
              </w:smartTagPr>
              <w:r w:rsidRPr="00CF35CF">
                <w:rPr>
                  <w:rFonts w:hint="eastAsia"/>
                  <w:color w:val="000000"/>
                  <w:sz w:val="21"/>
                  <w:szCs w:val="21"/>
                </w:rPr>
                <w:t>0.005m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头·天（平均）</w:t>
            </w:r>
          </w:p>
        </w:tc>
        <w:tc>
          <w:tcPr>
            <w:tcW w:w="1953" w:type="dxa"/>
            <w:vAlign w:val="center"/>
          </w:tcPr>
          <w:p w:rsidR="00292B63" w:rsidRPr="00CF35CF" w:rsidRDefault="00292B63" w:rsidP="00243C9A">
            <w:pPr>
              <w:spacing w:line="240" w:lineRule="exact"/>
              <w:ind w:firstLine="420"/>
              <w:jc w:val="center"/>
              <w:rPr>
                <w:color w:val="000000"/>
                <w:sz w:val="21"/>
                <w:szCs w:val="21"/>
              </w:rPr>
            </w:pPr>
            <w:r w:rsidRPr="00CF35CF">
              <w:rPr>
                <w:rFonts w:hint="eastAsia"/>
                <w:color w:val="000000"/>
                <w:sz w:val="21"/>
                <w:szCs w:val="21"/>
              </w:rPr>
              <w:t>220</w:t>
            </w:r>
            <w:r w:rsidRPr="00CF35CF">
              <w:rPr>
                <w:rFonts w:hint="eastAsia"/>
                <w:color w:val="000000"/>
                <w:sz w:val="21"/>
                <w:szCs w:val="21"/>
              </w:rPr>
              <w:t>（头）</w:t>
            </w:r>
          </w:p>
        </w:tc>
        <w:tc>
          <w:tcPr>
            <w:tcW w:w="2088" w:type="dxa"/>
            <w:vAlign w:val="center"/>
          </w:tcPr>
          <w:p w:rsidR="00292B63" w:rsidRPr="00CF35CF" w:rsidRDefault="00FB4371" w:rsidP="00292B63">
            <w:pPr>
              <w:spacing w:line="240" w:lineRule="exact"/>
              <w:ind w:firstLine="420"/>
              <w:jc w:val="center"/>
              <w:rPr>
                <w:color w:val="000000"/>
                <w:sz w:val="21"/>
                <w:szCs w:val="21"/>
              </w:rPr>
            </w:pPr>
            <w:r w:rsidRPr="00CF35CF">
              <w:rPr>
                <w:rFonts w:hint="eastAsia"/>
                <w:color w:val="000000"/>
                <w:sz w:val="21"/>
                <w:szCs w:val="21"/>
              </w:rPr>
              <w:t>1.1</w:t>
            </w:r>
          </w:p>
        </w:tc>
      </w:tr>
      <w:tr w:rsidR="00292B63" w:rsidRPr="00CF35CF" w:rsidTr="006C6093">
        <w:trPr>
          <w:cantSplit/>
          <w:trHeight w:val="158"/>
          <w:jc w:val="center"/>
        </w:trPr>
        <w:tc>
          <w:tcPr>
            <w:tcW w:w="2062" w:type="dxa"/>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后备母牛</w:t>
            </w:r>
          </w:p>
        </w:tc>
        <w:tc>
          <w:tcPr>
            <w:tcW w:w="2601" w:type="dxa"/>
            <w:vAlign w:val="center"/>
          </w:tcPr>
          <w:p w:rsidR="00292B63" w:rsidRPr="00CF35CF" w:rsidRDefault="00292B63" w:rsidP="00243C9A">
            <w:pPr>
              <w:spacing w:line="240" w:lineRule="exact"/>
              <w:ind w:firstLine="42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01"/>
                <w:attr w:name="UnitName" w:val="m3"/>
              </w:smartTagPr>
              <w:r w:rsidRPr="00CF35CF">
                <w:rPr>
                  <w:rFonts w:hint="eastAsia"/>
                  <w:color w:val="000000"/>
                  <w:sz w:val="21"/>
                  <w:szCs w:val="21"/>
                </w:rPr>
                <w:t>0.01m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头·天（平均）</w:t>
            </w:r>
          </w:p>
        </w:tc>
        <w:tc>
          <w:tcPr>
            <w:tcW w:w="1953" w:type="dxa"/>
            <w:vAlign w:val="center"/>
          </w:tcPr>
          <w:p w:rsidR="00292B63" w:rsidRPr="00CF35CF" w:rsidRDefault="00292B63" w:rsidP="00243C9A">
            <w:pPr>
              <w:spacing w:line="240" w:lineRule="exact"/>
              <w:ind w:firstLine="420"/>
              <w:jc w:val="center"/>
              <w:rPr>
                <w:color w:val="000000"/>
                <w:sz w:val="21"/>
                <w:szCs w:val="21"/>
              </w:rPr>
            </w:pPr>
            <w:r w:rsidRPr="00CF35CF">
              <w:rPr>
                <w:rFonts w:hint="eastAsia"/>
                <w:color w:val="000000"/>
                <w:sz w:val="21"/>
                <w:szCs w:val="21"/>
              </w:rPr>
              <w:t>800</w:t>
            </w:r>
            <w:r w:rsidRPr="00CF35CF">
              <w:rPr>
                <w:rFonts w:hint="eastAsia"/>
                <w:color w:val="000000"/>
                <w:sz w:val="21"/>
                <w:szCs w:val="21"/>
              </w:rPr>
              <w:t>（头）</w:t>
            </w:r>
          </w:p>
        </w:tc>
        <w:tc>
          <w:tcPr>
            <w:tcW w:w="2088" w:type="dxa"/>
            <w:vAlign w:val="center"/>
          </w:tcPr>
          <w:p w:rsidR="00292B63" w:rsidRPr="00CF35CF" w:rsidRDefault="00253E93" w:rsidP="00292B63">
            <w:pPr>
              <w:spacing w:line="240" w:lineRule="exact"/>
              <w:ind w:firstLine="420"/>
              <w:jc w:val="center"/>
              <w:rPr>
                <w:color w:val="000000"/>
                <w:sz w:val="21"/>
                <w:szCs w:val="21"/>
              </w:rPr>
            </w:pPr>
            <w:r w:rsidRPr="00CF35CF">
              <w:rPr>
                <w:rFonts w:hint="eastAsia"/>
                <w:color w:val="000000"/>
                <w:sz w:val="21"/>
                <w:szCs w:val="21"/>
              </w:rPr>
              <w:t>8.0</w:t>
            </w:r>
          </w:p>
        </w:tc>
      </w:tr>
      <w:tr w:rsidR="00292B63" w:rsidRPr="00CF35CF" w:rsidTr="006C6093">
        <w:trPr>
          <w:cantSplit/>
          <w:trHeight w:val="158"/>
          <w:jc w:val="center"/>
        </w:trPr>
        <w:tc>
          <w:tcPr>
            <w:tcW w:w="2062" w:type="dxa"/>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青年母牛</w:t>
            </w:r>
          </w:p>
        </w:tc>
        <w:tc>
          <w:tcPr>
            <w:tcW w:w="2601" w:type="dxa"/>
            <w:vAlign w:val="center"/>
          </w:tcPr>
          <w:p w:rsidR="00292B63" w:rsidRPr="00CF35CF" w:rsidRDefault="00292B63" w:rsidP="00243C9A">
            <w:pPr>
              <w:spacing w:line="240" w:lineRule="exact"/>
              <w:ind w:firstLine="42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02"/>
                <w:attr w:name="UnitName" w:val="m3"/>
              </w:smartTagPr>
              <w:r w:rsidRPr="00CF35CF">
                <w:rPr>
                  <w:rFonts w:hint="eastAsia"/>
                  <w:color w:val="000000"/>
                  <w:sz w:val="21"/>
                  <w:szCs w:val="21"/>
                </w:rPr>
                <w:t>0.02m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头·天（平均）</w:t>
            </w:r>
          </w:p>
        </w:tc>
        <w:tc>
          <w:tcPr>
            <w:tcW w:w="1953" w:type="dxa"/>
            <w:vAlign w:val="center"/>
          </w:tcPr>
          <w:p w:rsidR="00292B63" w:rsidRPr="00CF35CF" w:rsidRDefault="00FB4371" w:rsidP="00243C9A">
            <w:pPr>
              <w:spacing w:line="240" w:lineRule="exact"/>
              <w:ind w:firstLine="420"/>
              <w:jc w:val="center"/>
              <w:rPr>
                <w:color w:val="000000"/>
                <w:sz w:val="21"/>
                <w:szCs w:val="21"/>
              </w:rPr>
            </w:pPr>
            <w:r w:rsidRPr="00CF35CF">
              <w:rPr>
                <w:rFonts w:hint="eastAsia"/>
                <w:color w:val="000000"/>
                <w:sz w:val="21"/>
                <w:szCs w:val="21"/>
              </w:rPr>
              <w:t>370</w:t>
            </w:r>
            <w:r w:rsidR="00292B63" w:rsidRPr="00CF35CF">
              <w:rPr>
                <w:rFonts w:hint="eastAsia"/>
                <w:color w:val="000000"/>
                <w:sz w:val="21"/>
                <w:szCs w:val="21"/>
              </w:rPr>
              <w:t>（头）</w:t>
            </w:r>
          </w:p>
        </w:tc>
        <w:tc>
          <w:tcPr>
            <w:tcW w:w="2088" w:type="dxa"/>
            <w:vAlign w:val="center"/>
          </w:tcPr>
          <w:p w:rsidR="00292B63" w:rsidRPr="00CF35CF" w:rsidRDefault="00253E93" w:rsidP="00292B63">
            <w:pPr>
              <w:spacing w:line="240" w:lineRule="exact"/>
              <w:ind w:firstLine="420"/>
              <w:jc w:val="center"/>
              <w:rPr>
                <w:color w:val="000000"/>
                <w:sz w:val="21"/>
                <w:szCs w:val="21"/>
              </w:rPr>
            </w:pPr>
            <w:r w:rsidRPr="00CF35CF">
              <w:rPr>
                <w:rFonts w:hint="eastAsia"/>
                <w:color w:val="000000"/>
                <w:sz w:val="21"/>
                <w:szCs w:val="21"/>
              </w:rPr>
              <w:t>7.4</w:t>
            </w:r>
          </w:p>
        </w:tc>
      </w:tr>
      <w:tr w:rsidR="00292B63" w:rsidRPr="00CF35CF" w:rsidTr="006C6093">
        <w:trPr>
          <w:cantSplit/>
          <w:trHeight w:val="158"/>
          <w:jc w:val="center"/>
        </w:trPr>
        <w:tc>
          <w:tcPr>
            <w:tcW w:w="2062" w:type="dxa"/>
            <w:vAlign w:val="center"/>
          </w:tcPr>
          <w:p w:rsidR="00292B63" w:rsidRPr="00CF35CF" w:rsidRDefault="00292B63" w:rsidP="00250AEF">
            <w:pPr>
              <w:spacing w:line="240" w:lineRule="exact"/>
              <w:ind w:firstLineChars="0" w:firstLine="0"/>
              <w:rPr>
                <w:color w:val="000000"/>
                <w:sz w:val="21"/>
                <w:szCs w:val="21"/>
              </w:rPr>
            </w:pPr>
            <w:r w:rsidRPr="00CF35CF">
              <w:rPr>
                <w:rFonts w:hint="eastAsia"/>
                <w:color w:val="000000"/>
                <w:sz w:val="21"/>
                <w:szCs w:val="21"/>
              </w:rPr>
              <w:t>挤奶厅</w:t>
            </w:r>
            <w:r w:rsidR="00250AEF" w:rsidRPr="00CF35CF">
              <w:rPr>
                <w:rFonts w:hint="eastAsia"/>
                <w:color w:val="000000"/>
                <w:sz w:val="21"/>
                <w:szCs w:val="21"/>
              </w:rPr>
              <w:t>冲洗</w:t>
            </w:r>
            <w:r w:rsidRPr="00CF35CF">
              <w:rPr>
                <w:rFonts w:hint="eastAsia"/>
                <w:color w:val="000000"/>
                <w:sz w:val="21"/>
                <w:szCs w:val="21"/>
              </w:rPr>
              <w:t>用水</w:t>
            </w:r>
          </w:p>
        </w:tc>
        <w:tc>
          <w:tcPr>
            <w:tcW w:w="2601" w:type="dxa"/>
            <w:vAlign w:val="center"/>
          </w:tcPr>
          <w:p w:rsidR="00292B63" w:rsidRPr="00CF35CF" w:rsidRDefault="00292B63" w:rsidP="00243C9A">
            <w:pPr>
              <w:spacing w:line="240" w:lineRule="exact"/>
              <w:ind w:firstLine="420"/>
              <w:jc w:val="center"/>
              <w:rPr>
                <w:color w:val="000000"/>
                <w:sz w:val="21"/>
                <w:szCs w:val="21"/>
              </w:rPr>
            </w:pPr>
            <w:smartTag w:uri="urn:schemas-microsoft-com:office:smarttags" w:element="chmetcnv">
              <w:smartTagPr>
                <w:attr w:name="UnitName" w:val="m3"/>
                <w:attr w:name="SourceValue" w:val=".03"/>
                <w:attr w:name="HasSpace" w:val="False"/>
                <w:attr w:name="Negative" w:val="False"/>
                <w:attr w:name="NumberType" w:val="1"/>
                <w:attr w:name="TCSC" w:val="0"/>
              </w:smartTagPr>
              <w:r w:rsidRPr="00CF35CF">
                <w:rPr>
                  <w:rFonts w:hint="eastAsia"/>
                  <w:color w:val="000000"/>
                  <w:sz w:val="21"/>
                  <w:szCs w:val="21"/>
                </w:rPr>
                <w:t>0.03m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头·天</w:t>
            </w:r>
          </w:p>
        </w:tc>
        <w:tc>
          <w:tcPr>
            <w:tcW w:w="1953" w:type="dxa"/>
            <w:vAlign w:val="center"/>
          </w:tcPr>
          <w:p w:rsidR="00292B63" w:rsidRPr="00CF35CF" w:rsidRDefault="00292B63" w:rsidP="00243C9A">
            <w:pPr>
              <w:spacing w:line="240" w:lineRule="exact"/>
              <w:ind w:firstLine="420"/>
              <w:jc w:val="center"/>
              <w:rPr>
                <w:color w:val="000000"/>
                <w:sz w:val="21"/>
                <w:szCs w:val="21"/>
              </w:rPr>
            </w:pPr>
            <w:r w:rsidRPr="00CF35CF">
              <w:rPr>
                <w:rFonts w:hint="eastAsia"/>
                <w:color w:val="000000"/>
                <w:sz w:val="21"/>
                <w:szCs w:val="21"/>
              </w:rPr>
              <w:t>1080</w:t>
            </w:r>
            <w:r w:rsidRPr="00CF35CF">
              <w:rPr>
                <w:rFonts w:hint="eastAsia"/>
                <w:color w:val="000000"/>
                <w:sz w:val="21"/>
                <w:szCs w:val="21"/>
              </w:rPr>
              <w:t>（头）</w:t>
            </w:r>
          </w:p>
        </w:tc>
        <w:tc>
          <w:tcPr>
            <w:tcW w:w="2088" w:type="dxa"/>
            <w:vAlign w:val="center"/>
          </w:tcPr>
          <w:p w:rsidR="00292B63" w:rsidRPr="00CF35CF" w:rsidRDefault="00292B63" w:rsidP="00243C9A">
            <w:pPr>
              <w:spacing w:line="240" w:lineRule="exact"/>
              <w:ind w:firstLine="420"/>
              <w:jc w:val="center"/>
              <w:rPr>
                <w:color w:val="000000"/>
                <w:sz w:val="21"/>
                <w:szCs w:val="21"/>
              </w:rPr>
            </w:pPr>
            <w:r w:rsidRPr="00CF35CF">
              <w:rPr>
                <w:rFonts w:hint="eastAsia"/>
                <w:color w:val="000000"/>
                <w:sz w:val="21"/>
                <w:szCs w:val="21"/>
              </w:rPr>
              <w:t>32</w:t>
            </w:r>
          </w:p>
        </w:tc>
      </w:tr>
      <w:tr w:rsidR="00292B63" w:rsidRPr="00CF35CF" w:rsidTr="006C6093">
        <w:trPr>
          <w:cantSplit/>
          <w:trHeight w:val="158"/>
          <w:jc w:val="center"/>
        </w:trPr>
        <w:tc>
          <w:tcPr>
            <w:tcW w:w="2062" w:type="dxa"/>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职工生活</w:t>
            </w:r>
          </w:p>
        </w:tc>
        <w:tc>
          <w:tcPr>
            <w:tcW w:w="2601" w:type="dxa"/>
            <w:vAlign w:val="center"/>
          </w:tcPr>
          <w:p w:rsidR="00292B63" w:rsidRPr="00CF35CF" w:rsidRDefault="00292B63" w:rsidP="00292B63">
            <w:pPr>
              <w:spacing w:line="240" w:lineRule="exact"/>
              <w:ind w:firstLine="42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1"/>
                <w:attr w:name="UnitName" w:val="m3"/>
              </w:smartTagPr>
              <w:r w:rsidRPr="00CF35CF">
                <w:rPr>
                  <w:rFonts w:hint="eastAsia"/>
                  <w:color w:val="000000"/>
                  <w:sz w:val="21"/>
                  <w:szCs w:val="21"/>
                </w:rPr>
                <w:t>0.1m</w:t>
              </w:r>
              <w:r w:rsidRPr="00CF35CF">
                <w:rPr>
                  <w:rFonts w:hint="eastAsia"/>
                  <w:color w:val="000000"/>
                  <w:sz w:val="21"/>
                  <w:szCs w:val="21"/>
                  <w:vertAlign w:val="superscript"/>
                </w:rPr>
                <w:t>3</w:t>
              </w:r>
            </w:smartTag>
            <w:r w:rsidRPr="00CF35CF">
              <w:rPr>
                <w:rFonts w:hint="eastAsia"/>
                <w:color w:val="000000"/>
                <w:sz w:val="21"/>
                <w:szCs w:val="21"/>
              </w:rPr>
              <w:t>/</w:t>
            </w:r>
            <w:r w:rsidRPr="00CF35CF">
              <w:rPr>
                <w:rFonts w:hint="eastAsia"/>
                <w:color w:val="000000"/>
                <w:sz w:val="21"/>
                <w:szCs w:val="21"/>
              </w:rPr>
              <w:t>人·天</w:t>
            </w:r>
          </w:p>
        </w:tc>
        <w:tc>
          <w:tcPr>
            <w:tcW w:w="1953" w:type="dxa"/>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52</w:t>
            </w:r>
            <w:r w:rsidRPr="00CF35CF">
              <w:rPr>
                <w:rFonts w:hint="eastAsia"/>
                <w:color w:val="000000"/>
                <w:sz w:val="21"/>
                <w:szCs w:val="21"/>
              </w:rPr>
              <w:t>人</w:t>
            </w:r>
          </w:p>
        </w:tc>
        <w:tc>
          <w:tcPr>
            <w:tcW w:w="2088" w:type="dxa"/>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5.2</w:t>
            </w:r>
          </w:p>
        </w:tc>
      </w:tr>
      <w:tr w:rsidR="00292B63" w:rsidRPr="00CF35CF" w:rsidTr="006C6093">
        <w:trPr>
          <w:cantSplit/>
          <w:trHeight w:val="158"/>
          <w:jc w:val="center"/>
        </w:trPr>
        <w:tc>
          <w:tcPr>
            <w:tcW w:w="6616" w:type="dxa"/>
            <w:gridSpan w:val="3"/>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消毒用水</w:t>
            </w:r>
          </w:p>
        </w:tc>
        <w:tc>
          <w:tcPr>
            <w:tcW w:w="2088" w:type="dxa"/>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2.0</w:t>
            </w:r>
          </w:p>
        </w:tc>
      </w:tr>
      <w:tr w:rsidR="00292B63" w:rsidRPr="00CF35CF" w:rsidTr="006C6093">
        <w:trPr>
          <w:cantSplit/>
          <w:trHeight w:val="158"/>
          <w:jc w:val="center"/>
        </w:trPr>
        <w:tc>
          <w:tcPr>
            <w:tcW w:w="6616" w:type="dxa"/>
            <w:gridSpan w:val="3"/>
            <w:vAlign w:val="center"/>
          </w:tcPr>
          <w:p w:rsidR="00292B63" w:rsidRPr="00CF35CF" w:rsidRDefault="00292B63" w:rsidP="00292B63">
            <w:pPr>
              <w:spacing w:line="240" w:lineRule="exact"/>
              <w:ind w:firstLine="420"/>
              <w:jc w:val="center"/>
              <w:rPr>
                <w:color w:val="000000"/>
                <w:sz w:val="21"/>
                <w:szCs w:val="21"/>
              </w:rPr>
            </w:pPr>
            <w:r w:rsidRPr="00CF35CF">
              <w:rPr>
                <w:rFonts w:hint="eastAsia"/>
                <w:color w:val="000000"/>
                <w:sz w:val="21"/>
                <w:szCs w:val="21"/>
              </w:rPr>
              <w:t>小计</w:t>
            </w:r>
          </w:p>
        </w:tc>
        <w:tc>
          <w:tcPr>
            <w:tcW w:w="2088" w:type="dxa"/>
            <w:vAlign w:val="center"/>
          </w:tcPr>
          <w:p w:rsidR="00292B63" w:rsidRPr="00CF35CF" w:rsidRDefault="00C53624" w:rsidP="00292B63">
            <w:pPr>
              <w:spacing w:line="240" w:lineRule="exact"/>
              <w:ind w:firstLine="420"/>
              <w:jc w:val="center"/>
              <w:rPr>
                <w:color w:val="000000"/>
                <w:sz w:val="21"/>
                <w:szCs w:val="21"/>
              </w:rPr>
            </w:pPr>
            <w:r w:rsidRPr="00CF35CF">
              <w:rPr>
                <w:rFonts w:hint="eastAsia"/>
                <w:color w:val="000000"/>
                <w:sz w:val="21"/>
                <w:szCs w:val="21"/>
              </w:rPr>
              <w:t>151.7</w:t>
            </w:r>
          </w:p>
        </w:tc>
      </w:tr>
    </w:tbl>
    <w:p w:rsidR="006C6093" w:rsidRDefault="006C6093" w:rsidP="00842A2F">
      <w:pPr>
        <w:ind w:firstLine="480"/>
        <w:rPr>
          <w:color w:val="000000"/>
        </w:rPr>
      </w:pPr>
    </w:p>
    <w:p w:rsidR="006C6093" w:rsidRDefault="006C6093" w:rsidP="00842A2F">
      <w:pPr>
        <w:ind w:firstLine="480"/>
        <w:rPr>
          <w:color w:val="000000"/>
        </w:rPr>
      </w:pPr>
    </w:p>
    <w:p w:rsidR="006C6093" w:rsidRPr="00CF35CF" w:rsidRDefault="006C6093" w:rsidP="006C6093">
      <w:pPr>
        <w:pStyle w:val="a8"/>
        <w:rPr>
          <w:color w:val="000000"/>
          <w:szCs w:val="21"/>
        </w:rPr>
      </w:pPr>
      <w:r w:rsidRPr="00CF35CF">
        <w:rPr>
          <w:rFonts w:hint="eastAsia"/>
          <w:color w:val="000000"/>
        </w:rPr>
        <w:t>表</w:t>
      </w:r>
      <w:r w:rsidRPr="00CF35CF">
        <w:rPr>
          <w:rFonts w:hint="eastAsia"/>
          <w:color w:val="000000"/>
        </w:rPr>
        <w:t xml:space="preserve">3.1-4                </w:t>
      </w:r>
      <w:r w:rsidRPr="00CF35CF">
        <w:rPr>
          <w:rFonts w:hint="eastAsia"/>
          <w:color w:val="000000"/>
        </w:rPr>
        <w:t>项目用、排水</w:t>
      </w:r>
      <w:proofErr w:type="gramStart"/>
      <w:r w:rsidRPr="00CF35CF">
        <w:rPr>
          <w:rFonts w:hint="eastAsia"/>
          <w:color w:val="000000"/>
        </w:rPr>
        <w:t>平衡表</w:t>
      </w:r>
      <w:proofErr w:type="gramEnd"/>
      <w:r w:rsidRPr="00CF35CF">
        <w:rPr>
          <w:rFonts w:hint="eastAsia"/>
          <w:color w:val="000000"/>
        </w:rPr>
        <w:t xml:space="preserve">                </w:t>
      </w:r>
      <w:r w:rsidRPr="00CF35CF">
        <w:rPr>
          <w:rFonts w:hint="eastAsia"/>
          <w:color w:val="000000"/>
          <w:szCs w:val="21"/>
        </w:rPr>
        <w:t>单位：</w:t>
      </w:r>
      <w:r w:rsidRPr="00CF35CF">
        <w:rPr>
          <w:rFonts w:hint="eastAsia"/>
          <w:color w:val="000000"/>
          <w:szCs w:val="21"/>
        </w:rPr>
        <w:t>m</w:t>
      </w:r>
      <w:r w:rsidRPr="00CF35CF">
        <w:rPr>
          <w:rFonts w:hint="eastAsia"/>
          <w:color w:val="000000"/>
          <w:szCs w:val="21"/>
          <w:vertAlign w:val="superscript"/>
        </w:rPr>
        <w:t>3</w:t>
      </w:r>
      <w:r w:rsidRPr="00CF35CF">
        <w:rPr>
          <w:rFonts w:hint="eastAsia"/>
          <w:color w:val="000000"/>
          <w:szCs w:val="21"/>
        </w:rPr>
        <w:t>/d</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08"/>
        <w:gridCol w:w="1614"/>
        <w:gridCol w:w="1445"/>
        <w:gridCol w:w="1643"/>
        <w:gridCol w:w="1915"/>
      </w:tblGrid>
      <w:tr w:rsidR="006C6093" w:rsidRPr="00CF35CF" w:rsidTr="006C6093">
        <w:trPr>
          <w:cantSplit/>
          <w:trHeight w:val="404"/>
          <w:jc w:val="center"/>
        </w:trPr>
        <w:tc>
          <w:tcPr>
            <w:tcW w:w="2208"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用、排水部门</w:t>
            </w:r>
          </w:p>
        </w:tc>
        <w:tc>
          <w:tcPr>
            <w:tcW w:w="1614"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新鲜水量</w:t>
            </w:r>
          </w:p>
        </w:tc>
        <w:tc>
          <w:tcPr>
            <w:tcW w:w="144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损耗量</w:t>
            </w:r>
          </w:p>
        </w:tc>
        <w:tc>
          <w:tcPr>
            <w:tcW w:w="1643"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废水产生量</w:t>
            </w:r>
          </w:p>
        </w:tc>
        <w:tc>
          <w:tcPr>
            <w:tcW w:w="191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备注</w:t>
            </w:r>
          </w:p>
        </w:tc>
      </w:tr>
      <w:tr w:rsidR="006C6093" w:rsidRPr="00CF35CF" w:rsidTr="006C6093">
        <w:trPr>
          <w:cantSplit/>
          <w:trHeight w:val="198"/>
          <w:jc w:val="center"/>
        </w:trPr>
        <w:tc>
          <w:tcPr>
            <w:tcW w:w="2208"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牛</w:t>
            </w:r>
          </w:p>
        </w:tc>
        <w:tc>
          <w:tcPr>
            <w:tcW w:w="1614"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112.5</w:t>
            </w:r>
          </w:p>
        </w:tc>
        <w:tc>
          <w:tcPr>
            <w:tcW w:w="144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112.5</w:t>
            </w:r>
          </w:p>
        </w:tc>
        <w:tc>
          <w:tcPr>
            <w:tcW w:w="1643" w:type="dxa"/>
            <w:vAlign w:val="center"/>
          </w:tcPr>
          <w:p w:rsidR="006C6093" w:rsidRPr="00CF35CF" w:rsidRDefault="006C6093" w:rsidP="00104CC5">
            <w:pPr>
              <w:spacing w:line="240" w:lineRule="exact"/>
              <w:ind w:firstLineChars="0" w:firstLine="0"/>
              <w:rPr>
                <w:color w:val="000000"/>
                <w:sz w:val="21"/>
                <w:szCs w:val="21"/>
              </w:rPr>
            </w:pPr>
          </w:p>
        </w:tc>
        <w:tc>
          <w:tcPr>
            <w:tcW w:w="1915" w:type="dxa"/>
            <w:vAlign w:val="center"/>
          </w:tcPr>
          <w:p w:rsidR="006C6093" w:rsidRPr="00CF35CF" w:rsidRDefault="006C6093" w:rsidP="00104CC5">
            <w:pPr>
              <w:spacing w:line="240" w:lineRule="exact"/>
              <w:ind w:firstLine="420"/>
              <w:rPr>
                <w:color w:val="000000"/>
                <w:sz w:val="21"/>
                <w:szCs w:val="21"/>
              </w:rPr>
            </w:pPr>
          </w:p>
        </w:tc>
      </w:tr>
      <w:tr w:rsidR="006C6093" w:rsidRPr="00CF35CF" w:rsidTr="006C6093">
        <w:trPr>
          <w:cantSplit/>
          <w:trHeight w:val="198"/>
          <w:jc w:val="center"/>
        </w:trPr>
        <w:tc>
          <w:tcPr>
            <w:tcW w:w="2208"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职工生活</w:t>
            </w:r>
          </w:p>
        </w:tc>
        <w:tc>
          <w:tcPr>
            <w:tcW w:w="1614"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5.2</w:t>
            </w:r>
          </w:p>
        </w:tc>
        <w:tc>
          <w:tcPr>
            <w:tcW w:w="144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5.2</w:t>
            </w:r>
          </w:p>
        </w:tc>
        <w:tc>
          <w:tcPr>
            <w:tcW w:w="1643" w:type="dxa"/>
            <w:vAlign w:val="center"/>
          </w:tcPr>
          <w:p w:rsidR="006C6093" w:rsidRPr="00CF35CF" w:rsidRDefault="006C6093" w:rsidP="00104CC5">
            <w:pPr>
              <w:spacing w:line="240" w:lineRule="exact"/>
              <w:ind w:firstLineChars="0" w:firstLine="0"/>
              <w:rPr>
                <w:color w:val="000000"/>
                <w:sz w:val="21"/>
                <w:szCs w:val="21"/>
              </w:rPr>
            </w:pPr>
          </w:p>
        </w:tc>
        <w:tc>
          <w:tcPr>
            <w:tcW w:w="191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泼洒降尘</w:t>
            </w:r>
          </w:p>
        </w:tc>
      </w:tr>
      <w:tr w:rsidR="006C6093" w:rsidRPr="00CF35CF" w:rsidTr="006C6093">
        <w:trPr>
          <w:cantSplit/>
          <w:trHeight w:val="198"/>
          <w:jc w:val="center"/>
        </w:trPr>
        <w:tc>
          <w:tcPr>
            <w:tcW w:w="2208"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挤奶厅冲洗用水</w:t>
            </w:r>
          </w:p>
        </w:tc>
        <w:tc>
          <w:tcPr>
            <w:tcW w:w="1614"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32</w:t>
            </w:r>
          </w:p>
        </w:tc>
        <w:tc>
          <w:tcPr>
            <w:tcW w:w="144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6.4</w:t>
            </w:r>
          </w:p>
        </w:tc>
        <w:tc>
          <w:tcPr>
            <w:tcW w:w="1643"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25.6</w:t>
            </w:r>
          </w:p>
        </w:tc>
        <w:tc>
          <w:tcPr>
            <w:tcW w:w="191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厂区污水处理设施</w:t>
            </w:r>
          </w:p>
        </w:tc>
      </w:tr>
      <w:tr w:rsidR="006C6093" w:rsidRPr="00CF35CF" w:rsidTr="006C6093">
        <w:trPr>
          <w:cantSplit/>
          <w:trHeight w:val="198"/>
          <w:jc w:val="center"/>
        </w:trPr>
        <w:tc>
          <w:tcPr>
            <w:tcW w:w="2208"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消毒</w:t>
            </w:r>
          </w:p>
        </w:tc>
        <w:tc>
          <w:tcPr>
            <w:tcW w:w="1614"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2.0</w:t>
            </w:r>
          </w:p>
        </w:tc>
        <w:tc>
          <w:tcPr>
            <w:tcW w:w="1445"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2.0</w:t>
            </w:r>
          </w:p>
        </w:tc>
        <w:tc>
          <w:tcPr>
            <w:tcW w:w="1643" w:type="dxa"/>
            <w:vAlign w:val="center"/>
          </w:tcPr>
          <w:p w:rsidR="006C6093" w:rsidRPr="00CF35CF" w:rsidRDefault="006C6093" w:rsidP="00104CC5">
            <w:pPr>
              <w:spacing w:line="240" w:lineRule="exact"/>
              <w:ind w:firstLineChars="0" w:firstLine="0"/>
              <w:rPr>
                <w:color w:val="000000"/>
                <w:sz w:val="21"/>
                <w:szCs w:val="21"/>
              </w:rPr>
            </w:pPr>
          </w:p>
        </w:tc>
        <w:tc>
          <w:tcPr>
            <w:tcW w:w="1915" w:type="dxa"/>
            <w:vAlign w:val="center"/>
          </w:tcPr>
          <w:p w:rsidR="006C6093" w:rsidRPr="00CF35CF" w:rsidRDefault="006C6093" w:rsidP="00104CC5">
            <w:pPr>
              <w:spacing w:line="240" w:lineRule="exact"/>
              <w:ind w:firstLine="420"/>
              <w:jc w:val="center"/>
              <w:rPr>
                <w:color w:val="000000"/>
                <w:sz w:val="21"/>
                <w:szCs w:val="21"/>
              </w:rPr>
            </w:pPr>
          </w:p>
        </w:tc>
      </w:tr>
      <w:tr w:rsidR="006C6093" w:rsidRPr="00CF35CF" w:rsidTr="006C6093">
        <w:trPr>
          <w:cantSplit/>
          <w:trHeight w:val="198"/>
          <w:jc w:val="center"/>
        </w:trPr>
        <w:tc>
          <w:tcPr>
            <w:tcW w:w="2208" w:type="dxa"/>
            <w:vAlign w:val="center"/>
          </w:tcPr>
          <w:p w:rsidR="006C6093" w:rsidRPr="00CF35CF" w:rsidRDefault="006C6093" w:rsidP="00104CC5">
            <w:pPr>
              <w:spacing w:line="240" w:lineRule="exact"/>
              <w:ind w:firstLineChars="0" w:firstLine="0"/>
              <w:rPr>
                <w:color w:val="000000"/>
                <w:sz w:val="21"/>
                <w:szCs w:val="21"/>
              </w:rPr>
            </w:pPr>
            <w:r w:rsidRPr="00CF35CF">
              <w:rPr>
                <w:rFonts w:hint="eastAsia"/>
                <w:color w:val="000000"/>
                <w:sz w:val="21"/>
                <w:szCs w:val="21"/>
              </w:rPr>
              <w:t>合计</w:t>
            </w:r>
          </w:p>
        </w:tc>
        <w:tc>
          <w:tcPr>
            <w:tcW w:w="1614" w:type="dxa"/>
            <w:vAlign w:val="center"/>
          </w:tcPr>
          <w:p w:rsidR="006C6093" w:rsidRPr="00CF35CF" w:rsidRDefault="006C6093" w:rsidP="00104CC5">
            <w:pPr>
              <w:spacing w:line="240" w:lineRule="exact"/>
              <w:ind w:right="420" w:firstLineChars="0" w:firstLine="0"/>
              <w:rPr>
                <w:color w:val="000000"/>
                <w:sz w:val="21"/>
                <w:szCs w:val="21"/>
              </w:rPr>
            </w:pPr>
            <w:r w:rsidRPr="00CF35CF">
              <w:rPr>
                <w:rFonts w:hint="eastAsia"/>
                <w:color w:val="000000"/>
                <w:sz w:val="21"/>
                <w:szCs w:val="21"/>
              </w:rPr>
              <w:t>151.7</w:t>
            </w:r>
          </w:p>
        </w:tc>
        <w:tc>
          <w:tcPr>
            <w:tcW w:w="1445" w:type="dxa"/>
            <w:vAlign w:val="center"/>
          </w:tcPr>
          <w:p w:rsidR="006C6093" w:rsidRPr="00CF35CF" w:rsidRDefault="006C6093" w:rsidP="00104CC5">
            <w:pPr>
              <w:spacing w:line="240" w:lineRule="exact"/>
              <w:ind w:right="420" w:firstLineChars="0" w:firstLine="0"/>
              <w:rPr>
                <w:color w:val="000000"/>
                <w:sz w:val="21"/>
                <w:szCs w:val="21"/>
              </w:rPr>
            </w:pPr>
            <w:r w:rsidRPr="00CF35CF">
              <w:rPr>
                <w:rFonts w:hint="eastAsia"/>
                <w:color w:val="000000"/>
                <w:sz w:val="21"/>
                <w:szCs w:val="21"/>
              </w:rPr>
              <w:t>126.1</w:t>
            </w:r>
          </w:p>
        </w:tc>
        <w:tc>
          <w:tcPr>
            <w:tcW w:w="1643" w:type="dxa"/>
            <w:vAlign w:val="center"/>
          </w:tcPr>
          <w:p w:rsidR="006C6093" w:rsidRPr="00CF35CF" w:rsidRDefault="006C6093" w:rsidP="00104CC5">
            <w:pPr>
              <w:spacing w:line="240" w:lineRule="exact"/>
              <w:ind w:right="420" w:firstLineChars="0" w:firstLine="0"/>
              <w:rPr>
                <w:color w:val="000000"/>
                <w:sz w:val="21"/>
                <w:szCs w:val="21"/>
              </w:rPr>
            </w:pPr>
            <w:r w:rsidRPr="00CF35CF">
              <w:rPr>
                <w:rFonts w:hint="eastAsia"/>
                <w:color w:val="000000"/>
                <w:sz w:val="21"/>
                <w:szCs w:val="21"/>
              </w:rPr>
              <w:t>25.6</w:t>
            </w:r>
          </w:p>
        </w:tc>
        <w:tc>
          <w:tcPr>
            <w:tcW w:w="1915" w:type="dxa"/>
            <w:vAlign w:val="center"/>
          </w:tcPr>
          <w:p w:rsidR="006C6093" w:rsidRPr="00CF35CF" w:rsidRDefault="006C6093" w:rsidP="00104CC5">
            <w:pPr>
              <w:spacing w:line="240" w:lineRule="exact"/>
              <w:ind w:firstLineChars="0" w:firstLine="0"/>
              <w:rPr>
                <w:color w:val="000000"/>
                <w:sz w:val="21"/>
                <w:szCs w:val="21"/>
              </w:rPr>
            </w:pPr>
          </w:p>
        </w:tc>
      </w:tr>
    </w:tbl>
    <w:p w:rsidR="006C6093" w:rsidRDefault="006C6093" w:rsidP="00842A2F">
      <w:pPr>
        <w:ind w:firstLine="480"/>
        <w:rPr>
          <w:rFonts w:hint="eastAsia"/>
          <w:color w:val="000000"/>
        </w:rPr>
      </w:pPr>
    </w:p>
    <w:p w:rsidR="006C6093" w:rsidRDefault="006C6093" w:rsidP="00842A2F">
      <w:pPr>
        <w:ind w:firstLine="480"/>
        <w:rPr>
          <w:color w:val="000000"/>
        </w:rPr>
      </w:pPr>
    </w:p>
    <w:p w:rsidR="006C6093" w:rsidRDefault="006C6093" w:rsidP="00842A2F">
      <w:pPr>
        <w:ind w:firstLine="480"/>
        <w:rPr>
          <w:rFonts w:hint="eastAsia"/>
          <w:color w:val="000000"/>
        </w:rPr>
      </w:pPr>
    </w:p>
    <w:p w:rsidR="000D7F8A" w:rsidRPr="00CF35CF" w:rsidRDefault="000638C6" w:rsidP="00842A2F">
      <w:pPr>
        <w:ind w:firstLine="400"/>
        <w:rPr>
          <w:color w:val="000000"/>
        </w:rPr>
      </w:pPr>
      <w:r>
        <w:rPr>
          <w:noProof/>
          <w:color w:val="000000"/>
          <w:sz w:val="20"/>
        </w:rPr>
        <w:lastRenderedPageBreak/>
        <w:pict>
          <v:line id="_x0000_s1370" style="position:absolute;left:0;text-align:left;flip:x;z-index:23;mso-position-horizontal-relative:text;mso-position-vertical-relative:text" from="1in,9.75pt" to="72.75pt,231.6pt"/>
        </w:pict>
      </w:r>
      <w:r>
        <w:rPr>
          <w:noProof/>
          <w:color w:val="000000"/>
          <w:sz w:val="20"/>
        </w:rPr>
        <w:pict>
          <v:shapetype id="_x0000_t202" coordsize="21600,21600" o:spt="202" path="m,l,21600r21600,l21600,xe">
            <v:stroke joinstyle="miter"/>
            <v:path gradientshapeok="t" o:connecttype="rect"/>
          </v:shapetype>
          <v:shape id="_x0000_s1382" type="#_x0000_t202" style="position:absolute;left:0;text-align:left;margin-left:40.35pt;margin-top:0;width:85.65pt;height:15.6pt;z-index:33;mso-position-horizontal-relative:text;mso-position-vertical-relative:text" stroked="f">
            <v:textbox style="mso-next-textbox:#_x0000_s1382" inset="0,0,0,0">
              <w:txbxContent>
                <w:p w:rsidR="00E94555" w:rsidRPr="00C53624" w:rsidRDefault="00E94555" w:rsidP="004917A9">
                  <w:pPr>
                    <w:ind w:firstLineChars="0" w:firstLine="0"/>
                    <w:rPr>
                      <w:u w:val="single"/>
                    </w:rPr>
                  </w:pPr>
                  <w:r>
                    <w:rPr>
                      <w:rFonts w:hint="eastAsia"/>
                      <w:u w:val="single"/>
                    </w:rPr>
                    <w:t>新鲜水</w:t>
                  </w:r>
                  <w:r w:rsidRPr="00C53624">
                    <w:rPr>
                      <w:rFonts w:hint="eastAsia"/>
                      <w:u w:val="single"/>
                    </w:rPr>
                    <w:t>151.7</w:t>
                  </w:r>
                </w:p>
              </w:txbxContent>
            </v:textbox>
          </v:shape>
        </w:pict>
      </w:r>
    </w:p>
    <w:p w:rsidR="000D7F8A" w:rsidRPr="00CF35CF" w:rsidRDefault="000638C6" w:rsidP="007529BC">
      <w:pPr>
        <w:ind w:firstLine="400"/>
        <w:rPr>
          <w:color w:val="000000"/>
        </w:rPr>
      </w:pPr>
      <w:r>
        <w:rPr>
          <w:noProof/>
          <w:color w:val="000000"/>
          <w:sz w:val="20"/>
        </w:rPr>
        <w:pict>
          <v:shape id="_x0000_s1362" type="#_x0000_t202" style="position:absolute;left:0;text-align:left;margin-left:180pt;margin-top:7.8pt;width:63pt;height:16.05pt;z-index:18" stroked="f">
            <v:textbox style="mso-next-textbox:#_x0000_s1362" inset="0,0,0,0">
              <w:txbxContent>
                <w:p w:rsidR="00E94555" w:rsidRDefault="00E94555" w:rsidP="00180AD9">
                  <w:pPr>
                    <w:ind w:firstLineChars="0" w:firstLine="0"/>
                  </w:pPr>
                  <w:r>
                    <w:rPr>
                      <w:rFonts w:hint="eastAsia"/>
                      <w:sz w:val="21"/>
                      <w:szCs w:val="21"/>
                    </w:rPr>
                    <w:t>112.5</w:t>
                  </w:r>
                  <w:r w:rsidRPr="004917A9">
                    <w:rPr>
                      <w:rFonts w:hint="eastAsia"/>
                      <w:sz w:val="21"/>
                      <w:szCs w:val="21"/>
                    </w:rPr>
                    <w:t>（损耗）</w:t>
                  </w:r>
                </w:p>
              </w:txbxContent>
            </v:textbox>
          </v:shape>
        </w:pict>
      </w:r>
      <w:r>
        <w:rPr>
          <w:noProof/>
          <w:color w:val="000000"/>
        </w:rPr>
        <w:pict>
          <v:shape id="_x0000_s1404" type="#_x0000_t202" style="position:absolute;left:0;text-align:left;margin-left:81pt;margin-top:19.8pt;width:54pt;height:15.45pt;z-index:47" stroked="f">
            <v:textbox style="mso-next-textbox:#_x0000_s1404" inset="0,0,0,0">
              <w:txbxContent>
                <w:p w:rsidR="00E94555" w:rsidRDefault="00E94555" w:rsidP="004917A9">
                  <w:pPr>
                    <w:ind w:firstLineChars="0" w:firstLine="0"/>
                  </w:pPr>
                  <w:r>
                    <w:rPr>
                      <w:rFonts w:hint="eastAsia"/>
                    </w:rPr>
                    <w:t>112.5</w:t>
                  </w:r>
                </w:p>
              </w:txbxContent>
            </v:textbox>
          </v:shape>
        </w:pict>
      </w:r>
      <w:r>
        <w:rPr>
          <w:noProof/>
          <w:color w:val="000000"/>
          <w:sz w:val="20"/>
        </w:rPr>
        <w:pict>
          <v:line id="_x0000_s1360" style="position:absolute;left:0;text-align:left;flip:y;z-index:16" from="153pt,15.6pt" to="153pt,31.2pt"/>
        </w:pict>
      </w:r>
      <w:r>
        <w:rPr>
          <w:noProof/>
          <w:color w:val="000000"/>
          <w:sz w:val="20"/>
        </w:rPr>
        <w:pict>
          <v:line id="_x0000_s1361" style="position:absolute;left:0;text-align:left;z-index:17" from="153pt,15.6pt" to="180pt,15.6pt">
            <v:stroke endarrow="block"/>
          </v:line>
        </w:pict>
      </w:r>
    </w:p>
    <w:p w:rsidR="000D7F8A" w:rsidRPr="00CF35CF" w:rsidRDefault="000638C6" w:rsidP="00052BA6">
      <w:pPr>
        <w:ind w:firstLine="400"/>
        <w:rPr>
          <w:color w:val="000000"/>
        </w:rPr>
      </w:pPr>
      <w:r>
        <w:rPr>
          <w:noProof/>
          <w:color w:val="000000"/>
          <w:sz w:val="20"/>
        </w:rPr>
        <w:pict>
          <v:shape id="_x0000_s1359" type="#_x0000_t202" style="position:absolute;left:0;text-align:left;margin-left:139.5pt;margin-top:7.8pt;width:81pt;height:23.4pt;z-index:15">
            <v:textbox style="mso-next-textbox:#_x0000_s1359">
              <w:txbxContent>
                <w:p w:rsidR="00E94555" w:rsidRPr="00180AD9" w:rsidRDefault="00E94555" w:rsidP="00180AD9">
                  <w:pPr>
                    <w:ind w:firstLineChars="0" w:firstLine="0"/>
                    <w:rPr>
                      <w:sz w:val="21"/>
                      <w:szCs w:val="21"/>
                    </w:rPr>
                  </w:pPr>
                  <w:r w:rsidRPr="00180AD9">
                    <w:rPr>
                      <w:rFonts w:hint="eastAsia"/>
                      <w:sz w:val="21"/>
                      <w:szCs w:val="21"/>
                    </w:rPr>
                    <w:t>牛</w:t>
                  </w:r>
                </w:p>
              </w:txbxContent>
            </v:textbox>
          </v:shape>
        </w:pict>
      </w:r>
      <w:r>
        <w:rPr>
          <w:noProof/>
          <w:color w:val="000000"/>
          <w:sz w:val="20"/>
        </w:rPr>
        <w:pict>
          <v:line id="_x0000_s1383" style="position:absolute;left:0;text-align:left;z-index:34" from="73.25pt,20.25pt" to="137.6pt,20.25pt">
            <v:stroke endarrow="block"/>
          </v:line>
        </w:pict>
      </w:r>
    </w:p>
    <w:p w:rsidR="000D7F8A" w:rsidRPr="00CF35CF" w:rsidRDefault="000638C6" w:rsidP="00B851AB">
      <w:pPr>
        <w:ind w:firstLine="400"/>
        <w:rPr>
          <w:color w:val="000000"/>
        </w:rPr>
      </w:pPr>
      <w:r>
        <w:rPr>
          <w:noProof/>
          <w:color w:val="000000"/>
          <w:sz w:val="20"/>
        </w:rPr>
        <w:pict>
          <v:shape id="_x0000_s1381" type="#_x0000_t202" style="position:absolute;left:0;text-align:left;margin-left:327.75pt;margin-top:10.8pt;width:24.6pt;height:130.5pt;z-index:32">
            <v:textbox style="mso-next-textbox:#_x0000_s1381">
              <w:txbxContent>
                <w:p w:rsidR="00E94555" w:rsidRPr="004917A9" w:rsidRDefault="00E94555" w:rsidP="00180AD9">
                  <w:pPr>
                    <w:ind w:firstLineChars="0" w:firstLine="0"/>
                    <w:rPr>
                      <w:sz w:val="21"/>
                      <w:szCs w:val="21"/>
                    </w:rPr>
                  </w:pPr>
                  <w:r w:rsidRPr="004917A9">
                    <w:rPr>
                      <w:rFonts w:hint="eastAsia"/>
                      <w:sz w:val="21"/>
                      <w:szCs w:val="21"/>
                    </w:rPr>
                    <w:t>污水处理设施</w:t>
                  </w:r>
                </w:p>
              </w:txbxContent>
            </v:textbox>
          </v:shape>
        </w:pict>
      </w:r>
    </w:p>
    <w:p w:rsidR="000D7F8A" w:rsidRPr="00CF35CF" w:rsidRDefault="000638C6" w:rsidP="000D7F8A">
      <w:pPr>
        <w:ind w:firstLine="400"/>
        <w:rPr>
          <w:color w:val="000000"/>
        </w:rPr>
      </w:pPr>
      <w:r>
        <w:rPr>
          <w:noProof/>
          <w:color w:val="000000"/>
          <w:sz w:val="20"/>
        </w:rPr>
        <w:pict>
          <v:shape id="_x0000_s1406" type="#_x0000_t202" style="position:absolute;left:0;text-align:left;margin-left:234pt;margin-top:16.35pt;width:36pt;height:11pt;z-index:48" stroked="f">
            <v:textbox style="mso-next-textbox:#_x0000_s1406" inset="0,0,0,0">
              <w:txbxContent>
                <w:p w:rsidR="00E94555" w:rsidRDefault="00E94555" w:rsidP="004917A9">
                  <w:pPr>
                    <w:ind w:firstLineChars="0" w:firstLine="0"/>
                  </w:pPr>
                  <w:r>
                    <w:rPr>
                      <w:rFonts w:hint="eastAsia"/>
                    </w:rPr>
                    <w:t>25.6</w:t>
                  </w:r>
                </w:p>
              </w:txbxContent>
            </v:textbox>
          </v:shape>
        </w:pict>
      </w:r>
      <w:r>
        <w:rPr>
          <w:noProof/>
          <w:color w:val="000000"/>
          <w:sz w:val="20"/>
        </w:rPr>
        <w:pict>
          <v:shape id="_x0000_s1358" type="#_x0000_t202" style="position:absolute;left:0;text-align:left;margin-left:81pt;margin-top:21.3pt;width:36pt;height:19.65pt;z-index:14" stroked="f">
            <v:textbox style="mso-next-textbox:#_x0000_s1358" inset="0,0,0,0">
              <w:txbxContent>
                <w:p w:rsidR="00E94555" w:rsidRDefault="00E94555" w:rsidP="004917A9">
                  <w:pPr>
                    <w:ind w:firstLineChars="0" w:firstLine="0"/>
                  </w:pPr>
                  <w:r>
                    <w:rPr>
                      <w:rFonts w:hint="eastAsia"/>
                    </w:rPr>
                    <w:t>32</w:t>
                  </w:r>
                </w:p>
              </w:txbxContent>
            </v:textbox>
          </v:shape>
        </w:pict>
      </w:r>
      <w:r>
        <w:rPr>
          <w:noProof/>
          <w:color w:val="000000"/>
          <w:sz w:val="20"/>
        </w:rPr>
        <w:pict>
          <v:line id="_x0000_s1367" style="position:absolute;left:0;text-align:left;z-index:21" from="155pt,7.8pt" to="182pt,7.8pt">
            <v:stroke endarrow="block"/>
          </v:line>
        </w:pict>
      </w:r>
    </w:p>
    <w:p w:rsidR="000D7F8A" w:rsidRPr="00CF35CF" w:rsidRDefault="000638C6" w:rsidP="000D7F8A">
      <w:pPr>
        <w:ind w:firstLine="400"/>
        <w:rPr>
          <w:color w:val="000000"/>
        </w:rPr>
      </w:pPr>
      <w:r>
        <w:rPr>
          <w:noProof/>
          <w:color w:val="000000"/>
          <w:sz w:val="20"/>
        </w:rPr>
        <w:pict>
          <v:line id="_x0000_s1397" style="position:absolute;left:0;text-align:left;z-index:45" from="234pt,11.1pt" to="324pt,11.1pt">
            <v:stroke endarrow="block"/>
          </v:line>
        </w:pict>
      </w:r>
      <w:r>
        <w:rPr>
          <w:noProof/>
          <w:color w:val="000000"/>
          <w:sz w:val="20"/>
        </w:rPr>
        <w:pict>
          <v:shape id="_x0000_s1365" type="#_x0000_t202" style="position:absolute;left:0;text-align:left;margin-left:138.5pt;margin-top:0;width:92.35pt;height:21.65pt;z-index:19">
            <v:textbox style="mso-next-textbox:#_x0000_s1365">
              <w:txbxContent>
                <w:p w:rsidR="00E94555" w:rsidRPr="00180AD9" w:rsidRDefault="00E94555" w:rsidP="00180AD9">
                  <w:pPr>
                    <w:ind w:firstLineChars="0" w:firstLine="0"/>
                    <w:rPr>
                      <w:sz w:val="21"/>
                      <w:szCs w:val="21"/>
                    </w:rPr>
                  </w:pPr>
                  <w:r w:rsidRPr="00180AD9">
                    <w:rPr>
                      <w:rFonts w:hint="eastAsia"/>
                      <w:sz w:val="21"/>
                      <w:szCs w:val="21"/>
                    </w:rPr>
                    <w:t>挤奶厅冲洗用水</w:t>
                  </w:r>
                </w:p>
              </w:txbxContent>
            </v:textbox>
          </v:shape>
        </w:pict>
      </w:r>
      <w:r>
        <w:rPr>
          <w:noProof/>
          <w:color w:val="000000"/>
          <w:sz w:val="20"/>
        </w:rPr>
        <w:pict>
          <v:line id="_x0000_s1393" style="position:absolute;left:0;text-align:left;z-index:42" from="74.25pt,12.3pt" to="138.6pt,12.3pt">
            <v:stroke endarrow="block"/>
          </v:line>
        </w:pict>
      </w:r>
      <w:r>
        <w:rPr>
          <w:noProof/>
          <w:color w:val="000000"/>
          <w:sz w:val="20"/>
        </w:rPr>
        <w:pict>
          <v:line id="_x0000_s1366" style="position:absolute;left:0;text-align:left;flip:y;z-index:20" from="155pt,-15.6pt" to="155pt,0"/>
        </w:pict>
      </w:r>
      <w:r>
        <w:rPr>
          <w:noProof/>
          <w:color w:val="000000"/>
          <w:sz w:val="20"/>
        </w:rPr>
        <w:pict>
          <v:shape id="_x0000_s1368" type="#_x0000_t202" style="position:absolute;left:0;text-align:left;margin-left:182pt;margin-top:-23.4pt;width:70.6pt;height:13.65pt;z-index:22" stroked="f">
            <v:textbox style="mso-next-textbox:#_x0000_s1368" inset="0,0,0,0">
              <w:txbxContent>
                <w:p w:rsidR="00E94555" w:rsidRPr="004917A9" w:rsidRDefault="00E94555" w:rsidP="00180AD9">
                  <w:pPr>
                    <w:ind w:firstLineChars="0" w:firstLine="0"/>
                    <w:rPr>
                      <w:sz w:val="21"/>
                      <w:szCs w:val="21"/>
                    </w:rPr>
                  </w:pPr>
                  <w:r w:rsidRPr="004917A9">
                    <w:rPr>
                      <w:rFonts w:hint="eastAsia"/>
                      <w:sz w:val="21"/>
                      <w:szCs w:val="21"/>
                    </w:rPr>
                    <w:t>6.4</w:t>
                  </w:r>
                  <w:r w:rsidRPr="004917A9">
                    <w:rPr>
                      <w:rFonts w:hint="eastAsia"/>
                      <w:sz w:val="21"/>
                      <w:szCs w:val="21"/>
                    </w:rPr>
                    <w:t>（消耗）</w:t>
                  </w:r>
                </w:p>
              </w:txbxContent>
            </v:textbox>
          </v:shape>
        </w:pict>
      </w:r>
    </w:p>
    <w:p w:rsidR="000D7F8A" w:rsidRPr="00CF35CF" w:rsidRDefault="000638C6" w:rsidP="000D7F8A">
      <w:pPr>
        <w:ind w:firstLine="400"/>
        <w:rPr>
          <w:color w:val="000000"/>
        </w:rPr>
      </w:pPr>
      <w:r>
        <w:rPr>
          <w:noProof/>
          <w:color w:val="000000"/>
          <w:sz w:val="20"/>
        </w:rPr>
        <w:pict>
          <v:shape id="_x0000_s1356" type="#_x0000_t202" style="position:absolute;left:0;text-align:left;margin-left:357pt;margin-top:6.75pt;width:27pt;height:14.85pt;z-index:13" stroked="f">
            <v:textbox style="mso-next-textbox:#_x0000_s1356" inset="0,0,0,0">
              <w:txbxContent>
                <w:p w:rsidR="00E94555" w:rsidRDefault="00E94555" w:rsidP="000D7F8A">
                  <w:pPr>
                    <w:ind w:firstLineChars="0" w:firstLine="0"/>
                  </w:pPr>
                  <w:r>
                    <w:rPr>
                      <w:rFonts w:hint="eastAsia"/>
                    </w:rPr>
                    <w:t>25.6</w:t>
                  </w:r>
                </w:p>
              </w:txbxContent>
            </v:textbox>
          </v:shape>
        </w:pict>
      </w:r>
      <w:r>
        <w:rPr>
          <w:noProof/>
          <w:color w:val="000000"/>
          <w:sz w:val="20"/>
        </w:rPr>
        <w:pict>
          <v:shape id="_x0000_s1374" type="#_x0000_t202" style="position:absolute;left:0;text-align:left;margin-left:189pt;margin-top:13.8pt;width:54pt;height:15.6pt;z-index:27" stroked="f">
            <v:textbox style="mso-next-textbox:#_x0000_s1374" inset="0,0,0,0">
              <w:txbxContent>
                <w:p w:rsidR="00E94555" w:rsidRPr="004917A9" w:rsidRDefault="00E94555" w:rsidP="004917A9">
                  <w:pPr>
                    <w:ind w:firstLineChars="0" w:firstLine="0"/>
                    <w:rPr>
                      <w:sz w:val="21"/>
                      <w:szCs w:val="21"/>
                    </w:rPr>
                  </w:pPr>
                  <w:r>
                    <w:rPr>
                      <w:rFonts w:hint="eastAsia"/>
                      <w:sz w:val="21"/>
                      <w:szCs w:val="21"/>
                    </w:rPr>
                    <w:t>5.2</w:t>
                  </w:r>
                  <w:r>
                    <w:rPr>
                      <w:rFonts w:hint="eastAsia"/>
                      <w:sz w:val="21"/>
                      <w:szCs w:val="21"/>
                    </w:rPr>
                    <w:t>（</w:t>
                  </w:r>
                  <w:r w:rsidRPr="004917A9">
                    <w:rPr>
                      <w:rFonts w:hint="eastAsia"/>
                      <w:sz w:val="21"/>
                      <w:szCs w:val="21"/>
                    </w:rPr>
                    <w:t>消耗）</w:t>
                  </w:r>
                </w:p>
              </w:txbxContent>
            </v:textbox>
          </v:shape>
        </w:pict>
      </w:r>
      <w:r>
        <w:rPr>
          <w:noProof/>
          <w:color w:val="000000"/>
          <w:sz w:val="20"/>
        </w:rPr>
        <w:pict>
          <v:shape id="_x0000_s1355" type="#_x0000_t202" style="position:absolute;left:0;text-align:left;margin-left:286.5pt;margin-top:6pt;width:34.2pt;height:14.85pt;z-index:12" stroked="f">
            <v:textbox style="mso-next-textbox:#_x0000_s1355" inset="0,0,0,0">
              <w:txbxContent>
                <w:p w:rsidR="00E94555" w:rsidRDefault="00E94555" w:rsidP="000D7F8A">
                  <w:pPr>
                    <w:ind w:firstLine="480"/>
                  </w:pPr>
                </w:p>
              </w:txbxContent>
            </v:textbox>
          </v:shape>
        </w:pict>
      </w:r>
    </w:p>
    <w:p w:rsidR="000D7F8A" w:rsidRPr="00CF35CF" w:rsidRDefault="000638C6" w:rsidP="000D7F8A">
      <w:pPr>
        <w:ind w:firstLine="400"/>
        <w:rPr>
          <w:color w:val="000000"/>
        </w:rPr>
      </w:pPr>
      <w:r>
        <w:rPr>
          <w:noProof/>
          <w:color w:val="000000"/>
          <w:sz w:val="20"/>
        </w:rPr>
        <w:pict>
          <v:line id="_x0000_s1415" style="position:absolute;left:0;text-align:left;z-index:55" from="6in,8.7pt" to="6in,63.3pt">
            <v:stroke endarrow="block"/>
          </v:line>
        </w:pict>
      </w:r>
      <w:r>
        <w:rPr>
          <w:noProof/>
          <w:color w:val="000000"/>
          <w:sz w:val="20"/>
        </w:rPr>
        <w:pict>
          <v:line id="_x0000_s1409" style="position:absolute;left:0;text-align:left;flip:x;z-index:50" from="405pt,.9pt" to="405pt,149.1pt"/>
        </w:pict>
      </w:r>
      <w:r>
        <w:rPr>
          <w:noProof/>
          <w:color w:val="000000"/>
          <w:sz w:val="20"/>
        </w:rPr>
        <w:pict>
          <v:line id="_x0000_s1413" style="position:absolute;left:0;text-align:left;z-index:53" from="351pt,.9pt" to="6in,.9pt"/>
        </w:pict>
      </w:r>
      <w:r>
        <w:rPr>
          <w:noProof/>
          <w:color w:val="000000"/>
          <w:sz w:val="20"/>
        </w:rPr>
        <w:pict>
          <v:line id="_x0000_s1414" style="position:absolute;left:0;text-align:left;flip:x;z-index:54" from="6in,.9pt" to="6in,63.3pt"/>
        </w:pict>
      </w:r>
      <w:r>
        <w:rPr>
          <w:noProof/>
          <w:color w:val="000000"/>
          <w:sz w:val="20"/>
        </w:rPr>
        <w:pict>
          <v:shape id="_x0000_s1407" type="#_x0000_t202" style="position:absolute;left:0;text-align:left;margin-left:81pt;margin-top:8.85pt;width:54pt;height:15.45pt;z-index:49" stroked="f">
            <v:textbox style="mso-next-textbox:#_x0000_s1407" inset="0,0,0,0">
              <w:txbxContent>
                <w:p w:rsidR="00E94555" w:rsidRDefault="00E94555" w:rsidP="004917A9">
                  <w:pPr>
                    <w:ind w:firstLineChars="0" w:firstLine="0"/>
                  </w:pPr>
                  <w:r>
                    <w:rPr>
                      <w:rFonts w:hint="eastAsia"/>
                    </w:rPr>
                    <w:t>5.2</w:t>
                  </w:r>
                </w:p>
              </w:txbxContent>
            </v:textbox>
          </v:shape>
        </w:pict>
      </w:r>
      <w:r>
        <w:rPr>
          <w:noProof/>
          <w:color w:val="000000"/>
          <w:sz w:val="20"/>
        </w:rPr>
        <w:pict>
          <v:shape id="_x0000_s1371" type="#_x0000_t202" style="position:absolute;left:0;text-align:left;margin-left:139.5pt;margin-top:15.6pt;width:81pt;height:23.4pt;z-index:24">
            <v:textbox style="mso-next-textbox:#_x0000_s1371">
              <w:txbxContent>
                <w:p w:rsidR="00E94555" w:rsidRPr="00180AD9" w:rsidRDefault="00E94555" w:rsidP="00180AD9">
                  <w:pPr>
                    <w:ind w:firstLineChars="0" w:firstLine="0"/>
                    <w:rPr>
                      <w:sz w:val="21"/>
                      <w:szCs w:val="21"/>
                    </w:rPr>
                  </w:pPr>
                  <w:r w:rsidRPr="00180AD9">
                    <w:rPr>
                      <w:rFonts w:hint="eastAsia"/>
                      <w:sz w:val="21"/>
                      <w:szCs w:val="21"/>
                    </w:rPr>
                    <w:t>职工生活</w:t>
                  </w:r>
                </w:p>
              </w:txbxContent>
            </v:textbox>
          </v:shape>
        </w:pict>
      </w:r>
      <w:r>
        <w:rPr>
          <w:noProof/>
          <w:color w:val="000000"/>
          <w:sz w:val="20"/>
        </w:rPr>
        <w:pict>
          <v:shape id="_x0000_s1375" type="#_x0000_t202" style="position:absolute;left:0;text-align:left;margin-left:82pt;margin-top:12.8pt;width:21.6pt;height:13.85pt;z-index:28" stroked="f">
            <v:textbox style="mso-next-textbox:#_x0000_s1375" inset="0,0,0,0">
              <w:txbxContent>
                <w:p w:rsidR="00E94555" w:rsidRDefault="00E94555" w:rsidP="000D7F8A">
                  <w:pPr>
                    <w:ind w:firstLine="480"/>
                  </w:pPr>
                  <w:r>
                    <w:rPr>
                      <w:rFonts w:hint="eastAsia"/>
                    </w:rPr>
                    <w:t>8.5</w:t>
                  </w:r>
                </w:p>
              </w:txbxContent>
            </v:textbox>
          </v:shape>
        </w:pict>
      </w:r>
      <w:r>
        <w:rPr>
          <w:noProof/>
          <w:color w:val="000000"/>
          <w:sz w:val="20"/>
        </w:rPr>
        <w:pict>
          <v:line id="_x0000_s1372" style="position:absolute;left:0;text-align:left;flip:y;z-index:25" from="156pt,0" to="156pt,15.6pt"/>
        </w:pict>
      </w:r>
      <w:r>
        <w:rPr>
          <w:noProof/>
          <w:color w:val="000000"/>
          <w:sz w:val="20"/>
        </w:rPr>
        <w:pict>
          <v:line id="_x0000_s1373" style="position:absolute;left:0;text-align:left;z-index:26" from="156pt,0" to="183pt,0">
            <v:stroke endarrow="block"/>
          </v:line>
        </w:pict>
      </w:r>
    </w:p>
    <w:p w:rsidR="000D7F8A" w:rsidRPr="00CF35CF" w:rsidRDefault="000638C6" w:rsidP="000D7F8A">
      <w:pPr>
        <w:ind w:firstLine="400"/>
        <w:rPr>
          <w:color w:val="000000"/>
        </w:rPr>
      </w:pPr>
      <w:r>
        <w:rPr>
          <w:noProof/>
          <w:color w:val="000000"/>
          <w:sz w:val="20"/>
        </w:rPr>
        <w:pict>
          <v:shape id="_x0000_s1416" type="#_x0000_t202" style="position:absolute;left:0;text-align:left;margin-left:441pt;margin-top:11.4pt;width:27pt;height:23.4pt;z-index:56" stroked="f">
            <v:textbox style="mso-next-textbox:#_x0000_s1416" inset="0,0,0,0">
              <w:txbxContent>
                <w:p w:rsidR="00E94555" w:rsidRPr="004917A9" w:rsidRDefault="00E94555" w:rsidP="00E01392">
                  <w:pPr>
                    <w:ind w:firstLineChars="0" w:firstLine="0"/>
                    <w:rPr>
                      <w:sz w:val="21"/>
                      <w:szCs w:val="21"/>
                    </w:rPr>
                  </w:pPr>
                  <w:r>
                    <w:rPr>
                      <w:rFonts w:hint="eastAsia"/>
                      <w:sz w:val="21"/>
                      <w:szCs w:val="21"/>
                    </w:rPr>
                    <w:t>25.6</w:t>
                  </w:r>
                </w:p>
              </w:txbxContent>
            </v:textbox>
          </v:shape>
        </w:pict>
      </w:r>
      <w:r>
        <w:rPr>
          <w:noProof/>
          <w:color w:val="000000"/>
          <w:sz w:val="20"/>
        </w:rPr>
        <w:pict>
          <v:line id="_x0000_s1394" style="position:absolute;left:0;text-align:left;z-index:43" from="74.25pt,4.8pt" to="138.6pt,4.8pt">
            <v:stroke endarrow="block"/>
          </v:line>
        </w:pict>
      </w:r>
    </w:p>
    <w:p w:rsidR="000D7F8A" w:rsidRPr="00CF35CF" w:rsidRDefault="000638C6" w:rsidP="00E01392">
      <w:pPr>
        <w:ind w:firstLine="400"/>
        <w:rPr>
          <w:color w:val="000000"/>
        </w:rPr>
      </w:pPr>
      <w:r>
        <w:rPr>
          <w:noProof/>
          <w:color w:val="000000"/>
          <w:sz w:val="20"/>
        </w:rPr>
        <w:pict>
          <v:shape id="_x0000_s1412" type="#_x0000_t202" style="position:absolute;left:0;text-align:left;margin-left:369pt;margin-top:6.3pt;width:27pt;height:39pt;z-index:52" stroked="f">
            <v:textbox style="mso-next-textbox:#_x0000_s1412" inset="0,0,0,0">
              <w:txbxContent>
                <w:p w:rsidR="00E94555" w:rsidRPr="004917A9" w:rsidRDefault="00E94555" w:rsidP="00E01392">
                  <w:pPr>
                    <w:ind w:firstLineChars="0" w:firstLine="0"/>
                    <w:rPr>
                      <w:sz w:val="21"/>
                      <w:szCs w:val="21"/>
                    </w:rPr>
                  </w:pPr>
                  <w:r>
                    <w:rPr>
                      <w:rFonts w:hint="eastAsia"/>
                      <w:sz w:val="21"/>
                      <w:szCs w:val="21"/>
                    </w:rPr>
                    <w:t>25.6</w:t>
                  </w:r>
                  <w:r>
                    <w:rPr>
                      <w:rFonts w:hint="eastAsia"/>
                      <w:sz w:val="21"/>
                      <w:szCs w:val="21"/>
                    </w:rPr>
                    <w:t>灌溉</w:t>
                  </w:r>
                </w:p>
              </w:txbxContent>
            </v:textbox>
          </v:shape>
        </w:pict>
      </w:r>
    </w:p>
    <w:p w:rsidR="000D7F8A" w:rsidRPr="00CF35CF" w:rsidRDefault="000638C6" w:rsidP="000D7F8A">
      <w:pPr>
        <w:ind w:firstLine="400"/>
        <w:jc w:val="center"/>
        <w:rPr>
          <w:color w:val="000000"/>
        </w:rPr>
      </w:pPr>
      <w:r>
        <w:rPr>
          <w:noProof/>
          <w:color w:val="000000"/>
          <w:sz w:val="20"/>
        </w:rPr>
        <w:pict>
          <v:shape id="_x0000_s1376" type="#_x0000_t202" style="position:absolute;left:0;text-align:left;margin-left:2in;margin-top:9pt;width:144.85pt;height:20.15pt;z-index:29">
            <v:textbox style="mso-next-textbox:#_x0000_s1376">
              <w:txbxContent>
                <w:p w:rsidR="00E94555" w:rsidRPr="004917A9" w:rsidRDefault="00E94555" w:rsidP="00180AD9">
                  <w:pPr>
                    <w:ind w:firstLineChars="0" w:firstLine="0"/>
                    <w:rPr>
                      <w:sz w:val="21"/>
                      <w:szCs w:val="21"/>
                    </w:rPr>
                  </w:pPr>
                  <w:r>
                    <w:rPr>
                      <w:rFonts w:hint="eastAsia"/>
                      <w:color w:val="000000"/>
                      <w:sz w:val="21"/>
                      <w:szCs w:val="21"/>
                    </w:rPr>
                    <w:t>牛舍喷洒</w:t>
                  </w:r>
                  <w:r w:rsidRPr="004917A9">
                    <w:rPr>
                      <w:rFonts w:hint="eastAsia"/>
                      <w:color w:val="000000"/>
                      <w:sz w:val="21"/>
                      <w:szCs w:val="21"/>
                    </w:rPr>
                    <w:t>消毒</w:t>
                  </w:r>
                  <w:r>
                    <w:rPr>
                      <w:rFonts w:hint="eastAsia"/>
                      <w:color w:val="000000"/>
                      <w:sz w:val="21"/>
                      <w:szCs w:val="21"/>
                    </w:rPr>
                    <w:t>、挤奶厅消毒</w:t>
                  </w:r>
                </w:p>
              </w:txbxContent>
            </v:textbox>
          </v:shape>
        </w:pict>
      </w:r>
      <w:r>
        <w:rPr>
          <w:noProof/>
          <w:color w:val="000000"/>
          <w:sz w:val="20"/>
        </w:rPr>
        <w:pict>
          <v:shape id="_x0000_s1403" type="#_x0000_t202" style="position:absolute;left:0;text-align:left;margin-left:423pt;margin-top:1.2pt;width:27pt;height:93.6pt;z-index:46">
            <v:textbox style="mso-next-textbox:#_x0000_s1403">
              <w:txbxContent>
                <w:p w:rsidR="00E94555" w:rsidRPr="00261A53" w:rsidRDefault="00E94555" w:rsidP="00180AD9">
                  <w:pPr>
                    <w:spacing w:line="240" w:lineRule="exact"/>
                    <w:ind w:firstLineChars="0" w:firstLine="0"/>
                    <w:rPr>
                      <w:sz w:val="21"/>
                      <w:szCs w:val="21"/>
                    </w:rPr>
                  </w:pPr>
                  <w:r w:rsidRPr="00261A53">
                    <w:rPr>
                      <w:rFonts w:hint="eastAsia"/>
                      <w:sz w:val="21"/>
                      <w:szCs w:val="21"/>
                    </w:rPr>
                    <w:t>冬季存储</w:t>
                  </w:r>
                </w:p>
              </w:txbxContent>
            </v:textbox>
          </v:shape>
        </w:pict>
      </w:r>
      <w:r>
        <w:rPr>
          <w:noProof/>
          <w:color w:val="000000"/>
          <w:sz w:val="20"/>
        </w:rPr>
        <w:pict>
          <v:shape id="_x0000_s1377" type="#_x0000_t202" style="position:absolute;left:0;text-align:left;margin-left:81pt;margin-top:10.05pt;width:36pt;height:13.35pt;z-index:30" stroked="f">
            <v:textbox style="mso-next-textbox:#_x0000_s1377" inset="0,0,0,0">
              <w:txbxContent>
                <w:p w:rsidR="00E94555" w:rsidRDefault="00E94555" w:rsidP="004917A9">
                  <w:pPr>
                    <w:ind w:firstLineChars="0" w:firstLine="0"/>
                  </w:pPr>
                  <w:r>
                    <w:rPr>
                      <w:rFonts w:hint="eastAsia"/>
                    </w:rPr>
                    <w:t>2</w:t>
                  </w:r>
                </w:p>
              </w:txbxContent>
            </v:textbox>
          </v:shape>
        </w:pict>
      </w:r>
      <w:r>
        <w:rPr>
          <w:noProof/>
          <w:color w:val="000000"/>
          <w:sz w:val="20"/>
        </w:rPr>
        <w:pict>
          <v:line id="_x0000_s1385" style="position:absolute;left:0;text-align:left;z-index:36" from="152pt,-4.95pt" to="170pt,-4.95pt">
            <v:stroke endarrow="block"/>
          </v:line>
        </w:pict>
      </w:r>
      <w:r>
        <w:rPr>
          <w:noProof/>
          <w:color w:val="000000"/>
          <w:sz w:val="20"/>
        </w:rPr>
        <w:pict>
          <v:shape id="_x0000_s1378" type="#_x0000_t202" style="position:absolute;left:0;text-align:left;margin-left:176.25pt;margin-top:-11.85pt;width:54pt;height:15.45pt;z-index:31" stroked="f">
            <v:textbox style="mso-next-textbox:#_x0000_s1378" inset="0,0,0,0">
              <w:txbxContent>
                <w:p w:rsidR="00E94555" w:rsidRDefault="00E94555" w:rsidP="00180AD9">
                  <w:pPr>
                    <w:ind w:firstLineChars="0" w:firstLine="0"/>
                  </w:pPr>
                  <w:r>
                    <w:rPr>
                      <w:rFonts w:hint="eastAsia"/>
                    </w:rPr>
                    <w:t>2</w:t>
                  </w:r>
                  <w:r>
                    <w:rPr>
                      <w:rFonts w:hint="eastAsia"/>
                    </w:rPr>
                    <w:t>（损耗）</w:t>
                  </w:r>
                </w:p>
              </w:txbxContent>
            </v:textbox>
          </v:shape>
        </w:pict>
      </w:r>
      <w:r>
        <w:rPr>
          <w:noProof/>
          <w:color w:val="000000"/>
          <w:sz w:val="20"/>
        </w:rPr>
        <w:pict>
          <v:line id="_x0000_s1384" style="position:absolute;left:0;text-align:left;flip:y;z-index:35" from="151.25pt,-4.95pt" to="151.25pt,10.65pt"/>
        </w:pict>
      </w:r>
    </w:p>
    <w:p w:rsidR="000D7F8A" w:rsidRPr="00CF35CF" w:rsidRDefault="000638C6" w:rsidP="000D7F8A">
      <w:pPr>
        <w:ind w:firstLine="400"/>
        <w:jc w:val="center"/>
        <w:rPr>
          <w:color w:val="000000"/>
        </w:rPr>
      </w:pPr>
      <w:r>
        <w:rPr>
          <w:noProof/>
          <w:color w:val="000000"/>
          <w:sz w:val="20"/>
        </w:rPr>
        <w:pict>
          <v:line id="_x0000_s1395" style="position:absolute;left:0;text-align:left;z-index:44" from="74.25pt,.75pt" to="138.6pt,.75pt">
            <v:stroke endarrow="block"/>
          </v:line>
        </w:pict>
      </w:r>
    </w:p>
    <w:p w:rsidR="000D7F8A" w:rsidRPr="00CF35CF" w:rsidRDefault="000638C6" w:rsidP="00C53624">
      <w:pPr>
        <w:ind w:firstLine="400"/>
        <w:jc w:val="center"/>
        <w:rPr>
          <w:color w:val="000000"/>
        </w:rPr>
      </w:pPr>
      <w:r>
        <w:rPr>
          <w:noProof/>
          <w:color w:val="000000"/>
          <w:sz w:val="20"/>
        </w:rPr>
        <w:pict>
          <v:shape id="_x0000_s1390" type="#_x0000_t202" style="position:absolute;left:0;text-align:left;margin-left:175.5pt;margin-top:7.75pt;width:67.5pt;height:15.45pt;z-index:39" stroked="f">
            <v:textbox style="mso-next-textbox:#_x0000_s1390" inset="0,0,0,0">
              <w:txbxContent>
                <w:p w:rsidR="00E94555" w:rsidRPr="00610420" w:rsidRDefault="00E94555" w:rsidP="00180AD9">
                  <w:pPr>
                    <w:ind w:firstLineChars="0" w:firstLine="0"/>
                    <w:rPr>
                      <w:color w:val="FF0000"/>
                    </w:rPr>
                  </w:pPr>
                  <w:r w:rsidRPr="00610420">
                    <w:rPr>
                      <w:rFonts w:hint="eastAsia"/>
                      <w:color w:val="FF0000"/>
                      <w:sz w:val="21"/>
                      <w:szCs w:val="21"/>
                    </w:rPr>
                    <w:t>25.6</w:t>
                  </w:r>
                  <w:r w:rsidRPr="00610420">
                    <w:rPr>
                      <w:rFonts w:hint="eastAsia"/>
                      <w:color w:val="FF0000"/>
                      <w:sz w:val="21"/>
                      <w:szCs w:val="21"/>
                    </w:rPr>
                    <w:t>（损耗</w:t>
                  </w:r>
                  <w:r w:rsidRPr="00610420">
                    <w:rPr>
                      <w:rFonts w:hint="eastAsia"/>
                      <w:color w:val="FF0000"/>
                    </w:rPr>
                    <w:t>）</w:t>
                  </w:r>
                </w:p>
              </w:txbxContent>
            </v:textbox>
          </v:shape>
        </w:pict>
      </w:r>
    </w:p>
    <w:p w:rsidR="000D7F8A" w:rsidRPr="00CF35CF" w:rsidRDefault="000638C6" w:rsidP="000D7F8A">
      <w:pPr>
        <w:ind w:firstLine="400"/>
        <w:jc w:val="center"/>
        <w:rPr>
          <w:color w:val="000000"/>
        </w:rPr>
      </w:pPr>
      <w:r>
        <w:rPr>
          <w:noProof/>
          <w:color w:val="000000"/>
          <w:sz w:val="20"/>
        </w:rPr>
        <w:pict>
          <v:line id="_x0000_s1410" style="position:absolute;left:0;text-align:left;flip:x;z-index:51" from="225pt,17pt" to="405pt,17pt">
            <v:stroke endarrow="block"/>
          </v:line>
        </w:pict>
      </w:r>
      <w:r>
        <w:rPr>
          <w:noProof/>
          <w:color w:val="000000"/>
          <w:sz w:val="20"/>
        </w:rPr>
        <w:pict>
          <v:shape id="_x0000_s1388" type="#_x0000_t202" style="position:absolute;left:0;text-align:left;margin-left:139.5pt;margin-top:7.8pt;width:81pt;height:23.4pt;z-index:37">
            <v:textbox style="mso-next-textbox:#_x0000_s1388">
              <w:txbxContent>
                <w:p w:rsidR="00E94555" w:rsidRPr="00261A53" w:rsidRDefault="00E94555" w:rsidP="000D7F8A">
                  <w:pPr>
                    <w:ind w:firstLineChars="0" w:firstLine="0"/>
                  </w:pPr>
                  <w:r w:rsidRPr="00261A53">
                    <w:rPr>
                      <w:rFonts w:hint="eastAsia"/>
                    </w:rPr>
                    <w:t>灌</w:t>
                  </w:r>
                  <w:r w:rsidRPr="00261A53">
                    <w:rPr>
                      <w:rFonts w:hint="eastAsia"/>
                    </w:rPr>
                    <w:t xml:space="preserve">   </w:t>
                  </w:r>
                  <w:proofErr w:type="gramStart"/>
                  <w:r w:rsidRPr="00261A53">
                    <w:rPr>
                      <w:rFonts w:hint="eastAsia"/>
                    </w:rPr>
                    <w:t>溉</w:t>
                  </w:r>
                  <w:proofErr w:type="gramEnd"/>
                </w:p>
              </w:txbxContent>
            </v:textbox>
          </v:shape>
        </w:pict>
      </w:r>
      <w:r>
        <w:rPr>
          <w:noProof/>
          <w:color w:val="000000"/>
          <w:sz w:val="20"/>
        </w:rPr>
        <w:pict>
          <v:line id="_x0000_s1392" style="position:absolute;left:0;text-align:left;z-index:41" from="151.25pt,-8.7pt" to="169.25pt,-8.7pt">
            <v:stroke endarrow="block"/>
          </v:line>
        </w:pict>
      </w:r>
      <w:r>
        <w:rPr>
          <w:noProof/>
          <w:color w:val="000000"/>
          <w:sz w:val="20"/>
        </w:rPr>
        <w:pict>
          <v:line id="_x0000_s1391" style="position:absolute;left:0;text-align:left;flip:y;z-index:40" from="150.5pt,-8.7pt" to="150.5pt,6.9pt"/>
        </w:pict>
      </w:r>
      <w:r>
        <w:rPr>
          <w:noProof/>
          <w:color w:val="000000"/>
          <w:sz w:val="20"/>
        </w:rPr>
        <w:pict>
          <v:shape id="_x0000_s1389" type="#_x0000_t202" style="position:absolute;left:0;text-align:left;margin-left:81pt;margin-top:7.8pt;width:21.6pt;height:13.85pt;z-index:38" stroked="f">
            <v:textbox style="mso-next-textbox:#_x0000_s1389" inset="0,0,0,0">
              <w:txbxContent>
                <w:p w:rsidR="00E94555" w:rsidRDefault="00E94555" w:rsidP="000D7F8A">
                  <w:pPr>
                    <w:ind w:firstLine="480"/>
                  </w:pPr>
                  <w:r>
                    <w:rPr>
                      <w:rFonts w:hint="eastAsia"/>
                    </w:rPr>
                    <w:t>2.0</w:t>
                  </w:r>
                </w:p>
              </w:txbxContent>
            </v:textbox>
          </v:shape>
        </w:pict>
      </w:r>
    </w:p>
    <w:p w:rsidR="003922E8" w:rsidRPr="00CF35CF" w:rsidRDefault="003922E8" w:rsidP="00814759">
      <w:pPr>
        <w:spacing w:beforeLines="50" w:before="120"/>
        <w:ind w:firstLine="480"/>
        <w:jc w:val="center"/>
        <w:rPr>
          <w:color w:val="000000"/>
        </w:rPr>
      </w:pPr>
    </w:p>
    <w:p w:rsidR="000D7F8A" w:rsidRPr="00CF35CF" w:rsidRDefault="000D7F8A" w:rsidP="008C64BA">
      <w:pPr>
        <w:pStyle w:val="a8"/>
        <w:rPr>
          <w:color w:val="000000"/>
          <w:szCs w:val="21"/>
        </w:rPr>
      </w:pPr>
      <w:r w:rsidRPr="00CF35CF">
        <w:rPr>
          <w:rFonts w:hint="eastAsia"/>
          <w:color w:val="000000"/>
        </w:rPr>
        <w:t>图</w:t>
      </w:r>
      <w:r w:rsidR="006C6093">
        <w:rPr>
          <w:color w:val="000000"/>
        </w:rPr>
        <w:t>3</w:t>
      </w:r>
      <w:r w:rsidR="006C6093">
        <w:rPr>
          <w:rFonts w:hint="eastAsia"/>
          <w:color w:val="000000"/>
        </w:rPr>
        <w:t>-</w:t>
      </w:r>
      <w:r w:rsidR="006C6093">
        <w:rPr>
          <w:color w:val="000000"/>
        </w:rPr>
        <w:t>1</w:t>
      </w:r>
      <w:r w:rsidRPr="00CF35CF">
        <w:rPr>
          <w:rFonts w:hint="eastAsia"/>
          <w:color w:val="000000"/>
        </w:rPr>
        <w:t xml:space="preserve">         </w:t>
      </w:r>
      <w:r w:rsidRPr="00CF35CF">
        <w:rPr>
          <w:rFonts w:hint="eastAsia"/>
          <w:color w:val="000000"/>
        </w:rPr>
        <w:t>项目用、排水</w:t>
      </w:r>
      <w:proofErr w:type="gramStart"/>
      <w:r w:rsidRPr="00CF35CF">
        <w:rPr>
          <w:rFonts w:hint="eastAsia"/>
          <w:color w:val="000000"/>
        </w:rPr>
        <w:t>平衡图</w:t>
      </w:r>
      <w:proofErr w:type="gramEnd"/>
      <w:r w:rsidRPr="00CF35CF">
        <w:rPr>
          <w:rFonts w:hint="eastAsia"/>
          <w:color w:val="000000"/>
        </w:rPr>
        <w:t xml:space="preserve">         </w:t>
      </w:r>
      <w:r w:rsidRPr="00CF35CF">
        <w:rPr>
          <w:rFonts w:hint="eastAsia"/>
          <w:color w:val="000000"/>
          <w:szCs w:val="21"/>
        </w:rPr>
        <w:t>单位：</w:t>
      </w:r>
      <w:r w:rsidRPr="00CF35CF">
        <w:rPr>
          <w:rFonts w:hint="eastAsia"/>
          <w:color w:val="000000"/>
          <w:szCs w:val="21"/>
        </w:rPr>
        <w:t>m</w:t>
      </w:r>
      <w:r w:rsidRPr="00CF35CF">
        <w:rPr>
          <w:rFonts w:hint="eastAsia"/>
          <w:color w:val="000000"/>
          <w:szCs w:val="21"/>
          <w:vertAlign w:val="superscript"/>
        </w:rPr>
        <w:t>3</w:t>
      </w:r>
      <w:r w:rsidRPr="00CF35CF">
        <w:rPr>
          <w:rFonts w:hint="eastAsia"/>
          <w:color w:val="000000"/>
          <w:szCs w:val="21"/>
        </w:rPr>
        <w:t>/d</w:t>
      </w:r>
    </w:p>
    <w:p w:rsidR="008C64BA" w:rsidRPr="00CF35CF" w:rsidRDefault="008C64BA" w:rsidP="00012506">
      <w:pPr>
        <w:ind w:firstLine="480"/>
        <w:rPr>
          <w:color w:val="000000"/>
        </w:rPr>
      </w:pPr>
    </w:p>
    <w:p w:rsidR="00012506" w:rsidRPr="00CF35CF" w:rsidRDefault="00012506" w:rsidP="00012506">
      <w:pPr>
        <w:ind w:firstLine="480"/>
        <w:rPr>
          <w:color w:val="000000"/>
        </w:rPr>
      </w:pPr>
      <w:r w:rsidRPr="00CF35CF">
        <w:rPr>
          <w:rFonts w:hint="eastAsia"/>
          <w:color w:val="000000"/>
        </w:rPr>
        <w:t>建设项目</w:t>
      </w:r>
      <w:r w:rsidRPr="00CF35CF">
        <w:rPr>
          <w:color w:val="000000"/>
        </w:rPr>
        <w:t>生产排水量</w:t>
      </w:r>
      <w:r w:rsidRPr="00CF35CF">
        <w:rPr>
          <w:rFonts w:hint="eastAsia"/>
          <w:color w:val="000000"/>
        </w:rPr>
        <w:t>估算约为</w:t>
      </w:r>
      <w:r w:rsidR="006E4F1D" w:rsidRPr="00CF35CF">
        <w:rPr>
          <w:rFonts w:hint="eastAsia"/>
          <w:color w:val="000000"/>
        </w:rPr>
        <w:t>25.6</w:t>
      </w:r>
      <w:r w:rsidRPr="00CF35CF">
        <w:rPr>
          <w:rFonts w:hint="eastAsia"/>
          <w:color w:val="000000"/>
        </w:rPr>
        <w:t>m</w:t>
      </w:r>
      <w:r w:rsidRPr="00CF35CF">
        <w:rPr>
          <w:rFonts w:hint="eastAsia"/>
          <w:color w:val="000000"/>
          <w:vertAlign w:val="superscript"/>
        </w:rPr>
        <w:t>3</w:t>
      </w:r>
      <w:r w:rsidRPr="00CF35CF">
        <w:rPr>
          <w:rFonts w:hint="eastAsia"/>
          <w:color w:val="000000"/>
        </w:rPr>
        <w:t>/d</w:t>
      </w:r>
      <w:r w:rsidRPr="00CF35CF">
        <w:rPr>
          <w:rFonts w:hint="eastAsia"/>
          <w:color w:val="000000"/>
        </w:rPr>
        <w:t>，</w:t>
      </w:r>
      <w:r w:rsidR="00B851AB" w:rsidRPr="00CF35CF">
        <w:rPr>
          <w:rFonts w:hint="eastAsia"/>
          <w:color w:val="000000"/>
        </w:rPr>
        <w:t>生产废水</w:t>
      </w:r>
      <w:r w:rsidRPr="00CF35CF">
        <w:rPr>
          <w:rFonts w:hint="eastAsia"/>
          <w:color w:val="000000"/>
        </w:rPr>
        <w:t>采用污水管道排至污水处理</w:t>
      </w:r>
      <w:r w:rsidR="00052BA6" w:rsidRPr="00CF35CF">
        <w:rPr>
          <w:rFonts w:hint="eastAsia"/>
          <w:color w:val="000000"/>
        </w:rPr>
        <w:t>设施处理</w:t>
      </w:r>
      <w:r w:rsidRPr="00CF35CF">
        <w:rPr>
          <w:rFonts w:hint="eastAsia"/>
          <w:color w:val="000000"/>
        </w:rPr>
        <w:t>。</w:t>
      </w:r>
      <w:r w:rsidR="00C90A7A" w:rsidRPr="00CF35CF">
        <w:rPr>
          <w:color w:val="000000"/>
        </w:rPr>
        <w:t>生活</w:t>
      </w:r>
      <w:r w:rsidR="00C90A7A" w:rsidRPr="00CF35CF">
        <w:rPr>
          <w:rFonts w:hint="eastAsia"/>
          <w:color w:val="000000"/>
        </w:rPr>
        <w:t>清洗</w:t>
      </w:r>
      <w:r w:rsidR="00C90A7A" w:rsidRPr="00CF35CF">
        <w:rPr>
          <w:color w:val="000000"/>
        </w:rPr>
        <w:t>污水</w:t>
      </w:r>
      <w:r w:rsidR="00C90A7A" w:rsidRPr="00CF35CF">
        <w:rPr>
          <w:rFonts w:hint="eastAsia"/>
          <w:color w:val="000000"/>
        </w:rPr>
        <w:t>泼洒地面进行降尘。</w:t>
      </w:r>
    </w:p>
    <w:p w:rsidR="00012506" w:rsidRPr="00CF35CF" w:rsidRDefault="00012506" w:rsidP="00012506">
      <w:pPr>
        <w:ind w:firstLine="480"/>
        <w:rPr>
          <w:color w:val="000000"/>
        </w:rPr>
      </w:pPr>
      <w:r w:rsidRPr="00CF35CF">
        <w:rPr>
          <w:rFonts w:hint="eastAsia"/>
          <w:color w:val="000000"/>
        </w:rPr>
        <w:t>②供热</w:t>
      </w:r>
    </w:p>
    <w:p w:rsidR="00012506" w:rsidRPr="00CF35CF" w:rsidRDefault="00012506" w:rsidP="00012506">
      <w:pPr>
        <w:ind w:firstLine="480"/>
        <w:rPr>
          <w:color w:val="000000"/>
        </w:rPr>
      </w:pPr>
      <w:r w:rsidRPr="00CF35CF">
        <w:rPr>
          <w:color w:val="000000"/>
        </w:rPr>
        <w:t>本项目</w:t>
      </w:r>
      <w:r w:rsidRPr="00CF35CF">
        <w:rPr>
          <w:rFonts w:hint="eastAsia"/>
          <w:color w:val="000000"/>
        </w:rPr>
        <w:t>用热</w:t>
      </w:r>
      <w:r w:rsidRPr="00CF35CF">
        <w:rPr>
          <w:color w:val="000000"/>
        </w:rPr>
        <w:t>主要</w:t>
      </w:r>
      <w:r w:rsidRPr="00CF35CF">
        <w:rPr>
          <w:rFonts w:hint="eastAsia"/>
          <w:color w:val="000000"/>
        </w:rPr>
        <w:t>是产房与犊牛舍、办公生活、配电室等</w:t>
      </w:r>
      <w:r w:rsidRPr="00CF35CF">
        <w:rPr>
          <w:color w:val="000000"/>
        </w:rPr>
        <w:t>采暖</w:t>
      </w:r>
      <w:r w:rsidRPr="00CF35CF">
        <w:rPr>
          <w:rFonts w:hint="eastAsia"/>
          <w:color w:val="000000"/>
        </w:rPr>
        <w:t>用热，冬季产房与犊牛舍、办公生活、配电室等冬季</w:t>
      </w:r>
      <w:r w:rsidRPr="00CF35CF">
        <w:rPr>
          <w:color w:val="000000"/>
        </w:rPr>
        <w:t>采暖</w:t>
      </w:r>
      <w:r w:rsidR="002B7E0E" w:rsidRPr="00CF35CF">
        <w:rPr>
          <w:rFonts w:hint="eastAsia"/>
          <w:color w:val="000000"/>
        </w:rPr>
        <w:t>由厂区内锅炉房供给。</w:t>
      </w:r>
      <w:r w:rsidRPr="00CF35CF">
        <w:rPr>
          <w:rFonts w:hint="eastAsia"/>
          <w:color w:val="000000"/>
        </w:rPr>
        <w:t>沼气锅炉</w:t>
      </w:r>
      <w:r w:rsidR="002B7E0E" w:rsidRPr="00CF35CF">
        <w:rPr>
          <w:rFonts w:hint="eastAsia"/>
          <w:color w:val="000000"/>
        </w:rPr>
        <w:t>发电后的余热用于</w:t>
      </w:r>
      <w:r w:rsidR="00DC2B22" w:rsidRPr="00CF35CF">
        <w:rPr>
          <w:rFonts w:hint="eastAsia"/>
          <w:color w:val="000000"/>
        </w:rPr>
        <w:t>沼气</w:t>
      </w:r>
      <w:proofErr w:type="gramStart"/>
      <w:r w:rsidR="002B7E0E" w:rsidRPr="00CF35CF">
        <w:rPr>
          <w:rFonts w:hint="eastAsia"/>
          <w:color w:val="000000"/>
        </w:rPr>
        <w:t>消化器</w:t>
      </w:r>
      <w:proofErr w:type="gramEnd"/>
      <w:r w:rsidR="002B7E0E" w:rsidRPr="00CF35CF">
        <w:rPr>
          <w:rFonts w:hint="eastAsia"/>
          <w:color w:val="000000"/>
        </w:rPr>
        <w:t>加温</w:t>
      </w:r>
      <w:r w:rsidRPr="00CF35CF">
        <w:rPr>
          <w:rFonts w:hint="eastAsia"/>
          <w:color w:val="000000"/>
        </w:rPr>
        <w:t>。</w:t>
      </w:r>
    </w:p>
    <w:p w:rsidR="00012506" w:rsidRPr="00CF35CF" w:rsidRDefault="00012506" w:rsidP="00012506">
      <w:pPr>
        <w:ind w:firstLine="480"/>
        <w:rPr>
          <w:color w:val="000000"/>
        </w:rPr>
      </w:pPr>
      <w:r w:rsidRPr="00CF35CF">
        <w:rPr>
          <w:rFonts w:hint="eastAsia"/>
          <w:color w:val="000000"/>
        </w:rPr>
        <w:t>③供电</w:t>
      </w:r>
    </w:p>
    <w:p w:rsidR="00A9219F" w:rsidRPr="00CF35CF" w:rsidRDefault="00A9219F" w:rsidP="00A9219F">
      <w:pPr>
        <w:ind w:firstLine="480"/>
        <w:rPr>
          <w:color w:val="000000"/>
          <w:szCs w:val="28"/>
        </w:rPr>
      </w:pPr>
      <w:bookmarkStart w:id="97" w:name="_Toc69179962"/>
      <w:bookmarkStart w:id="98" w:name="_Toc70825443"/>
      <w:bookmarkStart w:id="99" w:name="_Toc70844875"/>
      <w:bookmarkStart w:id="100" w:name="_Toc70845561"/>
      <w:bookmarkStart w:id="101" w:name="_Toc71746362"/>
      <w:r w:rsidRPr="00CF35CF">
        <w:rPr>
          <w:rFonts w:hint="eastAsia"/>
          <w:color w:val="000000"/>
          <w:szCs w:val="28"/>
        </w:rPr>
        <w:t>本项目</w:t>
      </w:r>
      <w:r w:rsidR="00797173" w:rsidRPr="00CF35CF">
        <w:rPr>
          <w:rFonts w:hint="eastAsia"/>
          <w:color w:val="000000"/>
          <w:szCs w:val="28"/>
        </w:rPr>
        <w:t>施工期以及运营初期</w:t>
      </w:r>
      <w:r w:rsidRPr="00CF35CF">
        <w:rPr>
          <w:rFonts w:hint="eastAsia"/>
          <w:color w:val="000000"/>
          <w:szCs w:val="28"/>
        </w:rPr>
        <w:t>电源由靖远县东升乡唐庄村</w:t>
      </w:r>
      <w:r w:rsidRPr="00CF35CF">
        <w:rPr>
          <w:rFonts w:hint="eastAsia"/>
          <w:color w:val="000000"/>
          <w:szCs w:val="28"/>
        </w:rPr>
        <w:t>10kV</w:t>
      </w:r>
      <w:r w:rsidRPr="00CF35CF">
        <w:rPr>
          <w:rFonts w:hint="eastAsia"/>
          <w:color w:val="000000"/>
          <w:szCs w:val="28"/>
        </w:rPr>
        <w:t>高压供电电网引来，供电距离</w:t>
      </w:r>
      <w:r w:rsidRPr="00CF35CF">
        <w:rPr>
          <w:rFonts w:hint="eastAsia"/>
          <w:color w:val="000000"/>
          <w:szCs w:val="28"/>
        </w:rPr>
        <w:t>2km</w:t>
      </w:r>
      <w:r w:rsidRPr="00CF35CF">
        <w:rPr>
          <w:rFonts w:hint="eastAsia"/>
          <w:color w:val="000000"/>
          <w:szCs w:val="28"/>
        </w:rPr>
        <w:t>左右，距离较近，供电质量有充分保证。变电电压为</w:t>
      </w:r>
      <w:r w:rsidRPr="00CF35CF">
        <w:rPr>
          <w:rFonts w:hint="eastAsia"/>
          <w:color w:val="000000"/>
          <w:szCs w:val="28"/>
        </w:rPr>
        <w:t>10</w:t>
      </w:r>
      <w:r w:rsidRPr="00CF35CF">
        <w:rPr>
          <w:rFonts w:hint="eastAsia"/>
          <w:color w:val="000000"/>
          <w:szCs w:val="28"/>
        </w:rPr>
        <w:t>／</w:t>
      </w:r>
      <w:r w:rsidRPr="00CF35CF">
        <w:rPr>
          <w:rFonts w:hint="eastAsia"/>
          <w:color w:val="000000"/>
          <w:szCs w:val="28"/>
        </w:rPr>
        <w:t>0.4/0.23 kV</w:t>
      </w:r>
      <w:r w:rsidRPr="00CF35CF">
        <w:rPr>
          <w:rFonts w:hint="eastAsia"/>
          <w:color w:val="000000"/>
          <w:szCs w:val="28"/>
        </w:rPr>
        <w:t>，供电等级为三类用电。</w:t>
      </w:r>
    </w:p>
    <w:p w:rsidR="00A9219F" w:rsidRPr="00CF35CF" w:rsidRDefault="00A9219F" w:rsidP="00A9219F">
      <w:pPr>
        <w:ind w:firstLine="480"/>
        <w:rPr>
          <w:color w:val="000000"/>
          <w:szCs w:val="28"/>
        </w:rPr>
      </w:pPr>
      <w:r w:rsidRPr="00CF35CF">
        <w:rPr>
          <w:rFonts w:hint="eastAsia"/>
          <w:color w:val="000000"/>
          <w:szCs w:val="28"/>
        </w:rPr>
        <w:t>本项目正常生产后，每天约</w:t>
      </w:r>
      <w:r w:rsidRPr="00CF35CF">
        <w:rPr>
          <w:rFonts w:hint="eastAsia"/>
          <w:color w:val="000000"/>
          <w:szCs w:val="28"/>
        </w:rPr>
        <w:t>2880m</w:t>
      </w:r>
      <w:r w:rsidRPr="00CF35CF">
        <w:rPr>
          <w:rFonts w:hint="eastAsia"/>
          <w:color w:val="000000"/>
          <w:szCs w:val="28"/>
          <w:vertAlign w:val="superscript"/>
        </w:rPr>
        <w:t>3</w:t>
      </w:r>
      <w:r w:rsidRPr="00CF35CF">
        <w:rPr>
          <w:rFonts w:hint="eastAsia"/>
          <w:color w:val="000000"/>
          <w:szCs w:val="28"/>
        </w:rPr>
        <w:t>沼气用于发电，每天发电量约</w:t>
      </w:r>
      <w:r w:rsidRPr="00CF35CF">
        <w:rPr>
          <w:rFonts w:hint="eastAsia"/>
          <w:color w:val="000000"/>
          <w:szCs w:val="28"/>
        </w:rPr>
        <w:t>4320kWh</w:t>
      </w:r>
      <w:r w:rsidRPr="00CF35CF">
        <w:rPr>
          <w:rFonts w:hint="eastAsia"/>
          <w:color w:val="000000"/>
          <w:szCs w:val="28"/>
        </w:rPr>
        <w:t>，</w:t>
      </w:r>
      <w:r w:rsidR="006313ED" w:rsidRPr="00CF35CF">
        <w:rPr>
          <w:rFonts w:hint="eastAsia"/>
          <w:color w:val="000000"/>
          <w:szCs w:val="28"/>
        </w:rPr>
        <w:t>年发电量</w:t>
      </w:r>
      <w:r w:rsidR="006313ED" w:rsidRPr="00CF35CF">
        <w:rPr>
          <w:rFonts w:hint="eastAsia"/>
          <w:color w:val="000000"/>
          <w:szCs w:val="28"/>
        </w:rPr>
        <w:t>123.12</w:t>
      </w:r>
      <w:r w:rsidR="006313ED" w:rsidRPr="00CF35CF">
        <w:rPr>
          <w:rFonts w:hint="eastAsia"/>
          <w:color w:val="000000"/>
          <w:szCs w:val="28"/>
        </w:rPr>
        <w:t>万</w:t>
      </w:r>
      <w:r w:rsidR="006313ED" w:rsidRPr="00CF35CF">
        <w:rPr>
          <w:rFonts w:hint="eastAsia"/>
          <w:color w:val="000000"/>
          <w:szCs w:val="28"/>
        </w:rPr>
        <w:t>kWh</w:t>
      </w:r>
      <w:r w:rsidR="006313ED" w:rsidRPr="00CF35CF">
        <w:rPr>
          <w:rFonts w:hint="eastAsia"/>
          <w:color w:val="000000"/>
          <w:szCs w:val="28"/>
        </w:rPr>
        <w:t>，用于厂区内生产生活用电，</w:t>
      </w:r>
      <w:r w:rsidR="00E16FEA" w:rsidRPr="00CF35CF">
        <w:rPr>
          <w:rFonts w:hint="eastAsia"/>
          <w:color w:val="000000"/>
          <w:szCs w:val="28"/>
        </w:rPr>
        <w:t>主要</w:t>
      </w:r>
      <w:r w:rsidR="005D0CC4" w:rsidRPr="00CF35CF">
        <w:rPr>
          <w:rFonts w:hint="eastAsia"/>
          <w:color w:val="000000"/>
          <w:szCs w:val="28"/>
        </w:rPr>
        <w:t>为</w:t>
      </w:r>
      <w:r w:rsidR="00E16FEA" w:rsidRPr="00CF35CF">
        <w:rPr>
          <w:rFonts w:hint="eastAsia"/>
          <w:color w:val="000000"/>
          <w:szCs w:val="28"/>
        </w:rPr>
        <w:t>有机肥生产过程中</w:t>
      </w:r>
      <w:r w:rsidR="00DC2B22" w:rsidRPr="00CF35CF">
        <w:rPr>
          <w:rFonts w:hint="eastAsia"/>
          <w:color w:val="000000"/>
          <w:szCs w:val="28"/>
        </w:rPr>
        <w:t>烘干</w:t>
      </w:r>
      <w:r w:rsidR="00D6752A" w:rsidRPr="00CF35CF">
        <w:rPr>
          <w:rFonts w:hint="eastAsia"/>
          <w:color w:val="000000"/>
          <w:szCs w:val="28"/>
        </w:rPr>
        <w:t>机</w:t>
      </w:r>
      <w:r w:rsidR="005D0CC4" w:rsidRPr="00CF35CF">
        <w:rPr>
          <w:rFonts w:hint="eastAsia"/>
          <w:color w:val="000000"/>
          <w:szCs w:val="28"/>
        </w:rPr>
        <w:t>提供热源</w:t>
      </w:r>
      <w:r w:rsidR="00791A6F" w:rsidRPr="00CF35CF">
        <w:rPr>
          <w:rFonts w:hint="eastAsia"/>
          <w:color w:val="000000"/>
          <w:szCs w:val="28"/>
        </w:rPr>
        <w:t>。厂区内年耗电量为</w:t>
      </w:r>
      <w:r w:rsidR="00791A6F" w:rsidRPr="00CF35CF">
        <w:rPr>
          <w:rFonts w:hint="eastAsia"/>
          <w:color w:val="000000"/>
          <w:szCs w:val="28"/>
        </w:rPr>
        <w:t>1</w:t>
      </w:r>
      <w:r w:rsidR="00583039" w:rsidRPr="00CF35CF">
        <w:rPr>
          <w:rFonts w:hint="eastAsia"/>
          <w:color w:val="000000"/>
          <w:szCs w:val="28"/>
        </w:rPr>
        <w:t>10</w:t>
      </w:r>
      <w:r w:rsidR="00791A6F" w:rsidRPr="00CF35CF">
        <w:rPr>
          <w:rFonts w:hint="eastAsia"/>
          <w:color w:val="000000"/>
          <w:szCs w:val="28"/>
        </w:rPr>
        <w:t>万</w:t>
      </w:r>
      <w:r w:rsidR="00791A6F" w:rsidRPr="00CF35CF">
        <w:rPr>
          <w:rFonts w:hint="eastAsia"/>
          <w:color w:val="000000"/>
          <w:szCs w:val="28"/>
        </w:rPr>
        <w:t>kWh</w:t>
      </w:r>
      <w:r w:rsidR="00052366" w:rsidRPr="00CF35CF">
        <w:rPr>
          <w:rFonts w:hint="eastAsia"/>
          <w:color w:val="000000"/>
          <w:szCs w:val="28"/>
        </w:rPr>
        <w:t>，沼气工程发电基本用完，略有剩余，剩余电量不能上网，只能在厂区内长期照明使用。</w:t>
      </w:r>
    </w:p>
    <w:p w:rsidR="00012506" w:rsidRPr="00CF35CF" w:rsidRDefault="00012506" w:rsidP="00012506">
      <w:pPr>
        <w:ind w:firstLine="480"/>
        <w:rPr>
          <w:color w:val="000000"/>
        </w:rPr>
      </w:pPr>
      <w:r w:rsidRPr="00CF35CF">
        <w:rPr>
          <w:rFonts w:hint="eastAsia"/>
          <w:color w:val="000000"/>
        </w:rPr>
        <w:lastRenderedPageBreak/>
        <w:t>④消防</w:t>
      </w:r>
    </w:p>
    <w:p w:rsidR="00012506" w:rsidRPr="00CF35CF" w:rsidRDefault="00012506" w:rsidP="00012506">
      <w:pPr>
        <w:ind w:firstLine="480"/>
        <w:rPr>
          <w:color w:val="000000"/>
        </w:rPr>
      </w:pPr>
      <w:r w:rsidRPr="00CF35CF">
        <w:rPr>
          <w:rFonts w:hint="eastAsia"/>
          <w:color w:val="000000"/>
        </w:rPr>
        <w:t>沼气是可燃气体，适量与空气混合，遇明火便会发生爆炸，工程配有消防水路及消防栓各一个，</w:t>
      </w:r>
      <w:r w:rsidR="006B5BEE" w:rsidRPr="00CF35CF">
        <w:rPr>
          <w:rFonts w:hint="eastAsia"/>
          <w:color w:val="000000"/>
        </w:rPr>
        <w:t>并配套建设</w:t>
      </w:r>
      <w:r w:rsidR="006B5BEE" w:rsidRPr="00CF35CF">
        <w:rPr>
          <w:rFonts w:hint="eastAsia"/>
          <w:color w:val="000000"/>
          <w:szCs w:val="28"/>
        </w:rPr>
        <w:t>200m</w:t>
      </w:r>
      <w:r w:rsidR="006B5BEE" w:rsidRPr="00CF35CF">
        <w:rPr>
          <w:rFonts w:hint="eastAsia"/>
          <w:color w:val="000000"/>
          <w:szCs w:val="28"/>
          <w:vertAlign w:val="superscript"/>
        </w:rPr>
        <w:t>3</w:t>
      </w:r>
      <w:r w:rsidR="006B5BEE" w:rsidRPr="00CF35CF">
        <w:rPr>
          <w:rFonts w:hint="eastAsia"/>
          <w:color w:val="000000"/>
          <w:szCs w:val="28"/>
        </w:rPr>
        <w:t>消防水池</w:t>
      </w:r>
      <w:r w:rsidRPr="00CF35CF">
        <w:rPr>
          <w:rFonts w:hint="eastAsia"/>
          <w:color w:val="000000"/>
        </w:rPr>
        <w:t>。同时备齐</w:t>
      </w:r>
      <w:r w:rsidRPr="00CF35CF">
        <w:rPr>
          <w:rFonts w:hint="eastAsia"/>
          <w:color w:val="000000"/>
        </w:rPr>
        <w:t>CO</w:t>
      </w:r>
      <w:r w:rsidRPr="00CF35CF">
        <w:rPr>
          <w:rFonts w:hint="eastAsia"/>
          <w:color w:val="000000"/>
          <w:vertAlign w:val="subscript"/>
        </w:rPr>
        <w:t>2</w:t>
      </w:r>
      <w:r w:rsidRPr="00CF35CF">
        <w:rPr>
          <w:rFonts w:hint="eastAsia"/>
          <w:color w:val="000000"/>
        </w:rPr>
        <w:t>灭火器和干粉灭火器材，并由专人负责，定时检查，确保安全。厌氧消化器、贮气柜、沼气净化室等设施必须设有避雷装置，并每年测试一次，保证接地良好。</w:t>
      </w:r>
    </w:p>
    <w:p w:rsidR="00012506" w:rsidRPr="00CF35CF" w:rsidRDefault="00012506" w:rsidP="00012506">
      <w:pPr>
        <w:ind w:firstLine="480"/>
        <w:rPr>
          <w:color w:val="000000"/>
        </w:rPr>
      </w:pPr>
      <w:r w:rsidRPr="00CF35CF">
        <w:rPr>
          <w:rFonts w:hint="eastAsia"/>
          <w:color w:val="000000"/>
        </w:rPr>
        <w:t>⑤污水处理</w:t>
      </w:r>
    </w:p>
    <w:p w:rsidR="00A71868" w:rsidRPr="00CF35CF" w:rsidRDefault="00A71868" w:rsidP="00A71868">
      <w:pPr>
        <w:ind w:firstLine="480"/>
        <w:rPr>
          <w:color w:val="000000"/>
        </w:rPr>
      </w:pPr>
      <w:r w:rsidRPr="00CF35CF">
        <w:rPr>
          <w:rFonts w:hint="eastAsia"/>
          <w:color w:val="000000"/>
        </w:rPr>
        <w:t>本项目主要的污水来自于挤奶厅的冲洗污水。污水进过厂区内污水处理系统处理后达标排放。</w:t>
      </w:r>
    </w:p>
    <w:p w:rsidR="00A71868" w:rsidRPr="00CF35CF" w:rsidRDefault="00A71868" w:rsidP="00012506">
      <w:pPr>
        <w:ind w:firstLine="480"/>
        <w:rPr>
          <w:color w:val="000000"/>
        </w:rPr>
      </w:pPr>
      <w:r w:rsidRPr="00CF35CF">
        <w:rPr>
          <w:rFonts w:hint="eastAsia"/>
          <w:color w:val="000000"/>
        </w:rPr>
        <w:t>⑥牛粪处理</w:t>
      </w:r>
    </w:p>
    <w:p w:rsidR="00012506" w:rsidRPr="00CF35CF" w:rsidRDefault="00012506" w:rsidP="00012506">
      <w:pPr>
        <w:ind w:firstLine="480"/>
        <w:rPr>
          <w:color w:val="000000"/>
        </w:rPr>
      </w:pPr>
      <w:r w:rsidRPr="00CF35CF">
        <w:rPr>
          <w:rFonts w:hint="eastAsia"/>
          <w:color w:val="000000"/>
        </w:rPr>
        <w:t>在养殖园区东南部建设废物处理区，主要建设是粪便处理沼气工程，由</w:t>
      </w:r>
      <w:r w:rsidR="00A71868" w:rsidRPr="00CF35CF">
        <w:rPr>
          <w:rFonts w:hint="eastAsia"/>
          <w:color w:val="000000"/>
        </w:rPr>
        <w:t>回流调节池</w:t>
      </w:r>
      <w:r w:rsidRPr="00CF35CF">
        <w:rPr>
          <w:rFonts w:hint="eastAsia"/>
          <w:color w:val="000000"/>
        </w:rPr>
        <w:t>、</w:t>
      </w:r>
      <w:r w:rsidR="00A71868" w:rsidRPr="00CF35CF">
        <w:rPr>
          <w:rFonts w:hint="eastAsia"/>
          <w:color w:val="000000"/>
        </w:rPr>
        <w:t>喷淋</w:t>
      </w:r>
      <w:proofErr w:type="gramStart"/>
      <w:r w:rsidR="00A71868" w:rsidRPr="00CF35CF">
        <w:rPr>
          <w:rFonts w:hint="eastAsia"/>
          <w:color w:val="000000"/>
        </w:rPr>
        <w:t>蓄液池</w:t>
      </w:r>
      <w:proofErr w:type="gramEnd"/>
      <w:r w:rsidR="00A71868" w:rsidRPr="00CF35CF">
        <w:rPr>
          <w:rFonts w:hint="eastAsia"/>
          <w:color w:val="000000"/>
        </w:rPr>
        <w:t>、车库式消化器、双膜干式储气柜、净化装置</w:t>
      </w:r>
      <w:r w:rsidRPr="00CF35CF">
        <w:rPr>
          <w:rFonts w:hint="eastAsia"/>
          <w:color w:val="000000"/>
        </w:rPr>
        <w:t>堆、电控室、发电机房等组成。</w:t>
      </w:r>
      <w:r w:rsidR="007B121A" w:rsidRPr="00CF35CF">
        <w:rPr>
          <w:rFonts w:hint="eastAsia"/>
          <w:color w:val="000000"/>
        </w:rPr>
        <w:t>车库式发酵池的总容积为</w:t>
      </w:r>
      <w:r w:rsidR="007B121A" w:rsidRPr="00CF35CF">
        <w:rPr>
          <w:rFonts w:hint="eastAsia"/>
          <w:color w:val="000000"/>
        </w:rPr>
        <w:t>2400m</w:t>
      </w:r>
      <w:r w:rsidR="007B121A" w:rsidRPr="00CF35CF">
        <w:rPr>
          <w:rFonts w:hint="eastAsia"/>
          <w:color w:val="000000"/>
          <w:vertAlign w:val="superscript"/>
        </w:rPr>
        <w:t>3</w:t>
      </w:r>
      <w:r w:rsidR="007B121A" w:rsidRPr="00CF35CF">
        <w:rPr>
          <w:rFonts w:hint="eastAsia"/>
          <w:color w:val="000000"/>
        </w:rPr>
        <w:t>，分为</w:t>
      </w:r>
      <w:r w:rsidR="007B121A" w:rsidRPr="00CF35CF">
        <w:rPr>
          <w:rFonts w:hint="eastAsia"/>
          <w:color w:val="000000"/>
        </w:rPr>
        <w:t>4</w:t>
      </w:r>
      <w:r w:rsidR="007B121A" w:rsidRPr="00CF35CF">
        <w:rPr>
          <w:rFonts w:hint="eastAsia"/>
          <w:color w:val="000000"/>
        </w:rPr>
        <w:t>个并联的消化器，尺寸为长</w:t>
      </w:r>
      <w:r w:rsidR="007B121A" w:rsidRPr="00CF35CF">
        <w:rPr>
          <w:rFonts w:hint="eastAsia"/>
          <w:color w:val="000000"/>
        </w:rPr>
        <w:t>25m</w:t>
      </w:r>
      <w:r w:rsidR="007B121A" w:rsidRPr="00CF35CF">
        <w:rPr>
          <w:rFonts w:hint="eastAsia"/>
          <w:color w:val="000000"/>
        </w:rPr>
        <w:t>，宽</w:t>
      </w:r>
      <w:r w:rsidR="007B121A" w:rsidRPr="00CF35CF">
        <w:rPr>
          <w:rFonts w:hint="eastAsia"/>
          <w:color w:val="000000"/>
        </w:rPr>
        <w:t>6m</w:t>
      </w:r>
      <w:r w:rsidR="007B121A" w:rsidRPr="00CF35CF">
        <w:rPr>
          <w:rFonts w:hint="eastAsia"/>
          <w:color w:val="000000"/>
        </w:rPr>
        <w:t>，高</w:t>
      </w:r>
      <w:r w:rsidR="007B121A" w:rsidRPr="00CF35CF">
        <w:rPr>
          <w:rFonts w:hint="eastAsia"/>
          <w:color w:val="000000"/>
        </w:rPr>
        <w:t>4m</w:t>
      </w:r>
      <w:r w:rsidR="007B121A" w:rsidRPr="00CF35CF">
        <w:rPr>
          <w:rFonts w:hint="eastAsia"/>
          <w:color w:val="000000"/>
        </w:rPr>
        <w:t>。并设有</w:t>
      </w:r>
      <w:r w:rsidR="007B121A" w:rsidRPr="00CF35CF">
        <w:rPr>
          <w:rFonts w:hint="eastAsia"/>
          <w:color w:val="000000"/>
        </w:rPr>
        <w:t>20m</w:t>
      </w:r>
      <w:r w:rsidR="007B121A" w:rsidRPr="00CF35CF">
        <w:rPr>
          <w:rFonts w:hint="eastAsia"/>
          <w:color w:val="000000"/>
          <w:vertAlign w:val="superscript"/>
        </w:rPr>
        <w:t>2</w:t>
      </w:r>
      <w:r w:rsidR="007B121A" w:rsidRPr="00CF35CF">
        <w:rPr>
          <w:rFonts w:hint="eastAsia"/>
          <w:color w:val="000000"/>
        </w:rPr>
        <w:t>的楼梯间可直接到发酵池顶部。</w:t>
      </w:r>
      <w:r w:rsidRPr="00CF35CF">
        <w:rPr>
          <w:rFonts w:hint="eastAsia"/>
          <w:color w:val="000000"/>
        </w:rPr>
        <w:t>日产生电能</w:t>
      </w:r>
      <w:r w:rsidR="00DD4504" w:rsidRPr="00CF35CF">
        <w:rPr>
          <w:rFonts w:hint="eastAsia"/>
          <w:color w:val="000000"/>
        </w:rPr>
        <w:t>3373</w:t>
      </w:r>
      <w:r w:rsidRPr="00CF35CF">
        <w:rPr>
          <w:rFonts w:hint="eastAsia"/>
          <w:color w:val="000000"/>
        </w:rPr>
        <w:t>KWh</w:t>
      </w:r>
      <w:r w:rsidRPr="00CF35CF">
        <w:rPr>
          <w:rFonts w:hint="eastAsia"/>
          <w:color w:val="000000"/>
        </w:rPr>
        <w:t>，机房采用砖混结构。</w:t>
      </w:r>
    </w:p>
    <w:p w:rsidR="005B25A6" w:rsidRPr="00CF35CF" w:rsidRDefault="005B25A6" w:rsidP="005B25A6">
      <w:pPr>
        <w:pStyle w:val="3"/>
        <w:rPr>
          <w:rFonts w:ascii="Times New Roman" w:eastAsia="宋体" w:hAnsi="Times New Roman"/>
          <w:color w:val="000000"/>
        </w:rPr>
      </w:pPr>
      <w:r w:rsidRPr="00CF35CF">
        <w:rPr>
          <w:rFonts w:ascii="Times New Roman" w:eastAsia="宋体" w:hAnsi="Times New Roman" w:hint="eastAsia"/>
          <w:color w:val="000000"/>
        </w:rPr>
        <w:t>3.1.6</w:t>
      </w:r>
      <w:r w:rsidR="008C64BA" w:rsidRPr="00CF35CF">
        <w:rPr>
          <w:rFonts w:ascii="Times New Roman" w:eastAsia="宋体" w:hAnsi="Times New Roman" w:hint="eastAsia"/>
          <w:color w:val="000000"/>
        </w:rPr>
        <w:t>变更前</w:t>
      </w:r>
      <w:r w:rsidRPr="00CF35CF">
        <w:rPr>
          <w:rFonts w:ascii="Times New Roman" w:eastAsia="宋体" w:hAnsi="Times New Roman" w:hint="eastAsia"/>
          <w:color w:val="000000"/>
        </w:rPr>
        <w:t>原辅料能源消耗</w:t>
      </w:r>
    </w:p>
    <w:p w:rsidR="00611C5B" w:rsidRPr="00CF35CF" w:rsidRDefault="00611C5B" w:rsidP="005B25A6">
      <w:pPr>
        <w:ind w:firstLine="480"/>
        <w:rPr>
          <w:color w:val="000000"/>
        </w:rPr>
      </w:pPr>
      <w:r w:rsidRPr="00CF35CF">
        <w:rPr>
          <w:rFonts w:hint="eastAsia"/>
          <w:color w:val="000000"/>
        </w:rPr>
        <w:t>1</w:t>
      </w:r>
      <w:r w:rsidRPr="00CF35CF">
        <w:rPr>
          <w:rFonts w:hint="eastAsia"/>
          <w:color w:val="000000"/>
        </w:rPr>
        <w:t>、原辅材料消耗</w:t>
      </w:r>
    </w:p>
    <w:p w:rsidR="005B25A6" w:rsidRPr="00CF35CF" w:rsidRDefault="005B25A6" w:rsidP="005B25A6">
      <w:pPr>
        <w:ind w:firstLine="480"/>
        <w:rPr>
          <w:color w:val="000000"/>
        </w:rPr>
      </w:pPr>
      <w:r w:rsidRPr="00CF35CF">
        <w:rPr>
          <w:color w:val="000000"/>
        </w:rPr>
        <w:t>本项目原辅材料消耗主要为</w:t>
      </w:r>
      <w:r w:rsidRPr="00CF35CF">
        <w:rPr>
          <w:rFonts w:hint="eastAsia"/>
          <w:color w:val="000000"/>
        </w:rPr>
        <w:t>精饲料</w:t>
      </w:r>
      <w:r w:rsidRPr="00CF35CF">
        <w:rPr>
          <w:color w:val="000000"/>
        </w:rPr>
        <w:t>、</w:t>
      </w:r>
      <w:r w:rsidRPr="00CF35CF">
        <w:rPr>
          <w:rFonts w:hint="eastAsia"/>
          <w:color w:val="000000"/>
        </w:rPr>
        <w:t>青</w:t>
      </w:r>
      <w:r w:rsidRPr="00CF35CF">
        <w:rPr>
          <w:color w:val="000000"/>
        </w:rPr>
        <w:t>干草和青贮料，全场年消耗混合精料</w:t>
      </w:r>
      <w:r w:rsidRPr="00CF35CF">
        <w:rPr>
          <w:rFonts w:hint="eastAsia"/>
          <w:color w:val="000000"/>
        </w:rPr>
        <w:t>5493.3</w:t>
      </w:r>
      <w:r w:rsidRPr="00CF35CF">
        <w:rPr>
          <w:color w:val="000000"/>
        </w:rPr>
        <w:t>吨，</w:t>
      </w:r>
      <w:r w:rsidRPr="00CF35CF">
        <w:rPr>
          <w:rFonts w:hint="eastAsia"/>
          <w:color w:val="000000"/>
        </w:rPr>
        <w:t>青</w:t>
      </w:r>
      <w:r w:rsidRPr="00CF35CF">
        <w:rPr>
          <w:color w:val="000000"/>
        </w:rPr>
        <w:t>干草</w:t>
      </w:r>
      <w:r w:rsidRPr="00CF35CF">
        <w:rPr>
          <w:rFonts w:hint="eastAsia"/>
          <w:color w:val="000000"/>
        </w:rPr>
        <w:t>4091.7</w:t>
      </w:r>
      <w:r w:rsidRPr="00CF35CF">
        <w:rPr>
          <w:color w:val="000000"/>
        </w:rPr>
        <w:t>吨，青贮</w:t>
      </w:r>
      <w:r w:rsidRPr="00CF35CF">
        <w:rPr>
          <w:rFonts w:hint="eastAsia"/>
          <w:color w:val="000000"/>
        </w:rPr>
        <w:t>、块根</w:t>
      </w:r>
      <w:r w:rsidRPr="00CF35CF">
        <w:rPr>
          <w:color w:val="000000"/>
        </w:rPr>
        <w:t>饲料</w:t>
      </w:r>
      <w:r w:rsidRPr="00CF35CF">
        <w:rPr>
          <w:rFonts w:hint="eastAsia"/>
          <w:color w:val="000000"/>
        </w:rPr>
        <w:t>12698.4</w:t>
      </w:r>
      <w:r w:rsidRPr="00CF35CF">
        <w:rPr>
          <w:color w:val="000000"/>
        </w:rPr>
        <w:t>吨。混合精料在场内贮存</w:t>
      </w:r>
      <w:r w:rsidRPr="00CF35CF">
        <w:rPr>
          <w:color w:val="000000"/>
        </w:rPr>
        <w:t>1</w:t>
      </w:r>
      <w:r w:rsidRPr="00CF35CF">
        <w:rPr>
          <w:color w:val="000000"/>
        </w:rPr>
        <w:t>个月用量，青贮饲料和干草贮存全年用量。</w:t>
      </w:r>
    </w:p>
    <w:p w:rsidR="005B25A6" w:rsidRPr="00CF35CF" w:rsidRDefault="005B25A6" w:rsidP="005B25A6">
      <w:pPr>
        <w:ind w:firstLine="480"/>
        <w:rPr>
          <w:color w:val="000000"/>
        </w:rPr>
      </w:pPr>
      <w:r w:rsidRPr="00CF35CF">
        <w:rPr>
          <w:color w:val="000000"/>
        </w:rPr>
        <w:t>项目</w:t>
      </w:r>
      <w:r w:rsidRPr="00CF35CF">
        <w:rPr>
          <w:rFonts w:hint="eastAsia"/>
          <w:color w:val="000000"/>
        </w:rPr>
        <w:t>原辅材料消耗及能耗见表</w:t>
      </w:r>
      <w:r w:rsidRPr="00CF35CF">
        <w:rPr>
          <w:rFonts w:hint="eastAsia"/>
          <w:color w:val="000000"/>
        </w:rPr>
        <w:t>3.1-5</w:t>
      </w:r>
      <w:r w:rsidRPr="00CF35CF">
        <w:rPr>
          <w:rFonts w:hint="eastAsia"/>
          <w:color w:val="000000"/>
        </w:rPr>
        <w:t>。</w:t>
      </w:r>
    </w:p>
    <w:p w:rsidR="005B25A6" w:rsidRPr="00CF35CF" w:rsidRDefault="005B25A6" w:rsidP="005B25A6">
      <w:pPr>
        <w:pStyle w:val="a8"/>
        <w:rPr>
          <w:color w:val="000000"/>
        </w:rPr>
      </w:pPr>
      <w:r w:rsidRPr="00CF35CF">
        <w:rPr>
          <w:rFonts w:hint="eastAsia"/>
          <w:color w:val="000000"/>
        </w:rPr>
        <w:t>表</w:t>
      </w:r>
      <w:r w:rsidRPr="00CF35CF">
        <w:rPr>
          <w:rFonts w:hint="eastAsia"/>
          <w:color w:val="000000"/>
        </w:rPr>
        <w:t xml:space="preserve">3.1-5            </w:t>
      </w:r>
      <w:r w:rsidRPr="00CF35CF">
        <w:rPr>
          <w:rFonts w:hint="eastAsia"/>
          <w:color w:val="000000"/>
        </w:rPr>
        <w:t>主要原辅材料消耗及能耗表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4"/>
        <w:gridCol w:w="744"/>
        <w:gridCol w:w="1143"/>
        <w:gridCol w:w="1143"/>
        <w:gridCol w:w="1143"/>
        <w:gridCol w:w="1143"/>
        <w:gridCol w:w="1143"/>
        <w:gridCol w:w="1139"/>
      </w:tblGrid>
      <w:tr w:rsidR="005B25A6" w:rsidRPr="00CF35CF" w:rsidTr="006C6093">
        <w:trPr>
          <w:trHeight w:val="113"/>
          <w:jc w:val="center"/>
        </w:trPr>
        <w:tc>
          <w:tcPr>
            <w:tcW w:w="732" w:type="pct"/>
            <w:vMerge w:val="restart"/>
            <w:vAlign w:val="center"/>
          </w:tcPr>
          <w:p w:rsidR="005B25A6" w:rsidRPr="00CF35CF" w:rsidRDefault="005B25A6" w:rsidP="006C6093">
            <w:pPr>
              <w:widowControl/>
              <w:adjustRightInd/>
              <w:spacing w:line="240" w:lineRule="exact"/>
              <w:ind w:firstLineChars="0" w:firstLine="482"/>
              <w:jc w:val="center"/>
              <w:rPr>
                <w:rFonts w:cs="宋体"/>
                <w:b/>
                <w:bCs/>
                <w:color w:val="000000"/>
                <w:kern w:val="0"/>
                <w:sz w:val="21"/>
                <w:szCs w:val="21"/>
              </w:rPr>
            </w:pPr>
            <w:r w:rsidRPr="00CF35CF">
              <w:rPr>
                <w:rFonts w:cs="宋体"/>
                <w:b/>
                <w:bCs/>
                <w:color w:val="000000"/>
                <w:kern w:val="0"/>
                <w:sz w:val="21"/>
                <w:szCs w:val="21"/>
              </w:rPr>
              <w:t>类别</w:t>
            </w:r>
          </w:p>
        </w:tc>
        <w:tc>
          <w:tcPr>
            <w:tcW w:w="418" w:type="pct"/>
            <w:vMerge w:val="restart"/>
            <w:vAlign w:val="center"/>
          </w:tcPr>
          <w:p w:rsidR="005B25A6" w:rsidRPr="00CF35CF" w:rsidRDefault="005B25A6" w:rsidP="006C6093">
            <w:pPr>
              <w:widowControl/>
              <w:adjustRightInd/>
              <w:spacing w:line="240" w:lineRule="exact"/>
              <w:ind w:firstLineChars="0" w:firstLine="0"/>
              <w:rPr>
                <w:rFonts w:cs="宋体"/>
                <w:b/>
                <w:bCs/>
                <w:color w:val="000000"/>
                <w:kern w:val="0"/>
                <w:sz w:val="21"/>
                <w:szCs w:val="21"/>
              </w:rPr>
            </w:pPr>
            <w:proofErr w:type="gramStart"/>
            <w:r w:rsidRPr="00CF35CF">
              <w:rPr>
                <w:rFonts w:cs="宋体"/>
                <w:b/>
                <w:bCs/>
                <w:color w:val="000000"/>
                <w:kern w:val="0"/>
                <w:sz w:val="21"/>
                <w:szCs w:val="21"/>
              </w:rPr>
              <w:t>饲</w:t>
            </w:r>
            <w:proofErr w:type="gramEnd"/>
          </w:p>
          <w:p w:rsidR="005B25A6" w:rsidRPr="00CF35CF" w:rsidRDefault="005B25A6" w:rsidP="006C6093">
            <w:pPr>
              <w:widowControl/>
              <w:adjustRightInd/>
              <w:spacing w:line="240" w:lineRule="exact"/>
              <w:ind w:firstLineChars="0" w:firstLine="0"/>
              <w:rPr>
                <w:rFonts w:cs="宋体"/>
                <w:b/>
                <w:bCs/>
                <w:color w:val="000000"/>
                <w:kern w:val="0"/>
                <w:sz w:val="21"/>
                <w:szCs w:val="21"/>
              </w:rPr>
            </w:pPr>
            <w:r w:rsidRPr="00CF35CF">
              <w:rPr>
                <w:rFonts w:cs="宋体"/>
                <w:b/>
                <w:bCs/>
                <w:color w:val="000000"/>
                <w:kern w:val="0"/>
                <w:sz w:val="21"/>
                <w:szCs w:val="21"/>
              </w:rPr>
              <w:t>养</w:t>
            </w:r>
          </w:p>
          <w:p w:rsidR="005B25A6" w:rsidRPr="00CF35CF" w:rsidRDefault="005B25A6" w:rsidP="006C6093">
            <w:pPr>
              <w:widowControl/>
              <w:adjustRightInd/>
              <w:spacing w:line="240" w:lineRule="exact"/>
              <w:ind w:firstLineChars="0" w:firstLine="0"/>
              <w:rPr>
                <w:rFonts w:cs="宋体"/>
                <w:b/>
                <w:bCs/>
                <w:color w:val="000000"/>
                <w:kern w:val="0"/>
                <w:sz w:val="21"/>
                <w:szCs w:val="21"/>
              </w:rPr>
            </w:pPr>
            <w:r w:rsidRPr="00CF35CF">
              <w:rPr>
                <w:rFonts w:cs="宋体"/>
                <w:b/>
                <w:bCs/>
                <w:color w:val="000000"/>
                <w:kern w:val="0"/>
                <w:sz w:val="21"/>
                <w:szCs w:val="21"/>
              </w:rPr>
              <w:t>量</w:t>
            </w:r>
          </w:p>
        </w:tc>
        <w:tc>
          <w:tcPr>
            <w:tcW w:w="3850" w:type="pct"/>
            <w:gridSpan w:val="6"/>
            <w:vAlign w:val="center"/>
          </w:tcPr>
          <w:p w:rsidR="005B25A6" w:rsidRPr="00CF35CF" w:rsidRDefault="005B25A6" w:rsidP="006C6093">
            <w:pPr>
              <w:widowControl/>
              <w:adjustRightInd/>
              <w:spacing w:line="240" w:lineRule="exact"/>
              <w:ind w:firstLineChars="0" w:firstLine="482"/>
              <w:jc w:val="center"/>
              <w:rPr>
                <w:rFonts w:cs="宋体"/>
                <w:b/>
                <w:bCs/>
                <w:color w:val="000000"/>
                <w:kern w:val="0"/>
                <w:sz w:val="21"/>
                <w:szCs w:val="21"/>
              </w:rPr>
            </w:pPr>
            <w:r w:rsidRPr="00CF35CF">
              <w:rPr>
                <w:rFonts w:cs="宋体"/>
                <w:b/>
                <w:bCs/>
                <w:color w:val="000000"/>
                <w:kern w:val="0"/>
                <w:sz w:val="21"/>
                <w:szCs w:val="21"/>
              </w:rPr>
              <w:t>饲料需要量</w:t>
            </w:r>
          </w:p>
        </w:tc>
      </w:tr>
      <w:tr w:rsidR="005B25A6" w:rsidRPr="00CF35CF" w:rsidTr="006C6093">
        <w:trPr>
          <w:trHeight w:val="113"/>
          <w:jc w:val="center"/>
        </w:trPr>
        <w:tc>
          <w:tcPr>
            <w:tcW w:w="732" w:type="pct"/>
            <w:vMerge/>
            <w:vAlign w:val="center"/>
          </w:tcPr>
          <w:p w:rsidR="005B25A6" w:rsidRPr="00CF35CF" w:rsidRDefault="005B25A6" w:rsidP="006C6093">
            <w:pPr>
              <w:pStyle w:val="af0"/>
              <w:snapToGrid w:val="0"/>
              <w:spacing w:line="240" w:lineRule="exact"/>
              <w:ind w:firstLine="560"/>
              <w:jc w:val="center"/>
              <w:rPr>
                <w:color w:val="000000"/>
                <w:kern w:val="0"/>
                <w:sz w:val="21"/>
                <w:szCs w:val="21"/>
              </w:rPr>
            </w:pPr>
          </w:p>
        </w:tc>
        <w:tc>
          <w:tcPr>
            <w:tcW w:w="418" w:type="pct"/>
            <w:vMerge/>
            <w:vAlign w:val="center"/>
          </w:tcPr>
          <w:p w:rsidR="005B25A6" w:rsidRPr="00CF35CF" w:rsidRDefault="005B25A6" w:rsidP="006C6093">
            <w:pPr>
              <w:pStyle w:val="af0"/>
              <w:snapToGrid w:val="0"/>
              <w:spacing w:line="240" w:lineRule="exact"/>
              <w:ind w:firstLine="560"/>
              <w:jc w:val="center"/>
              <w:rPr>
                <w:color w:val="000000"/>
                <w:kern w:val="0"/>
                <w:sz w:val="21"/>
                <w:szCs w:val="21"/>
              </w:rPr>
            </w:pPr>
          </w:p>
        </w:tc>
        <w:tc>
          <w:tcPr>
            <w:tcW w:w="1284" w:type="pct"/>
            <w:gridSpan w:val="2"/>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精饲料</w:t>
            </w:r>
          </w:p>
        </w:tc>
        <w:tc>
          <w:tcPr>
            <w:tcW w:w="1284" w:type="pct"/>
            <w:gridSpan w:val="2"/>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青干草</w:t>
            </w:r>
          </w:p>
        </w:tc>
        <w:tc>
          <w:tcPr>
            <w:tcW w:w="1282" w:type="pct"/>
            <w:gridSpan w:val="2"/>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青贮</w:t>
            </w:r>
            <w:r w:rsidRPr="00CF35CF">
              <w:rPr>
                <w:rFonts w:hint="eastAsia"/>
                <w:color w:val="000000"/>
                <w:kern w:val="0"/>
                <w:sz w:val="21"/>
                <w:szCs w:val="21"/>
              </w:rPr>
              <w:t>、块根</w:t>
            </w:r>
          </w:p>
        </w:tc>
      </w:tr>
      <w:tr w:rsidR="005B25A6" w:rsidRPr="00CF35CF" w:rsidTr="006C6093">
        <w:trPr>
          <w:trHeight w:val="113"/>
          <w:jc w:val="center"/>
        </w:trPr>
        <w:tc>
          <w:tcPr>
            <w:tcW w:w="732" w:type="pct"/>
            <w:vMerge/>
            <w:vAlign w:val="center"/>
          </w:tcPr>
          <w:p w:rsidR="005B25A6" w:rsidRPr="00CF35CF" w:rsidRDefault="005B25A6" w:rsidP="006C6093">
            <w:pPr>
              <w:pStyle w:val="af0"/>
              <w:snapToGrid w:val="0"/>
              <w:spacing w:line="240" w:lineRule="exact"/>
              <w:ind w:firstLine="560"/>
              <w:jc w:val="center"/>
              <w:rPr>
                <w:color w:val="000000"/>
                <w:kern w:val="0"/>
                <w:sz w:val="21"/>
                <w:szCs w:val="21"/>
              </w:rPr>
            </w:pPr>
          </w:p>
        </w:tc>
        <w:tc>
          <w:tcPr>
            <w:tcW w:w="418" w:type="pct"/>
            <w:vMerge/>
            <w:vAlign w:val="center"/>
          </w:tcPr>
          <w:p w:rsidR="005B25A6" w:rsidRPr="00CF35CF" w:rsidRDefault="005B25A6" w:rsidP="006C6093">
            <w:pPr>
              <w:pStyle w:val="af0"/>
              <w:snapToGrid w:val="0"/>
              <w:spacing w:line="240" w:lineRule="exact"/>
              <w:ind w:firstLine="560"/>
              <w:jc w:val="center"/>
              <w:rPr>
                <w:color w:val="000000"/>
                <w:kern w:val="0"/>
                <w:sz w:val="21"/>
                <w:szCs w:val="21"/>
              </w:rPr>
            </w:pP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定额</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年用量</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定额</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年用量</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定额</w:t>
            </w:r>
          </w:p>
        </w:tc>
        <w:tc>
          <w:tcPr>
            <w:tcW w:w="640"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年用量</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proofErr w:type="gramStart"/>
            <w:r w:rsidRPr="00CF35CF">
              <w:rPr>
                <w:rFonts w:hint="eastAsia"/>
                <w:color w:val="000000"/>
                <w:kern w:val="0"/>
                <w:sz w:val="21"/>
                <w:szCs w:val="21"/>
              </w:rPr>
              <w:t>泌</w:t>
            </w:r>
            <w:proofErr w:type="gramEnd"/>
            <w:r w:rsidRPr="00CF35CF">
              <w:rPr>
                <w:rFonts w:hint="eastAsia"/>
                <w:color w:val="000000"/>
                <w:kern w:val="0"/>
                <w:sz w:val="21"/>
                <w:szCs w:val="21"/>
              </w:rPr>
              <w:t>乳牛</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1080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9.0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3547.8</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5.0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1971.0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2</w:t>
            </w:r>
            <w:r w:rsidRPr="00CF35CF">
              <w:rPr>
                <w:rFonts w:hint="eastAsia"/>
                <w:color w:val="000000"/>
                <w:sz w:val="21"/>
                <w:szCs w:val="21"/>
              </w:rPr>
              <w:t>0</w:t>
            </w:r>
            <w:r w:rsidRPr="00CF35CF">
              <w:rPr>
                <w:color w:val="000000"/>
                <w:sz w:val="21"/>
                <w:szCs w:val="21"/>
              </w:rPr>
              <w:t>.0</w:t>
            </w:r>
          </w:p>
        </w:tc>
        <w:tc>
          <w:tcPr>
            <w:tcW w:w="640"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7884.0</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干乳牛</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32</w:t>
            </w:r>
            <w:r w:rsidRPr="00CF35CF">
              <w:rPr>
                <w:color w:val="000000"/>
                <w:kern w:val="0"/>
                <w:sz w:val="21"/>
                <w:szCs w:val="21"/>
              </w:rPr>
              <w:t>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5.0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584.0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4.0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467.2</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10.0</w:t>
            </w:r>
          </w:p>
        </w:tc>
        <w:tc>
          <w:tcPr>
            <w:tcW w:w="640"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1168.0</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哺乳母犊</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210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0.5</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38.3</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76.7</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p>
        </w:tc>
        <w:tc>
          <w:tcPr>
            <w:tcW w:w="640"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0.0</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断奶犊牛</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220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1.5</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120.5</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2.0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160.6</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2.0</w:t>
            </w:r>
          </w:p>
        </w:tc>
        <w:tc>
          <w:tcPr>
            <w:tcW w:w="640"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160.6</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育成母牛</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800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2.5</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730.0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3.0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876.0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5.0</w:t>
            </w:r>
          </w:p>
        </w:tc>
        <w:tc>
          <w:tcPr>
            <w:tcW w:w="640"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1460.0</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青年母牛</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370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3.5</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472.7</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4.0</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540.2</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15.0</w:t>
            </w:r>
          </w:p>
        </w:tc>
        <w:tc>
          <w:tcPr>
            <w:tcW w:w="640"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2025.8</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color w:val="000000"/>
                <w:kern w:val="0"/>
                <w:sz w:val="21"/>
                <w:szCs w:val="21"/>
              </w:rPr>
              <w:t>合计</w:t>
            </w:r>
          </w:p>
        </w:tc>
        <w:tc>
          <w:tcPr>
            <w:tcW w:w="418"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3000</w:t>
            </w:r>
          </w:p>
        </w:tc>
        <w:tc>
          <w:tcPr>
            <w:tcW w:w="642" w:type="pct"/>
            <w:vAlign w:val="center"/>
          </w:tcPr>
          <w:p w:rsidR="005B25A6" w:rsidRPr="00CF35CF" w:rsidRDefault="005B25A6" w:rsidP="006C6093">
            <w:pPr>
              <w:pStyle w:val="af0"/>
              <w:snapToGrid w:val="0"/>
              <w:spacing w:line="240" w:lineRule="exact"/>
              <w:jc w:val="center"/>
              <w:rPr>
                <w:color w:val="000000"/>
                <w:kern w:val="0"/>
                <w:sz w:val="21"/>
                <w:szCs w:val="21"/>
              </w:rPr>
            </w:pP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5493.3</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r w:rsidRPr="00CF35CF">
              <w:rPr>
                <w:color w:val="000000"/>
                <w:sz w:val="21"/>
                <w:szCs w:val="21"/>
              </w:rPr>
              <w:t>4091.7</w:t>
            </w:r>
          </w:p>
        </w:tc>
        <w:tc>
          <w:tcPr>
            <w:tcW w:w="642" w:type="pct"/>
            <w:vAlign w:val="center"/>
          </w:tcPr>
          <w:p w:rsidR="005B25A6" w:rsidRPr="00CF35CF" w:rsidRDefault="005B25A6" w:rsidP="006C6093">
            <w:pPr>
              <w:pStyle w:val="af0"/>
              <w:snapToGrid w:val="0"/>
              <w:spacing w:line="240" w:lineRule="exact"/>
              <w:jc w:val="center"/>
              <w:rPr>
                <w:color w:val="000000"/>
                <w:sz w:val="21"/>
                <w:szCs w:val="21"/>
              </w:rPr>
            </w:pPr>
          </w:p>
        </w:tc>
        <w:tc>
          <w:tcPr>
            <w:tcW w:w="640" w:type="pct"/>
            <w:vAlign w:val="center"/>
          </w:tcPr>
          <w:p w:rsidR="005B25A6" w:rsidRPr="00CF35CF" w:rsidRDefault="005B25A6" w:rsidP="006C6093">
            <w:pPr>
              <w:pStyle w:val="af0"/>
              <w:snapToGrid w:val="0"/>
              <w:spacing w:line="240" w:lineRule="exact"/>
              <w:rPr>
                <w:color w:val="000000"/>
                <w:sz w:val="21"/>
                <w:szCs w:val="21"/>
              </w:rPr>
            </w:pPr>
            <w:r w:rsidRPr="00CF35CF">
              <w:rPr>
                <w:color w:val="000000"/>
                <w:sz w:val="21"/>
                <w:szCs w:val="21"/>
              </w:rPr>
              <w:t>12698.4</w:t>
            </w:r>
          </w:p>
        </w:tc>
      </w:tr>
      <w:tr w:rsidR="005B25A6" w:rsidRPr="00CF35CF" w:rsidTr="006C6093">
        <w:trPr>
          <w:trHeight w:val="113"/>
          <w:jc w:val="center"/>
        </w:trPr>
        <w:tc>
          <w:tcPr>
            <w:tcW w:w="5000" w:type="pct"/>
            <w:gridSpan w:val="8"/>
            <w:vAlign w:val="center"/>
          </w:tcPr>
          <w:p w:rsidR="005B25A6" w:rsidRPr="00CF35CF" w:rsidRDefault="005B25A6" w:rsidP="006C6093">
            <w:pPr>
              <w:pStyle w:val="af0"/>
              <w:snapToGrid w:val="0"/>
              <w:spacing w:line="240" w:lineRule="exact"/>
              <w:ind w:firstLine="480"/>
              <w:jc w:val="center"/>
              <w:rPr>
                <w:color w:val="000000"/>
                <w:sz w:val="21"/>
                <w:szCs w:val="21"/>
              </w:rPr>
            </w:pPr>
            <w:r w:rsidRPr="00CF35CF">
              <w:rPr>
                <w:rFonts w:hint="eastAsia"/>
                <w:color w:val="000000"/>
                <w:sz w:val="21"/>
                <w:szCs w:val="21"/>
              </w:rPr>
              <w:t>动</w:t>
            </w:r>
            <w:r w:rsidRPr="00CF35CF">
              <w:rPr>
                <w:rFonts w:hint="eastAsia"/>
                <w:color w:val="000000"/>
                <w:sz w:val="21"/>
                <w:szCs w:val="21"/>
              </w:rPr>
              <w:t xml:space="preserve"> </w:t>
            </w:r>
            <w:r w:rsidRPr="00CF35CF">
              <w:rPr>
                <w:rFonts w:hint="eastAsia"/>
                <w:color w:val="000000"/>
                <w:sz w:val="21"/>
                <w:szCs w:val="21"/>
              </w:rPr>
              <w:t>力</w:t>
            </w:r>
            <w:r w:rsidRPr="00CF35CF">
              <w:rPr>
                <w:rFonts w:hint="eastAsia"/>
                <w:color w:val="000000"/>
                <w:sz w:val="21"/>
                <w:szCs w:val="21"/>
              </w:rPr>
              <w:t xml:space="preserve"> </w:t>
            </w:r>
            <w:r w:rsidRPr="00CF35CF">
              <w:rPr>
                <w:rFonts w:hint="eastAsia"/>
                <w:color w:val="000000"/>
                <w:sz w:val="21"/>
                <w:szCs w:val="21"/>
              </w:rPr>
              <w:t>消</w:t>
            </w:r>
            <w:r w:rsidRPr="00CF35CF">
              <w:rPr>
                <w:rFonts w:hint="eastAsia"/>
                <w:color w:val="000000"/>
                <w:sz w:val="21"/>
                <w:szCs w:val="21"/>
              </w:rPr>
              <w:t xml:space="preserve"> </w:t>
            </w:r>
            <w:r w:rsidRPr="00CF35CF">
              <w:rPr>
                <w:rFonts w:hint="eastAsia"/>
                <w:color w:val="000000"/>
                <w:sz w:val="21"/>
                <w:szCs w:val="21"/>
              </w:rPr>
              <w:t>耗</w:t>
            </w:r>
          </w:p>
        </w:tc>
      </w:tr>
      <w:tr w:rsidR="005B25A6" w:rsidRPr="00CF35CF" w:rsidTr="006C6093">
        <w:trPr>
          <w:trHeight w:val="113"/>
          <w:jc w:val="center"/>
        </w:trPr>
        <w:tc>
          <w:tcPr>
            <w:tcW w:w="732" w:type="pct"/>
            <w:vAlign w:val="center"/>
          </w:tcPr>
          <w:p w:rsidR="005B25A6" w:rsidRPr="00CF35CF" w:rsidRDefault="005B25A6" w:rsidP="006C6093">
            <w:pPr>
              <w:pStyle w:val="af0"/>
              <w:snapToGrid w:val="0"/>
              <w:spacing w:line="240" w:lineRule="exact"/>
              <w:jc w:val="center"/>
              <w:rPr>
                <w:color w:val="000000"/>
                <w:kern w:val="0"/>
                <w:sz w:val="21"/>
                <w:szCs w:val="21"/>
              </w:rPr>
            </w:pPr>
            <w:r w:rsidRPr="00CF35CF">
              <w:rPr>
                <w:rFonts w:hint="eastAsia"/>
                <w:color w:val="000000"/>
                <w:kern w:val="0"/>
                <w:sz w:val="21"/>
                <w:szCs w:val="21"/>
              </w:rPr>
              <w:t>项目</w:t>
            </w:r>
          </w:p>
        </w:tc>
        <w:tc>
          <w:tcPr>
            <w:tcW w:w="2344" w:type="pct"/>
            <w:gridSpan w:val="4"/>
            <w:vAlign w:val="center"/>
          </w:tcPr>
          <w:p w:rsidR="005B25A6" w:rsidRPr="00CF35CF" w:rsidRDefault="005B25A6" w:rsidP="006C6093">
            <w:pPr>
              <w:widowControl/>
              <w:spacing w:line="240" w:lineRule="exact"/>
              <w:ind w:firstLine="420"/>
              <w:jc w:val="center"/>
              <w:rPr>
                <w:color w:val="000000"/>
                <w:kern w:val="0"/>
                <w:sz w:val="21"/>
                <w:szCs w:val="21"/>
              </w:rPr>
            </w:pPr>
            <w:r w:rsidRPr="00CF35CF">
              <w:rPr>
                <w:color w:val="000000"/>
                <w:kern w:val="0"/>
                <w:sz w:val="21"/>
                <w:szCs w:val="21"/>
              </w:rPr>
              <w:t>新鲜水（</w:t>
            </w:r>
            <w:r w:rsidRPr="00CF35CF">
              <w:rPr>
                <w:color w:val="000000"/>
                <w:kern w:val="0"/>
                <w:sz w:val="21"/>
                <w:szCs w:val="21"/>
              </w:rPr>
              <w:t>m</w:t>
            </w:r>
            <w:r w:rsidRPr="00CF35CF">
              <w:rPr>
                <w:color w:val="000000"/>
                <w:kern w:val="0"/>
                <w:sz w:val="21"/>
                <w:szCs w:val="21"/>
                <w:vertAlign w:val="superscript"/>
              </w:rPr>
              <w:t>3</w:t>
            </w:r>
            <w:r w:rsidRPr="00CF35CF">
              <w:rPr>
                <w:color w:val="000000"/>
                <w:kern w:val="0"/>
                <w:sz w:val="21"/>
                <w:szCs w:val="21"/>
              </w:rPr>
              <w:t>）</w:t>
            </w:r>
          </w:p>
        </w:tc>
        <w:tc>
          <w:tcPr>
            <w:tcW w:w="1924" w:type="pct"/>
            <w:gridSpan w:val="3"/>
            <w:vAlign w:val="center"/>
          </w:tcPr>
          <w:p w:rsidR="005B25A6" w:rsidRPr="00CF35CF" w:rsidRDefault="005B25A6" w:rsidP="006C6093">
            <w:pPr>
              <w:widowControl/>
              <w:spacing w:line="240" w:lineRule="exact"/>
              <w:ind w:firstLine="420"/>
              <w:jc w:val="center"/>
              <w:rPr>
                <w:color w:val="000000"/>
                <w:kern w:val="0"/>
                <w:sz w:val="21"/>
                <w:szCs w:val="21"/>
              </w:rPr>
            </w:pPr>
            <w:r w:rsidRPr="00CF35CF">
              <w:rPr>
                <w:color w:val="000000"/>
                <w:kern w:val="0"/>
                <w:sz w:val="21"/>
                <w:szCs w:val="21"/>
              </w:rPr>
              <w:t>电（</w:t>
            </w:r>
            <w:r w:rsidRPr="00CF35CF">
              <w:rPr>
                <w:color w:val="000000"/>
                <w:sz w:val="21"/>
                <w:szCs w:val="21"/>
              </w:rPr>
              <w:t>万</w:t>
            </w:r>
            <w:r w:rsidRPr="00CF35CF">
              <w:rPr>
                <w:color w:val="000000"/>
                <w:sz w:val="21"/>
                <w:szCs w:val="21"/>
              </w:rPr>
              <w:t>kwh</w:t>
            </w:r>
            <w:r w:rsidRPr="00CF35CF">
              <w:rPr>
                <w:color w:val="000000"/>
                <w:sz w:val="21"/>
                <w:szCs w:val="21"/>
              </w:rPr>
              <w:t>）</w:t>
            </w:r>
          </w:p>
        </w:tc>
      </w:tr>
      <w:tr w:rsidR="005B25A6" w:rsidRPr="00CF35CF" w:rsidTr="006C6093">
        <w:trPr>
          <w:trHeight w:val="113"/>
          <w:jc w:val="center"/>
        </w:trPr>
        <w:tc>
          <w:tcPr>
            <w:tcW w:w="732" w:type="pct"/>
            <w:vAlign w:val="center"/>
          </w:tcPr>
          <w:p w:rsidR="005B25A6" w:rsidRPr="00CF35CF" w:rsidRDefault="005B25A6" w:rsidP="006C6093">
            <w:pPr>
              <w:widowControl/>
              <w:spacing w:line="240" w:lineRule="exact"/>
              <w:ind w:firstLineChars="0" w:firstLine="0"/>
              <w:rPr>
                <w:color w:val="000000"/>
                <w:kern w:val="0"/>
                <w:sz w:val="21"/>
                <w:szCs w:val="21"/>
              </w:rPr>
            </w:pPr>
            <w:r w:rsidRPr="00CF35CF">
              <w:rPr>
                <w:color w:val="000000"/>
                <w:kern w:val="0"/>
                <w:sz w:val="21"/>
                <w:szCs w:val="21"/>
              </w:rPr>
              <w:t>年消耗量</w:t>
            </w:r>
          </w:p>
        </w:tc>
        <w:tc>
          <w:tcPr>
            <w:tcW w:w="2344" w:type="pct"/>
            <w:gridSpan w:val="4"/>
            <w:vAlign w:val="center"/>
          </w:tcPr>
          <w:p w:rsidR="005B25A6" w:rsidRPr="00CF35CF" w:rsidRDefault="005B25A6" w:rsidP="006C6093">
            <w:pPr>
              <w:widowControl/>
              <w:spacing w:line="240" w:lineRule="exact"/>
              <w:ind w:firstLine="420"/>
              <w:jc w:val="center"/>
              <w:rPr>
                <w:color w:val="000000"/>
                <w:kern w:val="0"/>
                <w:sz w:val="21"/>
                <w:szCs w:val="21"/>
              </w:rPr>
            </w:pPr>
            <w:r w:rsidRPr="00CF35CF">
              <w:rPr>
                <w:rFonts w:hint="eastAsia"/>
                <w:color w:val="000000"/>
                <w:kern w:val="0"/>
                <w:sz w:val="21"/>
                <w:szCs w:val="21"/>
              </w:rPr>
              <w:t>55370</w:t>
            </w:r>
          </w:p>
        </w:tc>
        <w:tc>
          <w:tcPr>
            <w:tcW w:w="1924" w:type="pct"/>
            <w:gridSpan w:val="3"/>
            <w:vAlign w:val="center"/>
          </w:tcPr>
          <w:p w:rsidR="005B25A6" w:rsidRPr="00CF35CF" w:rsidRDefault="005B25A6" w:rsidP="006C6093">
            <w:pPr>
              <w:widowControl/>
              <w:spacing w:line="240" w:lineRule="exact"/>
              <w:ind w:firstLine="420"/>
              <w:jc w:val="center"/>
              <w:rPr>
                <w:color w:val="000000"/>
                <w:kern w:val="0"/>
                <w:sz w:val="21"/>
                <w:szCs w:val="21"/>
              </w:rPr>
            </w:pPr>
            <w:r w:rsidRPr="00CF35CF">
              <w:rPr>
                <w:rFonts w:hint="eastAsia"/>
                <w:color w:val="000000"/>
                <w:kern w:val="0"/>
                <w:sz w:val="21"/>
                <w:szCs w:val="21"/>
              </w:rPr>
              <w:t>1</w:t>
            </w:r>
            <w:r w:rsidR="00583039" w:rsidRPr="00CF35CF">
              <w:rPr>
                <w:rFonts w:hint="eastAsia"/>
                <w:color w:val="000000"/>
                <w:kern w:val="0"/>
                <w:sz w:val="21"/>
                <w:szCs w:val="21"/>
              </w:rPr>
              <w:t>10</w:t>
            </w:r>
          </w:p>
        </w:tc>
      </w:tr>
    </w:tbl>
    <w:p w:rsidR="00611C5B" w:rsidRPr="00CF35CF" w:rsidRDefault="00611C5B" w:rsidP="006C6093">
      <w:pPr>
        <w:ind w:firstLine="480"/>
        <w:rPr>
          <w:color w:val="000000"/>
        </w:rPr>
      </w:pPr>
    </w:p>
    <w:p w:rsidR="00611C5B" w:rsidRPr="00CF35CF" w:rsidRDefault="00611C5B" w:rsidP="00611C5B">
      <w:pPr>
        <w:ind w:firstLine="480"/>
        <w:rPr>
          <w:color w:val="000000"/>
        </w:rPr>
      </w:pPr>
      <w:r w:rsidRPr="00CF35CF">
        <w:rPr>
          <w:rFonts w:hint="eastAsia"/>
          <w:color w:val="000000"/>
        </w:rPr>
        <w:t>2</w:t>
      </w:r>
      <w:r w:rsidRPr="00CF35CF">
        <w:rPr>
          <w:rFonts w:hint="eastAsia"/>
          <w:color w:val="000000"/>
        </w:rPr>
        <w:t>、物料平衡</w:t>
      </w:r>
    </w:p>
    <w:p w:rsidR="00611C5B" w:rsidRPr="00CF35CF" w:rsidRDefault="00AE5CE1" w:rsidP="00AE5CE1">
      <w:pPr>
        <w:ind w:firstLine="480"/>
        <w:rPr>
          <w:color w:val="000000"/>
        </w:rPr>
      </w:pPr>
      <w:r w:rsidRPr="00CF35CF">
        <w:rPr>
          <w:rFonts w:hint="eastAsia"/>
          <w:color w:val="000000"/>
        </w:rPr>
        <w:lastRenderedPageBreak/>
        <w:t>本项目为农业养殖类项目，物料平衡只对资源化利用工程。</w:t>
      </w:r>
      <w:r w:rsidR="00331D37" w:rsidRPr="00CF35CF">
        <w:rPr>
          <w:rFonts w:hint="eastAsia"/>
          <w:color w:val="000000"/>
        </w:rPr>
        <w:t>物料平衡</w:t>
      </w:r>
      <w:r w:rsidR="00722B69" w:rsidRPr="00CF35CF">
        <w:rPr>
          <w:rFonts w:hint="eastAsia"/>
          <w:color w:val="000000"/>
        </w:rPr>
        <w:t>图见图</w:t>
      </w:r>
      <w:r w:rsidR="00331D37" w:rsidRPr="00CF35CF">
        <w:rPr>
          <w:rFonts w:hint="eastAsia"/>
          <w:color w:val="000000"/>
        </w:rPr>
        <w:t>3</w:t>
      </w:r>
      <w:r w:rsidR="006C6093">
        <w:rPr>
          <w:rFonts w:hint="eastAsia"/>
          <w:color w:val="000000"/>
        </w:rPr>
        <w:t>-</w:t>
      </w:r>
      <w:r w:rsidR="006C6093">
        <w:rPr>
          <w:color w:val="000000"/>
        </w:rPr>
        <w:t>2</w:t>
      </w:r>
      <w:r w:rsidR="00722B69" w:rsidRPr="00CF35CF">
        <w:rPr>
          <w:rFonts w:hint="eastAsia"/>
          <w:color w:val="000000"/>
        </w:rPr>
        <w:t>。</w:t>
      </w:r>
    </w:p>
    <w:p w:rsidR="00722B69" w:rsidRPr="00CF35CF" w:rsidRDefault="00722B69" w:rsidP="0043760D">
      <w:pPr>
        <w:ind w:firstLine="480"/>
        <w:rPr>
          <w:color w:val="000000"/>
        </w:rPr>
      </w:pPr>
    </w:p>
    <w:p w:rsidR="00722B69" w:rsidRPr="00CF35CF" w:rsidRDefault="000638C6" w:rsidP="0043760D">
      <w:pPr>
        <w:ind w:firstLine="480"/>
        <w:rPr>
          <w:color w:val="000000"/>
        </w:rPr>
      </w:pPr>
      <w:r>
        <w:rPr>
          <w:noProof/>
          <w:color w:val="000000"/>
        </w:rPr>
        <w:pict>
          <v:shape id="_x0000_s1774" type="#_x0000_t202" style="position:absolute;left:0;text-align:left;margin-left:55pt;margin-top:18pt;width:71pt;height:22.95pt;z-index:208" stroked="f">
            <v:textbox style="mso-next-textbox:#_x0000_s1774" inset="0,0,0,0">
              <w:txbxContent>
                <w:p w:rsidR="00E94555" w:rsidRPr="0043760D" w:rsidRDefault="00E94555" w:rsidP="00722B69">
                  <w:pPr>
                    <w:ind w:firstLineChars="0" w:firstLine="0"/>
                    <w:rPr>
                      <w:sz w:val="21"/>
                      <w:szCs w:val="21"/>
                    </w:rPr>
                  </w:pPr>
                  <w:r w:rsidRPr="0043760D">
                    <w:rPr>
                      <w:rFonts w:hint="eastAsia"/>
                      <w:sz w:val="21"/>
                      <w:szCs w:val="21"/>
                    </w:rPr>
                    <w:t>牛粪</w:t>
                  </w:r>
                  <w:r w:rsidRPr="0043760D">
                    <w:rPr>
                      <w:rFonts w:hint="eastAsia"/>
                      <w:sz w:val="21"/>
                      <w:szCs w:val="21"/>
                    </w:rPr>
                    <w:t>17520</w:t>
                  </w:r>
                </w:p>
              </w:txbxContent>
            </v:textbox>
          </v:shape>
        </w:pict>
      </w:r>
    </w:p>
    <w:p w:rsidR="00722B69" w:rsidRPr="00CF35CF" w:rsidRDefault="000638C6" w:rsidP="0043760D">
      <w:pPr>
        <w:ind w:firstLine="400"/>
        <w:rPr>
          <w:color w:val="000000"/>
        </w:rPr>
      </w:pPr>
      <w:r>
        <w:rPr>
          <w:noProof/>
          <w:color w:val="000000"/>
          <w:sz w:val="20"/>
        </w:rPr>
        <w:pict>
          <v:shape id="_x0000_s1742" type="#_x0000_t202" style="position:absolute;left:0;text-align:left;margin-left:139.5pt;margin-top:7.8pt;width:53.35pt;height:45.9pt;z-index:200">
            <v:textbox style="mso-next-textbox:#_x0000_s1742">
              <w:txbxContent>
                <w:p w:rsidR="00E94555" w:rsidRDefault="00E94555" w:rsidP="00722B69">
                  <w:pPr>
                    <w:ind w:firstLineChars="0" w:firstLine="0"/>
                    <w:rPr>
                      <w:sz w:val="21"/>
                      <w:szCs w:val="21"/>
                    </w:rPr>
                  </w:pPr>
                  <w:r>
                    <w:rPr>
                      <w:rFonts w:hint="eastAsia"/>
                      <w:sz w:val="21"/>
                      <w:szCs w:val="21"/>
                    </w:rPr>
                    <w:t>沼气</w:t>
                  </w:r>
                </w:p>
                <w:p w:rsidR="00E94555" w:rsidRPr="00180AD9" w:rsidRDefault="00E94555" w:rsidP="00722B69">
                  <w:pPr>
                    <w:ind w:firstLineChars="0" w:firstLine="0"/>
                    <w:rPr>
                      <w:sz w:val="21"/>
                      <w:szCs w:val="21"/>
                    </w:rPr>
                  </w:pPr>
                  <w:r>
                    <w:rPr>
                      <w:rFonts w:hint="eastAsia"/>
                      <w:sz w:val="21"/>
                      <w:szCs w:val="21"/>
                    </w:rPr>
                    <w:t>系统</w:t>
                  </w:r>
                </w:p>
              </w:txbxContent>
            </v:textbox>
          </v:shape>
        </w:pict>
      </w:r>
      <w:r>
        <w:rPr>
          <w:noProof/>
          <w:color w:val="000000"/>
          <w:sz w:val="20"/>
        </w:rPr>
        <w:pict>
          <v:line id="_x0000_s1761" style="position:absolute;left:0;text-align:left;z-index:204" from="73.25pt,20.25pt" to="137.6pt,20.25pt">
            <v:stroke endarrow="block"/>
          </v:line>
        </w:pict>
      </w:r>
    </w:p>
    <w:p w:rsidR="00722B69" w:rsidRPr="00CF35CF" w:rsidRDefault="000638C6" w:rsidP="00722B69">
      <w:pPr>
        <w:ind w:firstLine="400"/>
        <w:rPr>
          <w:color w:val="000000"/>
        </w:rPr>
      </w:pPr>
      <w:r>
        <w:rPr>
          <w:noProof/>
          <w:color w:val="000000"/>
          <w:sz w:val="20"/>
        </w:rPr>
        <w:pict>
          <v:shape id="_x0000_s1745" type="#_x0000_t202" style="position:absolute;left:0;text-align:left;margin-left:230.25pt;margin-top:10.8pt;width:63pt;height:31.65pt;z-index:202" stroked="f">
            <v:textbox style="mso-next-textbox:#_x0000_s1745" inset="0,0,0,0">
              <w:txbxContent>
                <w:p w:rsidR="00E94555" w:rsidRDefault="00E94555" w:rsidP="00722B69">
                  <w:pPr>
                    <w:ind w:firstLineChars="0" w:firstLine="0"/>
                    <w:rPr>
                      <w:sz w:val="21"/>
                      <w:szCs w:val="21"/>
                    </w:rPr>
                  </w:pPr>
                  <w:r>
                    <w:rPr>
                      <w:rFonts w:hint="eastAsia"/>
                      <w:sz w:val="21"/>
                      <w:szCs w:val="21"/>
                    </w:rPr>
                    <w:t>液体喷淋</w:t>
                  </w:r>
                </w:p>
                <w:p w:rsidR="00E94555" w:rsidRDefault="00E94555" w:rsidP="00722B69">
                  <w:pPr>
                    <w:ind w:firstLineChars="0" w:firstLine="0"/>
                  </w:pPr>
                  <w:r>
                    <w:rPr>
                      <w:rFonts w:hint="eastAsia"/>
                      <w:sz w:val="21"/>
                      <w:szCs w:val="21"/>
                    </w:rPr>
                    <w:t>8395</w:t>
                  </w:r>
                </w:p>
              </w:txbxContent>
            </v:textbox>
          </v:shape>
        </w:pict>
      </w:r>
      <w:r>
        <w:rPr>
          <w:noProof/>
          <w:color w:val="000000"/>
          <w:sz w:val="20"/>
        </w:rPr>
        <w:pict>
          <v:line id="_x0000_s1785" style="position:absolute;left:0;text-align:left;flip:x;z-index:211" from="192.85pt,4.8pt" to="220.5pt,4.8pt">
            <v:stroke endarrow="block"/>
          </v:line>
        </w:pict>
      </w:r>
      <w:r>
        <w:rPr>
          <w:noProof/>
          <w:color w:val="000000"/>
          <w:sz w:val="20"/>
        </w:rPr>
        <w:pict>
          <v:line id="_x0000_s1787" style="position:absolute;left:0;text-align:left;flip:y;z-index:213" from="220.5pt,4.8pt" to="220.5pt,48.05pt"/>
        </w:pict>
      </w:r>
    </w:p>
    <w:p w:rsidR="00722B69" w:rsidRPr="00CF35CF" w:rsidRDefault="000638C6" w:rsidP="00722B69">
      <w:pPr>
        <w:ind w:firstLine="400"/>
        <w:rPr>
          <w:color w:val="000000"/>
        </w:rPr>
      </w:pPr>
      <w:r>
        <w:rPr>
          <w:noProof/>
          <w:color w:val="000000"/>
          <w:sz w:val="20"/>
        </w:rPr>
        <w:pict>
          <v:line id="_x0000_s1743" style="position:absolute;left:0;text-align:left;flip:y;z-index:201" from="180pt,12.3pt" to="180pt,27.9pt"/>
        </w:pict>
      </w:r>
      <w:r>
        <w:rPr>
          <w:noProof/>
          <w:color w:val="000000"/>
          <w:sz w:val="20"/>
        </w:rPr>
        <w:pict>
          <v:line id="_x0000_s1772" style="position:absolute;left:0;text-align:left;z-index:207" from="161.35pt,12.3pt" to="161.35pt,61.65pt">
            <v:stroke endarrow="block"/>
          </v:line>
        </w:pict>
      </w:r>
    </w:p>
    <w:p w:rsidR="00722B69" w:rsidRPr="00CF35CF" w:rsidRDefault="000638C6" w:rsidP="0043760D">
      <w:pPr>
        <w:ind w:firstLine="400"/>
        <w:rPr>
          <w:color w:val="000000"/>
        </w:rPr>
      </w:pPr>
      <w:r>
        <w:rPr>
          <w:noProof/>
          <w:color w:val="000000"/>
          <w:sz w:val="20"/>
        </w:rPr>
        <w:pict>
          <v:shape id="_x0000_s1775" type="#_x0000_t202" style="position:absolute;left:0;text-align:left;margin-left:73.25pt;margin-top:6.65pt;width:79.85pt;height:34.3pt;z-index:209" stroked="f">
            <v:textbox style="mso-next-textbox:#_x0000_s1775" inset="0,0,0,0">
              <w:txbxContent>
                <w:p w:rsidR="00E94555" w:rsidRPr="0043760D" w:rsidRDefault="00E94555" w:rsidP="00722B69">
                  <w:pPr>
                    <w:ind w:firstLineChars="0" w:firstLine="0"/>
                    <w:rPr>
                      <w:sz w:val="21"/>
                      <w:szCs w:val="21"/>
                    </w:rPr>
                  </w:pPr>
                  <w:r w:rsidRPr="0043760D">
                    <w:rPr>
                      <w:rFonts w:hint="eastAsia"/>
                      <w:sz w:val="21"/>
                      <w:szCs w:val="21"/>
                    </w:rPr>
                    <w:t>含水沼渣</w:t>
                  </w:r>
                  <w:r w:rsidRPr="0043760D">
                    <w:rPr>
                      <w:rFonts w:hint="eastAsia"/>
                      <w:sz w:val="21"/>
                      <w:szCs w:val="21"/>
                    </w:rPr>
                    <w:t>9125</w:t>
                  </w:r>
                  <w:r>
                    <w:rPr>
                      <w:rFonts w:hint="eastAsia"/>
                      <w:sz w:val="21"/>
                      <w:szCs w:val="21"/>
                    </w:rPr>
                    <w:t>（含水率</w:t>
                  </w:r>
                  <w:r>
                    <w:rPr>
                      <w:rFonts w:hint="eastAsia"/>
                      <w:sz w:val="21"/>
                      <w:szCs w:val="21"/>
                    </w:rPr>
                    <w:t>75%</w:t>
                  </w:r>
                  <w:r>
                    <w:rPr>
                      <w:rFonts w:hint="eastAsia"/>
                      <w:sz w:val="21"/>
                      <w:szCs w:val="21"/>
                    </w:rPr>
                    <w:t>）</w:t>
                  </w:r>
                </w:p>
              </w:txbxContent>
            </v:textbox>
          </v:shape>
        </w:pict>
      </w:r>
      <w:r>
        <w:rPr>
          <w:noProof/>
          <w:color w:val="000000"/>
          <w:sz w:val="20"/>
        </w:rPr>
        <w:pict>
          <v:line id="_x0000_s1786" style="position:absolute;left:0;text-align:left;flip:x y;z-index:212" from="180pt,7.2pt" to="222pt,7.2pt"/>
        </w:pict>
      </w:r>
    </w:p>
    <w:p w:rsidR="0043760D" w:rsidRPr="00CF35CF" w:rsidRDefault="000638C6" w:rsidP="0043760D">
      <w:pPr>
        <w:ind w:firstLine="400"/>
        <w:rPr>
          <w:color w:val="000000"/>
        </w:rPr>
      </w:pPr>
      <w:r>
        <w:rPr>
          <w:noProof/>
          <w:color w:val="000000"/>
          <w:sz w:val="20"/>
        </w:rPr>
        <w:pict>
          <v:shape id="_x0000_s1776" type="#_x0000_t202" style="position:absolute;left:0;text-align:left;margin-left:202.5pt;margin-top:20.25pt;width:54pt;height:15.45pt;z-index:210" stroked="f">
            <v:textbox style="mso-next-textbox:#_x0000_s1776" inset="0,0,0,0">
              <w:txbxContent>
                <w:p w:rsidR="00E94555" w:rsidRPr="0043760D" w:rsidRDefault="00E94555" w:rsidP="00722B69">
                  <w:pPr>
                    <w:ind w:firstLineChars="0" w:firstLine="0"/>
                    <w:rPr>
                      <w:sz w:val="21"/>
                      <w:szCs w:val="21"/>
                    </w:rPr>
                  </w:pPr>
                  <w:r w:rsidRPr="0043760D">
                    <w:rPr>
                      <w:rFonts w:hint="eastAsia"/>
                      <w:sz w:val="21"/>
                      <w:szCs w:val="21"/>
                    </w:rPr>
                    <w:t>粉尘</w:t>
                  </w:r>
                  <w:r w:rsidRPr="0043760D">
                    <w:rPr>
                      <w:rFonts w:hint="eastAsia"/>
                      <w:sz w:val="21"/>
                      <w:szCs w:val="21"/>
                    </w:rPr>
                    <w:t>0.41</w:t>
                  </w:r>
                </w:p>
              </w:txbxContent>
            </v:textbox>
          </v:shape>
        </w:pict>
      </w:r>
    </w:p>
    <w:p w:rsidR="00722B69" w:rsidRPr="00CF35CF" w:rsidRDefault="000638C6" w:rsidP="00722B69">
      <w:pPr>
        <w:ind w:firstLine="400"/>
        <w:rPr>
          <w:color w:val="000000"/>
        </w:rPr>
      </w:pPr>
      <w:r>
        <w:rPr>
          <w:noProof/>
          <w:color w:val="000000"/>
          <w:sz w:val="20"/>
        </w:rPr>
        <w:pict>
          <v:shape id="_x0000_s1792" type="#_x0000_t202" style="position:absolute;left:0;text-align:left;margin-left:55pt;margin-top:13.8pt;width:71pt;height:22.95pt;z-index:218" stroked="f">
            <v:textbox style="mso-next-textbox:#_x0000_s1792" inset="0,0,0,0">
              <w:txbxContent>
                <w:p w:rsidR="00E94555" w:rsidRPr="0043760D" w:rsidRDefault="00E94555" w:rsidP="0043760D">
                  <w:pPr>
                    <w:ind w:firstLineChars="0" w:firstLine="0"/>
                    <w:rPr>
                      <w:sz w:val="21"/>
                      <w:szCs w:val="21"/>
                    </w:rPr>
                  </w:pPr>
                  <w:r>
                    <w:rPr>
                      <w:rFonts w:hint="eastAsia"/>
                      <w:sz w:val="21"/>
                      <w:szCs w:val="21"/>
                    </w:rPr>
                    <w:t>微量元素</w:t>
                  </w:r>
                  <w:r>
                    <w:rPr>
                      <w:rFonts w:hint="eastAsia"/>
                      <w:sz w:val="21"/>
                      <w:szCs w:val="21"/>
                    </w:rPr>
                    <w:t>1766</w:t>
                  </w:r>
                </w:p>
              </w:txbxContent>
            </v:textbox>
          </v:shape>
        </w:pict>
      </w:r>
      <w:r>
        <w:rPr>
          <w:noProof/>
          <w:color w:val="000000"/>
          <w:sz w:val="20"/>
        </w:rPr>
        <w:pict>
          <v:shape id="_x0000_s1751" type="#_x0000_t202" style="position:absolute;left:0;text-align:left;margin-left:139.5pt;margin-top:-.45pt;width:48.85pt;height:60.15pt;z-index:203">
            <v:textbox style="mso-next-textbox:#_x0000_s1751">
              <w:txbxContent>
                <w:p w:rsidR="00E94555" w:rsidRDefault="00E94555" w:rsidP="00722B69">
                  <w:pPr>
                    <w:ind w:firstLineChars="0" w:firstLine="0"/>
                    <w:rPr>
                      <w:sz w:val="21"/>
                      <w:szCs w:val="21"/>
                    </w:rPr>
                  </w:pPr>
                  <w:r>
                    <w:rPr>
                      <w:rFonts w:hint="eastAsia"/>
                      <w:sz w:val="21"/>
                      <w:szCs w:val="21"/>
                    </w:rPr>
                    <w:t>有机肥加工</w:t>
                  </w:r>
                </w:p>
                <w:p w:rsidR="00E94555" w:rsidRPr="00180AD9" w:rsidRDefault="00E94555" w:rsidP="00722B69">
                  <w:pPr>
                    <w:ind w:firstLineChars="0" w:firstLine="0"/>
                    <w:rPr>
                      <w:sz w:val="21"/>
                      <w:szCs w:val="21"/>
                    </w:rPr>
                  </w:pPr>
                  <w:r>
                    <w:rPr>
                      <w:rFonts w:hint="eastAsia"/>
                      <w:sz w:val="21"/>
                      <w:szCs w:val="21"/>
                    </w:rPr>
                    <w:t>车间</w:t>
                  </w:r>
                </w:p>
              </w:txbxContent>
            </v:textbox>
          </v:shape>
        </w:pict>
      </w:r>
    </w:p>
    <w:p w:rsidR="00722B69" w:rsidRPr="00CF35CF" w:rsidRDefault="000638C6" w:rsidP="0043760D">
      <w:pPr>
        <w:ind w:firstLine="400"/>
        <w:rPr>
          <w:color w:val="000000"/>
        </w:rPr>
      </w:pPr>
      <w:r>
        <w:rPr>
          <w:noProof/>
          <w:color w:val="000000"/>
          <w:sz w:val="20"/>
        </w:rPr>
        <w:pict>
          <v:shape id="_x0000_s1788" type="#_x0000_t202" style="position:absolute;left:0;text-align:left;margin-left:202.5pt;margin-top:6.35pt;width:69.85pt;height:16.5pt;z-index:214" stroked="f">
            <v:textbox style="mso-next-textbox:#_x0000_s1788" inset="0,0,0,0">
              <w:txbxContent>
                <w:p w:rsidR="00E94555" w:rsidRPr="0043760D" w:rsidRDefault="00E94555" w:rsidP="0043760D">
                  <w:pPr>
                    <w:ind w:firstLineChars="0" w:firstLine="0"/>
                    <w:rPr>
                      <w:sz w:val="21"/>
                      <w:szCs w:val="21"/>
                    </w:rPr>
                  </w:pPr>
                  <w:r w:rsidRPr="0043760D">
                    <w:rPr>
                      <w:rFonts w:hint="eastAsia"/>
                      <w:sz w:val="21"/>
                      <w:szCs w:val="21"/>
                    </w:rPr>
                    <w:t>水分</w:t>
                  </w:r>
                  <w:r>
                    <w:rPr>
                      <w:rFonts w:hint="eastAsia"/>
                      <w:sz w:val="21"/>
                      <w:szCs w:val="21"/>
                    </w:rPr>
                    <w:t>6875.59</w:t>
                  </w:r>
                </w:p>
              </w:txbxContent>
            </v:textbox>
          </v:shape>
        </w:pict>
      </w:r>
      <w:r>
        <w:rPr>
          <w:noProof/>
          <w:color w:val="000000"/>
          <w:sz w:val="20"/>
        </w:rPr>
        <w:pict>
          <v:line id="_x0000_s1791" style="position:absolute;left:0;text-align:left;z-index:217" from="73.25pt,16.1pt" to="137.6pt,16.1pt">
            <v:stroke endarrow="block"/>
          </v:line>
        </w:pict>
      </w:r>
      <w:r>
        <w:rPr>
          <w:noProof/>
          <w:color w:val="000000"/>
          <w:sz w:val="20"/>
        </w:rPr>
        <w:pict>
          <v:line id="_x0000_s1771" style="position:absolute;left:0;text-align:left;z-index:206" from="192.15pt,.2pt" to="256.5pt,.2pt">
            <v:stroke endarrow="block"/>
          </v:line>
        </w:pict>
      </w:r>
    </w:p>
    <w:p w:rsidR="00722B69" w:rsidRPr="00CF35CF" w:rsidRDefault="000638C6" w:rsidP="0043760D">
      <w:pPr>
        <w:ind w:firstLine="480"/>
        <w:rPr>
          <w:color w:val="000000"/>
        </w:rPr>
      </w:pPr>
      <w:r>
        <w:rPr>
          <w:noProof/>
          <w:color w:val="000000"/>
        </w:rPr>
        <w:pict>
          <v:line id="_x0000_s1789" style="position:absolute;left:0;text-align:left;z-index:215" from="161.35pt,18.35pt" to="161.35pt,52.4pt">
            <v:stroke endarrow="block"/>
          </v:line>
        </w:pict>
      </w:r>
      <w:r>
        <w:rPr>
          <w:noProof/>
          <w:color w:val="000000"/>
          <w:sz w:val="20"/>
        </w:rPr>
        <w:pict>
          <v:line id="_x0000_s1770" style="position:absolute;left:0;text-align:left;z-index:205" from="188.35pt,5.95pt" to="252.7pt,5.95pt">
            <v:stroke endarrow="block"/>
          </v:line>
        </w:pict>
      </w:r>
    </w:p>
    <w:p w:rsidR="00722B69" w:rsidRPr="00CF35CF" w:rsidRDefault="00722B69" w:rsidP="0043760D">
      <w:pPr>
        <w:ind w:firstLine="480"/>
        <w:rPr>
          <w:color w:val="000000"/>
        </w:rPr>
      </w:pPr>
    </w:p>
    <w:p w:rsidR="00722B69" w:rsidRPr="00CF35CF" w:rsidRDefault="000638C6" w:rsidP="0043760D">
      <w:pPr>
        <w:ind w:firstLine="480"/>
        <w:jc w:val="center"/>
        <w:rPr>
          <w:color w:val="000000"/>
        </w:rPr>
      </w:pPr>
      <w:r>
        <w:rPr>
          <w:noProof/>
          <w:color w:val="000000"/>
        </w:rPr>
        <w:pict>
          <v:shape id="_x0000_s1790" type="#_x0000_t202" style="position:absolute;left:0;text-align:left;margin-left:132.6pt;margin-top:11pt;width:80.15pt;height:15.45pt;z-index:216" stroked="f">
            <v:textbox style="mso-next-textbox:#_x0000_s1790" inset="0,0,0,0">
              <w:txbxContent>
                <w:p w:rsidR="00E94555" w:rsidRPr="0043760D" w:rsidRDefault="00E94555" w:rsidP="0043760D">
                  <w:pPr>
                    <w:ind w:firstLineChars="0" w:firstLine="0"/>
                    <w:rPr>
                      <w:sz w:val="21"/>
                      <w:szCs w:val="21"/>
                    </w:rPr>
                  </w:pPr>
                  <w:r>
                    <w:rPr>
                      <w:rFonts w:hint="eastAsia"/>
                      <w:sz w:val="21"/>
                      <w:szCs w:val="21"/>
                    </w:rPr>
                    <w:t>有机肥</w:t>
                  </w:r>
                  <w:r>
                    <w:rPr>
                      <w:rFonts w:hint="eastAsia"/>
                      <w:sz w:val="21"/>
                      <w:szCs w:val="21"/>
                    </w:rPr>
                    <w:t>4015</w:t>
                  </w:r>
                </w:p>
              </w:txbxContent>
            </v:textbox>
          </v:shape>
        </w:pict>
      </w:r>
    </w:p>
    <w:p w:rsidR="00722B69" w:rsidRPr="00CF35CF" w:rsidRDefault="00722B69" w:rsidP="00722B69">
      <w:pPr>
        <w:spacing w:beforeLines="50" w:before="120"/>
        <w:ind w:firstLine="480"/>
        <w:jc w:val="center"/>
        <w:rPr>
          <w:color w:val="000000"/>
          <w:szCs w:val="21"/>
        </w:rPr>
      </w:pPr>
      <w:r w:rsidRPr="00CF35CF">
        <w:rPr>
          <w:rFonts w:hint="eastAsia"/>
          <w:color w:val="000000"/>
        </w:rPr>
        <w:t>图</w:t>
      </w:r>
      <w:r w:rsidRPr="00CF35CF">
        <w:rPr>
          <w:rFonts w:hint="eastAsia"/>
          <w:color w:val="000000"/>
        </w:rPr>
        <w:t>3</w:t>
      </w:r>
      <w:r w:rsidR="006C6093">
        <w:rPr>
          <w:rFonts w:hint="eastAsia"/>
          <w:color w:val="000000"/>
        </w:rPr>
        <w:t>-</w:t>
      </w:r>
      <w:r w:rsidR="006C6093">
        <w:rPr>
          <w:color w:val="000000"/>
        </w:rPr>
        <w:t>2</w:t>
      </w:r>
      <w:r w:rsidRPr="00CF35CF">
        <w:rPr>
          <w:rFonts w:hint="eastAsia"/>
          <w:color w:val="000000"/>
        </w:rPr>
        <w:t xml:space="preserve">         </w:t>
      </w:r>
      <w:r w:rsidRPr="00CF35CF">
        <w:rPr>
          <w:rFonts w:hint="eastAsia"/>
          <w:color w:val="000000"/>
        </w:rPr>
        <w:t>项目物料平衡图</w:t>
      </w:r>
      <w:r w:rsidRPr="00CF35CF">
        <w:rPr>
          <w:rFonts w:hint="eastAsia"/>
          <w:color w:val="000000"/>
        </w:rPr>
        <w:t xml:space="preserve">         </w:t>
      </w:r>
      <w:r w:rsidRPr="00CF35CF">
        <w:rPr>
          <w:rFonts w:hint="eastAsia"/>
          <w:color w:val="000000"/>
          <w:szCs w:val="21"/>
        </w:rPr>
        <w:t>单位：</w:t>
      </w:r>
      <w:r w:rsidRPr="00CF35CF">
        <w:rPr>
          <w:rFonts w:hint="eastAsia"/>
          <w:color w:val="000000"/>
          <w:szCs w:val="21"/>
        </w:rPr>
        <w:t>t/a</w:t>
      </w:r>
    </w:p>
    <w:p w:rsidR="00611C5B" w:rsidRPr="00CF35CF" w:rsidRDefault="00611C5B" w:rsidP="00611C5B">
      <w:pPr>
        <w:pStyle w:val="a8"/>
        <w:jc w:val="left"/>
        <w:rPr>
          <w:color w:val="000000"/>
        </w:rPr>
      </w:pPr>
    </w:p>
    <w:p w:rsidR="005B25A6" w:rsidRPr="00CF35CF" w:rsidRDefault="005B25A6" w:rsidP="005B25A6">
      <w:pPr>
        <w:pStyle w:val="3"/>
        <w:rPr>
          <w:rFonts w:ascii="Times New Roman" w:eastAsia="宋体" w:hAnsi="Times New Roman"/>
          <w:color w:val="000000"/>
        </w:rPr>
      </w:pPr>
      <w:bookmarkStart w:id="102" w:name="_Toc500818483"/>
      <w:bookmarkStart w:id="103" w:name="_Toc69179961"/>
      <w:bookmarkStart w:id="104" w:name="_Toc70825442"/>
      <w:bookmarkStart w:id="105" w:name="_Toc70844874"/>
      <w:bookmarkStart w:id="106" w:name="_Toc70845560"/>
      <w:bookmarkStart w:id="107" w:name="_Toc71746361"/>
      <w:r w:rsidRPr="00CF35CF">
        <w:rPr>
          <w:rFonts w:ascii="Times New Roman" w:eastAsia="宋体" w:hAnsi="Times New Roman" w:hint="eastAsia"/>
          <w:color w:val="000000"/>
        </w:rPr>
        <w:t>3.1.7</w:t>
      </w:r>
      <w:r w:rsidR="008C64BA" w:rsidRPr="00CF35CF">
        <w:rPr>
          <w:rFonts w:ascii="Times New Roman" w:eastAsia="宋体" w:hAnsi="Times New Roman" w:hint="eastAsia"/>
          <w:color w:val="000000"/>
        </w:rPr>
        <w:t>变更前</w:t>
      </w:r>
      <w:r w:rsidRPr="00CF35CF">
        <w:rPr>
          <w:rFonts w:ascii="Times New Roman" w:eastAsia="宋体" w:hAnsi="Times New Roman" w:hint="eastAsia"/>
          <w:color w:val="000000"/>
        </w:rPr>
        <w:t>主要设备</w:t>
      </w:r>
      <w:bookmarkEnd w:id="102"/>
      <w:bookmarkEnd w:id="103"/>
      <w:bookmarkEnd w:id="104"/>
      <w:bookmarkEnd w:id="105"/>
      <w:bookmarkEnd w:id="106"/>
      <w:bookmarkEnd w:id="107"/>
    </w:p>
    <w:p w:rsidR="005B25A6" w:rsidRPr="00CF35CF" w:rsidRDefault="005B25A6" w:rsidP="005B25A6">
      <w:pPr>
        <w:ind w:firstLine="480"/>
        <w:rPr>
          <w:color w:val="000000"/>
        </w:rPr>
      </w:pPr>
      <w:r w:rsidRPr="00CF35CF">
        <w:rPr>
          <w:rFonts w:hint="eastAsia"/>
          <w:color w:val="000000"/>
        </w:rPr>
        <w:t>建设项目主要设备见表</w:t>
      </w:r>
      <w:r w:rsidRPr="00CF35CF">
        <w:rPr>
          <w:rFonts w:hint="eastAsia"/>
          <w:color w:val="000000"/>
        </w:rPr>
        <w:t>3.1-6</w:t>
      </w:r>
      <w:r w:rsidRPr="00CF35CF">
        <w:rPr>
          <w:rFonts w:hint="eastAsia"/>
          <w:color w:val="000000"/>
        </w:rPr>
        <w:t>。</w:t>
      </w:r>
    </w:p>
    <w:p w:rsidR="005B25A6" w:rsidRPr="00CF35CF" w:rsidRDefault="005B25A6" w:rsidP="005B25A6">
      <w:pPr>
        <w:pStyle w:val="a8"/>
        <w:rPr>
          <w:color w:val="000000"/>
        </w:rPr>
      </w:pPr>
      <w:r w:rsidRPr="00CF35CF">
        <w:rPr>
          <w:rFonts w:hint="eastAsia"/>
          <w:color w:val="000000"/>
        </w:rPr>
        <w:t>表</w:t>
      </w:r>
      <w:r w:rsidRPr="00CF35CF">
        <w:rPr>
          <w:rFonts w:hint="eastAsia"/>
          <w:color w:val="000000"/>
        </w:rPr>
        <w:t xml:space="preserve">3.1-6          </w:t>
      </w:r>
      <w:r w:rsidRPr="00CF35CF">
        <w:rPr>
          <w:rFonts w:hint="eastAsia"/>
          <w:color w:val="000000"/>
        </w:rPr>
        <w:t>建设项目主要设备一览表</w:t>
      </w:r>
    </w:p>
    <w:tbl>
      <w:tblPr>
        <w:tblW w:w="93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00"/>
        <w:gridCol w:w="3260"/>
        <w:gridCol w:w="2680"/>
        <w:gridCol w:w="1800"/>
      </w:tblGrid>
      <w:tr w:rsidR="005B25A6" w:rsidRPr="00CF35CF" w:rsidTr="006C6093">
        <w:trPr>
          <w:trHeight w:val="28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482"/>
              <w:jc w:val="center"/>
              <w:rPr>
                <w:rFonts w:cs="宋体"/>
                <w:b/>
                <w:bCs/>
                <w:color w:val="000000"/>
                <w:kern w:val="0"/>
                <w:sz w:val="21"/>
                <w:szCs w:val="21"/>
              </w:rPr>
            </w:pPr>
            <w:r w:rsidRPr="00CF35CF">
              <w:rPr>
                <w:rFonts w:cs="宋体" w:hint="eastAsia"/>
                <w:b/>
                <w:bCs/>
                <w:color w:val="000000"/>
                <w:kern w:val="0"/>
                <w:sz w:val="21"/>
                <w:szCs w:val="21"/>
              </w:rPr>
              <w:t>序号</w:t>
            </w:r>
          </w:p>
        </w:tc>
        <w:tc>
          <w:tcPr>
            <w:tcW w:w="326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设备名称</w:t>
            </w:r>
          </w:p>
        </w:tc>
        <w:tc>
          <w:tcPr>
            <w:tcW w:w="268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规格型号</w:t>
            </w:r>
          </w:p>
        </w:tc>
        <w:tc>
          <w:tcPr>
            <w:tcW w:w="18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单位</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proofErr w:type="gramStart"/>
            <w:r w:rsidRPr="00CF35CF">
              <w:rPr>
                <w:rFonts w:cs="宋体" w:hint="eastAsia"/>
                <w:b/>
                <w:bCs/>
                <w:color w:val="000000"/>
                <w:kern w:val="0"/>
                <w:sz w:val="21"/>
                <w:szCs w:val="21"/>
              </w:rPr>
              <w:t>一</w:t>
            </w:r>
            <w:proofErr w:type="gramEnd"/>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b/>
                <w:bCs/>
                <w:color w:val="000000"/>
                <w:kern w:val="0"/>
                <w:sz w:val="21"/>
                <w:szCs w:val="21"/>
              </w:rPr>
            </w:pPr>
            <w:r w:rsidRPr="00CF35CF">
              <w:rPr>
                <w:rFonts w:cs="宋体" w:hint="eastAsia"/>
                <w:b/>
                <w:bCs/>
                <w:color w:val="000000"/>
                <w:kern w:val="0"/>
                <w:sz w:val="21"/>
                <w:szCs w:val="21"/>
              </w:rPr>
              <w:t>主体工程</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w:t>
            </w:r>
            <w:r w:rsidRPr="00CF35CF">
              <w:rPr>
                <w:rFonts w:cs="宋体" w:hint="eastAsia"/>
                <w:color w:val="000000"/>
                <w:kern w:val="0"/>
                <w:sz w:val="21"/>
                <w:szCs w:val="21"/>
              </w:rPr>
              <w:t>一）</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养殖工程</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proofErr w:type="gramStart"/>
            <w:r w:rsidRPr="00CF35CF">
              <w:rPr>
                <w:rFonts w:cs="宋体" w:hint="eastAsia"/>
                <w:color w:val="000000"/>
                <w:kern w:val="0"/>
                <w:sz w:val="21"/>
                <w:szCs w:val="21"/>
              </w:rPr>
              <w:t>泌</w:t>
            </w:r>
            <w:proofErr w:type="gramEnd"/>
            <w:r w:rsidRPr="00CF35CF">
              <w:rPr>
                <w:rFonts w:cs="宋体" w:hint="eastAsia"/>
                <w:color w:val="000000"/>
                <w:kern w:val="0"/>
                <w:sz w:val="21"/>
                <w:szCs w:val="21"/>
              </w:rPr>
              <w:t>乳牛舍</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牛颈枷</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750x1500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 xml:space="preserve"> </w:t>
            </w:r>
            <w:r w:rsidRPr="00CF35CF">
              <w:rPr>
                <w:rFonts w:cs="宋体" w:hint="eastAsia"/>
                <w:color w:val="000000"/>
                <w:kern w:val="0"/>
                <w:sz w:val="21"/>
                <w:szCs w:val="21"/>
              </w:rPr>
              <w:t>牛卧床</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自动电热饮水槽</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轴流风机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摆动式旋转牛体刷</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90x90x82</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挤奶厅及机房</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并列式挤奶机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2X24</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速冷</w:t>
            </w:r>
            <w:proofErr w:type="gramStart"/>
            <w:r w:rsidRPr="00CF35CF">
              <w:rPr>
                <w:rFonts w:cs="宋体" w:hint="eastAsia"/>
                <w:color w:val="000000"/>
                <w:kern w:val="0"/>
                <w:sz w:val="21"/>
                <w:szCs w:val="21"/>
              </w:rPr>
              <w:t>式奶缸</w:t>
            </w:r>
            <w:proofErr w:type="gramEnd"/>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DXCC 8T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 xml:space="preserve">专用奶罐车　</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10</w:t>
            </w:r>
            <w:r w:rsidRPr="00CF35CF">
              <w:rPr>
                <w:rFonts w:cs="宋体" w:hint="eastAsia"/>
                <w:color w:val="000000"/>
                <w:kern w:val="0"/>
                <w:sz w:val="21"/>
                <w:szCs w:val="21"/>
              </w:rPr>
              <w:t>吨</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辆</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干乳牛舍</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牛颈枷</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820x1500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自动电热饮水槽</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风机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分娩牛舍</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待产牛颈枷</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1300x1500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lastRenderedPageBreak/>
              <w:t>4.2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小犊牛笼</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挤奶设备</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手提式</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proofErr w:type="gramStart"/>
            <w:r w:rsidRPr="00CF35CF">
              <w:rPr>
                <w:rFonts w:cs="宋体" w:hint="eastAsia"/>
                <w:color w:val="000000"/>
                <w:kern w:val="0"/>
                <w:sz w:val="21"/>
                <w:szCs w:val="21"/>
              </w:rPr>
              <w:t>奶桶</w:t>
            </w:r>
            <w:proofErr w:type="gramEnd"/>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自动饮水器</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轴流风机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育成牛舍</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5.1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育成牛栏</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5.2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自动电热饮水槽</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5.3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轴流风机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青年牛舍</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6.1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颈枷</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700x1200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6.2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自动电热饮水槽</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个</w:t>
            </w:r>
            <w:proofErr w:type="gramEnd"/>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6.3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轴流风机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（二）</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资源化利用工程</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回流调节泵</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R=480r/mi</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进出料皮带输送机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1.1kw</w:t>
            </w:r>
            <w:r w:rsidRPr="00CF35CF">
              <w:rPr>
                <w:rFonts w:cs="宋体" w:hint="eastAsia"/>
                <w:color w:val="000000"/>
                <w:kern w:val="0"/>
                <w:sz w:val="21"/>
                <w:szCs w:val="21"/>
              </w:rPr>
              <w:t>，</w:t>
            </w:r>
            <w:smartTag w:uri="urn:schemas-microsoft-com:office:smarttags" w:element="chmetcnv">
              <w:smartTagPr>
                <w:attr w:name="UnitName" w:val="m3"/>
                <w:attr w:name="SourceValue" w:val="30"/>
                <w:attr w:name="HasSpace" w:val="False"/>
                <w:attr w:name="Negative" w:val="False"/>
                <w:attr w:name="NumberType" w:val="1"/>
                <w:attr w:name="TCSC" w:val="0"/>
              </w:smartTagPr>
              <w:r w:rsidRPr="00CF35CF">
                <w:rPr>
                  <w:rFonts w:cs="宋体" w:hint="eastAsia"/>
                  <w:color w:val="000000"/>
                  <w:kern w:val="0"/>
                  <w:sz w:val="21"/>
                  <w:szCs w:val="21"/>
                </w:rPr>
                <w:t>30m3</w:t>
              </w:r>
            </w:smartTag>
            <w:r w:rsidRPr="00CF35CF">
              <w:rPr>
                <w:rFonts w:cs="宋体" w:hint="eastAsia"/>
                <w:color w:val="000000"/>
                <w:kern w:val="0"/>
                <w:sz w:val="21"/>
                <w:szCs w:val="21"/>
              </w:rPr>
              <w:t>/h</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密封门</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smartTag w:uri="urn:schemas-microsoft-com:office:smarttags" w:element="chmetcnv">
              <w:smartTagPr>
                <w:attr w:name="UnitName" w:val="m"/>
                <w:attr w:name="SourceValue" w:val="6"/>
                <w:attr w:name="HasSpace" w:val="False"/>
                <w:attr w:name="Negative" w:val="False"/>
                <w:attr w:name="NumberType" w:val="1"/>
                <w:attr w:name="TCSC" w:val="0"/>
              </w:smartTagPr>
              <w:r w:rsidRPr="00CF35CF">
                <w:rPr>
                  <w:rFonts w:cs="宋体" w:hint="eastAsia"/>
                  <w:color w:val="000000"/>
                  <w:kern w:val="0"/>
                  <w:sz w:val="21"/>
                  <w:szCs w:val="21"/>
                </w:rPr>
                <w:t>6m</w:t>
              </w:r>
            </w:smartTag>
            <w:r w:rsidRPr="00CF35CF">
              <w:rPr>
                <w:rFonts w:cs="宋体" w:hint="eastAsia"/>
                <w:color w:val="000000"/>
                <w:kern w:val="0"/>
                <w:sz w:val="21"/>
                <w:szCs w:val="21"/>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CF35CF">
                <w:rPr>
                  <w:rFonts w:cs="宋体" w:hint="eastAsia"/>
                  <w:color w:val="000000"/>
                  <w:kern w:val="0"/>
                  <w:sz w:val="21"/>
                  <w:szCs w:val="21"/>
                </w:rPr>
                <w:t>5m</w:t>
              </w:r>
            </w:smartTag>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沼气收集系统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喷淋系统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每套</w:t>
            </w:r>
            <w:r w:rsidRPr="00CF35CF">
              <w:rPr>
                <w:rFonts w:cs="宋体" w:hint="eastAsia"/>
                <w:color w:val="000000"/>
                <w:kern w:val="0"/>
                <w:sz w:val="21"/>
                <w:szCs w:val="21"/>
              </w:rPr>
              <w:t>6</w:t>
            </w:r>
            <w:r w:rsidRPr="00CF35CF">
              <w:rPr>
                <w:rFonts w:cs="宋体" w:hint="eastAsia"/>
                <w:color w:val="000000"/>
                <w:kern w:val="0"/>
                <w:sz w:val="21"/>
                <w:szCs w:val="21"/>
              </w:rPr>
              <w:t>个喷淋头</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通风安全装置</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负压、</w:t>
            </w:r>
            <w:r w:rsidRPr="00CF35CF">
              <w:rPr>
                <w:rFonts w:cs="宋体" w:hint="eastAsia"/>
                <w:color w:val="000000"/>
                <w:kern w:val="0"/>
                <w:sz w:val="21"/>
                <w:szCs w:val="21"/>
              </w:rPr>
              <w:t>100 m3/h</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7</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热循环泵</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8</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沼气锅炉</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0.5t</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9</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压力保护装置</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10</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固液分离机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干式脱硫塔</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TL-50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座</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汽水分离器</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QS-50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干式阻火器</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HF-100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沼气流量计</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JLQD-50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proofErr w:type="gramStart"/>
            <w:r w:rsidRPr="00CF35CF">
              <w:rPr>
                <w:rFonts w:cs="宋体" w:hint="eastAsia"/>
                <w:color w:val="000000"/>
                <w:kern w:val="0"/>
                <w:sz w:val="21"/>
                <w:szCs w:val="21"/>
              </w:rPr>
              <w:t>凝水器</w:t>
            </w:r>
            <w:proofErr w:type="gramEnd"/>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NS-200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双膜干式储气柜</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D=</w:t>
            </w:r>
            <w:smartTag w:uri="urn:schemas-microsoft-com:office:smarttags" w:element="chmetcnv">
              <w:smartTagPr>
                <w:attr w:name="TCSC" w:val="0"/>
                <w:attr w:name="NumberType" w:val="1"/>
                <w:attr w:name="Negative" w:val="False"/>
                <w:attr w:name="HasSpace" w:val="False"/>
                <w:attr w:name="SourceValue" w:val="15"/>
                <w:attr w:name="UnitName" w:val="m"/>
              </w:smartTagPr>
              <w:r w:rsidRPr="00CF35CF">
                <w:rPr>
                  <w:rFonts w:cs="宋体" w:hint="eastAsia"/>
                  <w:color w:val="000000"/>
                  <w:kern w:val="0"/>
                  <w:sz w:val="21"/>
                  <w:szCs w:val="21"/>
                </w:rPr>
                <w:t>15m</w:t>
              </w:r>
            </w:smartTag>
            <w:r w:rsidRPr="00CF35CF">
              <w:rPr>
                <w:rFonts w:cs="宋体" w:hint="eastAsia"/>
                <w:color w:val="000000"/>
                <w:kern w:val="0"/>
                <w:sz w:val="21"/>
                <w:szCs w:val="21"/>
              </w:rPr>
              <w:t>，</w:t>
            </w:r>
            <w:r w:rsidRPr="00CF35CF">
              <w:rPr>
                <w:rFonts w:cs="宋体" w:hint="eastAsia"/>
                <w:color w:val="000000"/>
                <w:kern w:val="0"/>
                <w:sz w:val="21"/>
                <w:szCs w:val="21"/>
              </w:rPr>
              <w:t>H=10</w:t>
            </w:r>
            <w:r w:rsidRPr="00CF35CF">
              <w:rPr>
                <w:rFonts w:cs="宋体" w:hint="eastAsia"/>
                <w:color w:val="000000"/>
                <w:kern w:val="0"/>
                <w:sz w:val="21"/>
                <w:szCs w:val="21"/>
              </w:rPr>
              <w:t>，</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座</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17</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鼓风机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18</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液体式超压水封器</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19</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检查窗</w:t>
            </w:r>
            <w:r w:rsidRPr="00CF35CF">
              <w:rPr>
                <w:rFonts w:cs="宋体" w:hint="eastAsia"/>
                <w:color w:val="000000"/>
                <w:kern w:val="0"/>
                <w:sz w:val="21"/>
                <w:szCs w:val="21"/>
              </w:rPr>
              <w:t xml:space="preserve"> </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20</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超声波沼气储量计</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膜密封系统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沼气增压系统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分气缸</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发电机组</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200kw</w:t>
            </w: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立式搅拌机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LJ1400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调速喂料皮带机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DT400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27</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挤压造粒机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FLY37</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28</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圆颗粒抛光</w:t>
            </w:r>
            <w:proofErr w:type="gramStart"/>
            <w:r w:rsidRPr="00CF35CF">
              <w:rPr>
                <w:rFonts w:cs="宋体" w:hint="eastAsia"/>
                <w:color w:val="000000"/>
                <w:kern w:val="0"/>
                <w:sz w:val="21"/>
                <w:szCs w:val="21"/>
              </w:rPr>
              <w:t>整型机</w:t>
            </w:r>
            <w:proofErr w:type="gramEnd"/>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KZ1200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lastRenderedPageBreak/>
              <w:t>29</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一次烘干机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ф</w:t>
            </w:r>
            <w:r w:rsidRPr="00CF35CF">
              <w:rPr>
                <w:rFonts w:cs="宋体" w:hint="eastAsia"/>
                <w:color w:val="000000"/>
                <w:kern w:val="0"/>
                <w:sz w:val="21"/>
                <w:szCs w:val="21"/>
              </w:rPr>
              <w:t>1.2X12m</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30</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皮带输送机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DT400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二次烘干冷却分机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ф</w:t>
            </w:r>
            <w:r w:rsidRPr="00CF35CF">
              <w:rPr>
                <w:rFonts w:cs="宋体" w:hint="eastAsia"/>
                <w:color w:val="000000"/>
                <w:kern w:val="0"/>
                <w:sz w:val="21"/>
                <w:szCs w:val="21"/>
              </w:rPr>
              <w:t>1.0X12m</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一次烘干冷却除尘系统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4-72No</w:t>
            </w:r>
            <w:smartTag w:uri="urn:schemas-microsoft-com:office:smarttags" w:element="chmetcnv">
              <w:smartTagPr>
                <w:attr w:name="UnitName" w:val="C"/>
                <w:attr w:name="SourceValue" w:val="6"/>
                <w:attr w:name="HasSpace" w:val="False"/>
                <w:attr w:name="Negative" w:val="False"/>
                <w:attr w:name="NumberType" w:val="1"/>
                <w:attr w:name="TCSC" w:val="0"/>
              </w:smartTagPr>
              <w:r w:rsidRPr="00CF35CF">
                <w:rPr>
                  <w:rFonts w:cs="宋体" w:hint="eastAsia"/>
                  <w:color w:val="000000"/>
                  <w:kern w:val="0"/>
                  <w:sz w:val="21"/>
                  <w:szCs w:val="21"/>
                </w:rPr>
                <w:t>6C</w:t>
              </w:r>
            </w:smartTag>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二次烘干冷却除尘系统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4-72No</w:t>
            </w:r>
            <w:smartTag w:uri="urn:schemas-microsoft-com:office:smarttags" w:element="chmetcnv">
              <w:smartTagPr>
                <w:attr w:name="UnitName" w:val="C"/>
                <w:attr w:name="SourceValue" w:val="6"/>
                <w:attr w:name="HasSpace" w:val="False"/>
                <w:attr w:name="Negative" w:val="False"/>
                <w:attr w:name="NumberType" w:val="1"/>
                <w:attr w:name="TCSC" w:val="0"/>
              </w:smartTagPr>
              <w:r w:rsidRPr="00CF35CF">
                <w:rPr>
                  <w:rFonts w:cs="宋体" w:hint="eastAsia"/>
                  <w:color w:val="000000"/>
                  <w:kern w:val="0"/>
                  <w:sz w:val="21"/>
                  <w:szCs w:val="21"/>
                </w:rPr>
                <w:t>6C</w:t>
              </w:r>
            </w:smartTag>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控制系统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电力控制系统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监测系统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37</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工艺管道及保温</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38</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阀门管件</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39</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零配件</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40</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避雷系统</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二</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b/>
                <w:bCs/>
                <w:color w:val="000000"/>
                <w:kern w:val="0"/>
                <w:sz w:val="21"/>
                <w:szCs w:val="21"/>
              </w:rPr>
            </w:pPr>
            <w:r w:rsidRPr="00CF35CF">
              <w:rPr>
                <w:rFonts w:cs="宋体" w:hint="eastAsia"/>
                <w:b/>
                <w:bCs/>
                <w:color w:val="000000"/>
                <w:kern w:val="0"/>
                <w:sz w:val="21"/>
                <w:szCs w:val="21"/>
              </w:rPr>
              <w:t>辅助工程</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自走式搅拌</w:t>
            </w:r>
            <w:proofErr w:type="gramStart"/>
            <w:r w:rsidRPr="00CF35CF">
              <w:rPr>
                <w:rFonts w:cs="宋体" w:hint="eastAsia"/>
                <w:color w:val="000000"/>
                <w:kern w:val="0"/>
                <w:sz w:val="21"/>
                <w:szCs w:val="21"/>
              </w:rPr>
              <w:t>喂料车</w:t>
            </w:r>
            <w:proofErr w:type="gramEnd"/>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TMR 12</w:t>
            </w:r>
            <w:r w:rsidRPr="00CF35CF">
              <w:rPr>
                <w:rFonts w:cs="宋体" w:hint="eastAsia"/>
                <w:color w:val="000000"/>
                <w:kern w:val="0"/>
                <w:sz w:val="21"/>
                <w:szCs w:val="21"/>
              </w:rPr>
              <w:t>立方米</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轮式拖拉机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洛</w:t>
            </w:r>
            <w:proofErr w:type="gramEnd"/>
            <w:r w:rsidRPr="00CF35CF">
              <w:rPr>
                <w:rFonts w:cs="宋体" w:hint="eastAsia"/>
                <w:color w:val="000000"/>
                <w:kern w:val="0"/>
                <w:sz w:val="21"/>
                <w:szCs w:val="21"/>
              </w:rPr>
              <w:t>拖</w:t>
            </w:r>
            <w:r w:rsidRPr="00CF35CF">
              <w:rPr>
                <w:rFonts w:cs="宋体" w:hint="eastAsia"/>
                <w:color w:val="000000"/>
                <w:kern w:val="0"/>
                <w:sz w:val="21"/>
                <w:szCs w:val="21"/>
              </w:rPr>
              <w:t>100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辆</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3</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饲料装载机</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山东</w:t>
            </w:r>
            <w:r w:rsidRPr="00CF35CF">
              <w:rPr>
                <w:rFonts w:cs="宋体" w:hint="eastAsia"/>
                <w:color w:val="000000"/>
                <w:kern w:val="0"/>
                <w:sz w:val="21"/>
                <w:szCs w:val="21"/>
              </w:rPr>
              <w:t>30</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4</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proofErr w:type="gramStart"/>
            <w:r w:rsidRPr="00CF35CF">
              <w:rPr>
                <w:rFonts w:cs="宋体" w:hint="eastAsia"/>
                <w:color w:val="000000"/>
                <w:kern w:val="0"/>
                <w:sz w:val="21"/>
                <w:szCs w:val="21"/>
              </w:rPr>
              <w:t>轧草机</w:t>
            </w:r>
            <w:proofErr w:type="gramEnd"/>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proofErr w:type="gramStart"/>
            <w:r w:rsidRPr="00CF35CF">
              <w:rPr>
                <w:rFonts w:cs="宋体" w:hint="eastAsia"/>
                <w:color w:val="000000"/>
                <w:kern w:val="0"/>
                <w:sz w:val="21"/>
                <w:szCs w:val="21"/>
              </w:rPr>
              <w:t>普鹿</w:t>
            </w:r>
            <w:proofErr w:type="gramEnd"/>
            <w:r w:rsidRPr="00CF35CF">
              <w:rPr>
                <w:rFonts w:cs="宋体" w:hint="eastAsia"/>
                <w:color w:val="000000"/>
                <w:kern w:val="0"/>
                <w:sz w:val="21"/>
                <w:szCs w:val="21"/>
              </w:rPr>
              <w:t>PCC</w:t>
            </w:r>
            <w:r w:rsidRPr="00CF35CF">
              <w:rPr>
                <w:rFonts w:cs="宋体" w:hint="eastAsia"/>
                <w:color w:val="000000"/>
                <w:kern w:val="0"/>
                <w:sz w:val="21"/>
                <w:szCs w:val="21"/>
              </w:rPr>
              <w:t>－</w:t>
            </w:r>
            <w:r w:rsidRPr="00CF35CF">
              <w:rPr>
                <w:rFonts w:cs="宋体" w:hint="eastAsia"/>
                <w:color w:val="000000"/>
                <w:kern w:val="0"/>
                <w:sz w:val="21"/>
                <w:szCs w:val="21"/>
              </w:rPr>
              <w:t>6.0B</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5</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小型饲料加工机组</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0.5</w:t>
            </w:r>
            <w:r w:rsidRPr="00CF35CF">
              <w:rPr>
                <w:rFonts w:cs="宋体" w:hint="eastAsia"/>
                <w:color w:val="000000"/>
                <w:kern w:val="0"/>
                <w:sz w:val="21"/>
                <w:szCs w:val="21"/>
              </w:rPr>
              <w:t>吨</w:t>
            </w:r>
            <w:r w:rsidRPr="00CF35CF">
              <w:rPr>
                <w:rFonts w:cs="宋体" w:hint="eastAsia"/>
                <w:color w:val="000000"/>
                <w:kern w:val="0"/>
                <w:sz w:val="21"/>
                <w:szCs w:val="21"/>
              </w:rPr>
              <w:t>/</w:t>
            </w:r>
            <w:r w:rsidRPr="00CF35CF">
              <w:rPr>
                <w:rFonts w:cs="宋体" w:hint="eastAsia"/>
                <w:color w:val="000000"/>
                <w:kern w:val="0"/>
                <w:sz w:val="21"/>
                <w:szCs w:val="21"/>
              </w:rPr>
              <w:t>小时</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6</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地中衡</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10</w:t>
            </w:r>
            <w:r w:rsidRPr="00CF35CF">
              <w:rPr>
                <w:rFonts w:cs="宋体" w:hint="eastAsia"/>
                <w:color w:val="000000"/>
                <w:kern w:val="0"/>
                <w:sz w:val="21"/>
                <w:szCs w:val="21"/>
              </w:rPr>
              <w:t>吨</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7</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淋浴消毒设备</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8</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锅炉</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1.0</w:t>
            </w:r>
            <w:r w:rsidRPr="00CF35CF">
              <w:rPr>
                <w:rFonts w:cs="宋体" w:hint="eastAsia"/>
                <w:color w:val="000000"/>
                <w:kern w:val="0"/>
                <w:sz w:val="21"/>
                <w:szCs w:val="21"/>
              </w:rPr>
              <w:t>吨</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台</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9</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兽医化验设备</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10</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隔离舍饲养设备</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清粪铲车</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辆</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运粪小四轮车</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辆</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三</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b/>
                <w:bCs/>
                <w:color w:val="000000"/>
                <w:kern w:val="0"/>
                <w:sz w:val="21"/>
                <w:szCs w:val="21"/>
              </w:rPr>
            </w:pPr>
            <w:r w:rsidRPr="00CF35CF">
              <w:rPr>
                <w:rFonts w:cs="宋体" w:hint="eastAsia"/>
                <w:b/>
                <w:bCs/>
                <w:color w:val="000000"/>
                <w:kern w:val="0"/>
                <w:sz w:val="21"/>
                <w:szCs w:val="21"/>
              </w:rPr>
              <w:t>公用工程</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b/>
                <w:bCs/>
                <w:color w:val="000000"/>
                <w:kern w:val="0"/>
                <w:sz w:val="21"/>
                <w:szCs w:val="21"/>
              </w:rPr>
            </w:pPr>
            <w:r w:rsidRPr="00CF35CF">
              <w:rPr>
                <w:rFonts w:cs="宋体" w:hint="eastAsia"/>
                <w:b/>
                <w:bCs/>
                <w:color w:val="000000"/>
                <w:kern w:val="0"/>
                <w:sz w:val="21"/>
                <w:szCs w:val="21"/>
              </w:rPr>
              <w:t xml:space="preserve">　</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1</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变配电设备</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r w:rsidR="005B25A6" w:rsidRPr="00CF35CF" w:rsidTr="006C6093">
        <w:trPr>
          <w:trHeight w:val="315"/>
        </w:trPr>
        <w:tc>
          <w:tcPr>
            <w:tcW w:w="1600" w:type="dxa"/>
            <w:shd w:val="clear" w:color="auto" w:fill="auto"/>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2</w:t>
            </w:r>
          </w:p>
        </w:tc>
        <w:tc>
          <w:tcPr>
            <w:tcW w:w="3260" w:type="dxa"/>
            <w:shd w:val="clear" w:color="auto" w:fill="auto"/>
            <w:noWrap/>
            <w:vAlign w:val="center"/>
          </w:tcPr>
          <w:p w:rsidR="005B25A6" w:rsidRPr="00CF35CF" w:rsidRDefault="005B25A6" w:rsidP="008B011F">
            <w:pPr>
              <w:widowControl/>
              <w:adjustRightInd/>
              <w:snapToGrid/>
              <w:spacing w:line="240" w:lineRule="exact"/>
              <w:ind w:firstLineChars="0" w:firstLine="0"/>
              <w:jc w:val="left"/>
              <w:rPr>
                <w:rFonts w:cs="宋体"/>
                <w:color w:val="000000"/>
                <w:kern w:val="0"/>
                <w:sz w:val="21"/>
                <w:szCs w:val="21"/>
              </w:rPr>
            </w:pPr>
            <w:r w:rsidRPr="00CF35CF">
              <w:rPr>
                <w:rFonts w:cs="宋体" w:hint="eastAsia"/>
                <w:color w:val="000000"/>
                <w:kern w:val="0"/>
                <w:sz w:val="21"/>
                <w:szCs w:val="21"/>
              </w:rPr>
              <w:t>供水设备</w:t>
            </w:r>
          </w:p>
        </w:tc>
        <w:tc>
          <w:tcPr>
            <w:tcW w:w="268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 xml:space="preserve">　</w:t>
            </w:r>
          </w:p>
        </w:tc>
        <w:tc>
          <w:tcPr>
            <w:tcW w:w="1800" w:type="dxa"/>
            <w:shd w:val="clear" w:color="auto" w:fill="auto"/>
            <w:noWrap/>
            <w:vAlign w:val="center"/>
          </w:tcPr>
          <w:p w:rsidR="005B25A6" w:rsidRPr="00CF35CF" w:rsidRDefault="005B25A6" w:rsidP="008B011F">
            <w:pPr>
              <w:widowControl/>
              <w:adjustRightInd/>
              <w:snapToGrid/>
              <w:spacing w:line="240" w:lineRule="exact"/>
              <w:ind w:firstLineChars="0" w:firstLine="0"/>
              <w:jc w:val="center"/>
              <w:rPr>
                <w:rFonts w:cs="宋体"/>
                <w:color w:val="000000"/>
                <w:kern w:val="0"/>
                <w:sz w:val="21"/>
                <w:szCs w:val="21"/>
              </w:rPr>
            </w:pPr>
            <w:r w:rsidRPr="00CF35CF">
              <w:rPr>
                <w:rFonts w:cs="宋体" w:hint="eastAsia"/>
                <w:color w:val="000000"/>
                <w:kern w:val="0"/>
                <w:sz w:val="21"/>
                <w:szCs w:val="21"/>
              </w:rPr>
              <w:t>套</w:t>
            </w:r>
          </w:p>
        </w:tc>
      </w:tr>
    </w:tbl>
    <w:p w:rsidR="005B25A6" w:rsidRPr="00CF35CF" w:rsidRDefault="005B25A6" w:rsidP="00012506">
      <w:pPr>
        <w:ind w:firstLine="480"/>
        <w:rPr>
          <w:color w:val="000000"/>
        </w:rPr>
      </w:pPr>
    </w:p>
    <w:p w:rsidR="00012506" w:rsidRPr="00CF35CF" w:rsidRDefault="00012506" w:rsidP="00BB33DF">
      <w:pPr>
        <w:pStyle w:val="3"/>
        <w:rPr>
          <w:rFonts w:ascii="Times New Roman" w:eastAsia="宋体" w:hAnsi="Times New Roman"/>
          <w:color w:val="000000"/>
        </w:rPr>
      </w:pPr>
      <w:bookmarkStart w:id="108" w:name="_Toc76439279"/>
      <w:bookmarkStart w:id="109" w:name="_Toc236102247"/>
      <w:r w:rsidRPr="00CF35CF">
        <w:rPr>
          <w:rFonts w:ascii="Times New Roman" w:eastAsia="宋体" w:hAnsi="Times New Roman" w:hint="eastAsia"/>
          <w:color w:val="000000"/>
        </w:rPr>
        <w:t>3.</w:t>
      </w:r>
      <w:r w:rsidR="00BB33DF" w:rsidRPr="00CF35CF">
        <w:rPr>
          <w:rFonts w:ascii="Times New Roman" w:eastAsia="宋体" w:hAnsi="Times New Roman"/>
          <w:color w:val="000000"/>
        </w:rPr>
        <w:t>1.8</w:t>
      </w:r>
      <w:r w:rsidRPr="00CF35CF">
        <w:rPr>
          <w:rFonts w:ascii="Times New Roman" w:eastAsia="宋体" w:hAnsi="Times New Roman" w:hint="eastAsia"/>
          <w:color w:val="000000"/>
        </w:rPr>
        <w:t>生产工艺流程</w:t>
      </w:r>
      <w:bookmarkEnd w:id="97"/>
      <w:bookmarkEnd w:id="98"/>
      <w:bookmarkEnd w:id="99"/>
      <w:bookmarkEnd w:id="100"/>
      <w:bookmarkEnd w:id="101"/>
      <w:bookmarkEnd w:id="108"/>
      <w:bookmarkEnd w:id="109"/>
    </w:p>
    <w:p w:rsidR="00012506" w:rsidRPr="00CF35CF" w:rsidRDefault="00012506" w:rsidP="00012506">
      <w:pPr>
        <w:ind w:firstLine="480"/>
        <w:rPr>
          <w:color w:val="000000"/>
        </w:rPr>
      </w:pPr>
      <w:r w:rsidRPr="00CF35CF">
        <w:rPr>
          <w:rFonts w:hint="eastAsia"/>
          <w:color w:val="000000"/>
        </w:rPr>
        <w:t>本项目</w:t>
      </w:r>
      <w:r w:rsidR="00DD4504" w:rsidRPr="00CF35CF">
        <w:rPr>
          <w:rFonts w:hint="eastAsia"/>
          <w:color w:val="000000"/>
        </w:rPr>
        <w:t>奶牛</w:t>
      </w:r>
      <w:r w:rsidRPr="00CF35CF">
        <w:rPr>
          <w:rFonts w:hint="eastAsia"/>
          <w:color w:val="000000"/>
        </w:rPr>
        <w:t>养殖采用</w:t>
      </w:r>
      <w:r w:rsidR="00DD4504" w:rsidRPr="00CF35CF">
        <w:rPr>
          <w:rFonts w:hint="eastAsia"/>
          <w:color w:val="000000"/>
        </w:rPr>
        <w:t>奶</w:t>
      </w:r>
      <w:r w:rsidRPr="00CF35CF">
        <w:rPr>
          <w:rFonts w:hint="eastAsia"/>
          <w:color w:val="000000"/>
        </w:rPr>
        <w:t>牛配合饲料加工调制技术、标准化的牛舍建筑技术、高产肉牛繁殖技术、卫生防疫及保健技术等措施，实行科学饲养管理，达到降低饲养成本，提高经济效益的目的。其生产运作的总工艺流程见图</w:t>
      </w:r>
      <w:r w:rsidRPr="00CF35CF">
        <w:rPr>
          <w:rFonts w:hint="eastAsia"/>
          <w:color w:val="000000"/>
        </w:rPr>
        <w:t>3</w:t>
      </w:r>
      <w:r w:rsidR="006C6093">
        <w:rPr>
          <w:rFonts w:hint="eastAsia"/>
          <w:color w:val="000000"/>
        </w:rPr>
        <w:t>-</w:t>
      </w:r>
      <w:r w:rsidR="006C6093">
        <w:rPr>
          <w:color w:val="000000"/>
        </w:rPr>
        <w:t>3</w:t>
      </w:r>
      <w:r w:rsidRPr="00CF35CF">
        <w:rPr>
          <w:rFonts w:hint="eastAsia"/>
          <w:color w:val="000000"/>
        </w:rPr>
        <w:t>。</w:t>
      </w:r>
    </w:p>
    <w:p w:rsidR="00583039" w:rsidRPr="00CF35CF" w:rsidRDefault="00583039" w:rsidP="00537801">
      <w:pPr>
        <w:ind w:firstLine="480"/>
        <w:rPr>
          <w:color w:val="000000"/>
        </w:rPr>
      </w:pPr>
    </w:p>
    <w:p w:rsidR="00583039" w:rsidRPr="00CF35CF" w:rsidRDefault="00583039" w:rsidP="00537801">
      <w:pPr>
        <w:ind w:firstLine="480"/>
        <w:rPr>
          <w:color w:val="000000"/>
        </w:rPr>
      </w:pPr>
    </w:p>
    <w:p w:rsidR="00583039" w:rsidRPr="00CF35CF" w:rsidRDefault="00583039" w:rsidP="00537801">
      <w:pPr>
        <w:ind w:firstLine="480"/>
        <w:rPr>
          <w:color w:val="000000"/>
        </w:rPr>
      </w:pPr>
    </w:p>
    <w:p w:rsidR="00583039" w:rsidRPr="00CF35CF" w:rsidRDefault="00583039" w:rsidP="00537801">
      <w:pPr>
        <w:ind w:firstLine="480"/>
        <w:rPr>
          <w:color w:val="000000"/>
        </w:rPr>
      </w:pPr>
    </w:p>
    <w:p w:rsidR="00583039" w:rsidRPr="00CF35CF" w:rsidRDefault="00583039" w:rsidP="00537801">
      <w:pPr>
        <w:ind w:firstLine="480"/>
        <w:rPr>
          <w:color w:val="000000"/>
        </w:rPr>
      </w:pPr>
    </w:p>
    <w:p w:rsidR="00583039" w:rsidRPr="00CF35CF" w:rsidRDefault="00583039" w:rsidP="00537801">
      <w:pPr>
        <w:ind w:firstLine="480"/>
        <w:rPr>
          <w:color w:val="000000"/>
        </w:rPr>
      </w:pPr>
    </w:p>
    <w:p w:rsidR="00537801" w:rsidRPr="00CF35CF" w:rsidRDefault="000638C6" w:rsidP="00537801">
      <w:pPr>
        <w:ind w:firstLine="480"/>
        <w:rPr>
          <w:color w:val="000000"/>
        </w:rPr>
      </w:pPr>
      <w:r>
        <w:rPr>
          <w:noProof/>
          <w:color w:val="000000"/>
        </w:rPr>
        <w:pict>
          <v:rect id="_x0000_s1715" style="position:absolute;left:0;text-align:left;margin-left:81pt;margin-top:18.3pt;width:54.45pt;height:23.4pt;z-index:176">
            <v:textbox style="mso-next-textbox:#_x0000_s1715" inset="0,1mm,0,.1mm">
              <w:txbxContent>
                <w:p w:rsidR="00E94555" w:rsidRDefault="00E94555" w:rsidP="00537801">
                  <w:pPr>
                    <w:pStyle w:val="a9"/>
                  </w:pPr>
                  <w:r>
                    <w:rPr>
                      <w:rFonts w:hint="eastAsia"/>
                      <w:lang w:val="zh-CN"/>
                    </w:rPr>
                    <w:t>种植区</w:t>
                  </w:r>
                </w:p>
              </w:txbxContent>
            </v:textbox>
          </v:rect>
        </w:pict>
      </w:r>
    </w:p>
    <w:p w:rsidR="00537801" w:rsidRPr="00CF35CF" w:rsidRDefault="000638C6" w:rsidP="00537801">
      <w:pPr>
        <w:ind w:firstLine="480"/>
        <w:rPr>
          <w:color w:val="000000"/>
        </w:rPr>
      </w:pPr>
      <w:r>
        <w:rPr>
          <w:noProof/>
          <w:color w:val="000000"/>
        </w:rPr>
        <w:pict>
          <v:line id="_x0000_s1734" style="position:absolute;left:0;text-align:left;flip:x;z-index:195" from="135pt,13.2pt" to="387pt,13.2pt">
            <v:stroke endarrow="block"/>
          </v:line>
        </w:pict>
      </w:r>
      <w:r>
        <w:rPr>
          <w:noProof/>
          <w:color w:val="000000"/>
        </w:rPr>
        <w:pict>
          <v:line id="_x0000_s1733" style="position:absolute;left:0;text-align:left;flip:y;z-index:194" from="387pt,13.2pt" to="387pt,184.8pt">
            <v:stroke endarrow="block"/>
          </v:line>
        </w:pict>
      </w:r>
    </w:p>
    <w:p w:rsidR="00537801" w:rsidRPr="00CF35CF" w:rsidRDefault="000638C6" w:rsidP="00537801">
      <w:pPr>
        <w:ind w:firstLine="480"/>
        <w:rPr>
          <w:color w:val="000000"/>
        </w:rPr>
      </w:pPr>
      <w:r>
        <w:rPr>
          <w:noProof/>
          <w:color w:val="000000"/>
        </w:rPr>
        <w:pict>
          <v:line id="_x0000_s1738" style="position:absolute;left:0;text-align:left;flip:x;z-index:199" from="108pt,.3pt" to="108.75pt,31.5pt">
            <v:stroke endarrow="block"/>
          </v:line>
        </w:pict>
      </w:r>
    </w:p>
    <w:p w:rsidR="00537801" w:rsidRPr="00CF35CF" w:rsidRDefault="000638C6" w:rsidP="00537801">
      <w:pPr>
        <w:ind w:firstLine="480"/>
        <w:rPr>
          <w:color w:val="000000"/>
        </w:rPr>
      </w:pPr>
      <w:r>
        <w:rPr>
          <w:noProof/>
          <w:color w:val="000000"/>
        </w:rPr>
        <w:pict>
          <v:rect id="_x0000_s1737" style="position:absolute;left:0;text-align:left;margin-left:81pt;margin-top:10.8pt;width:54.45pt;height:23.4pt;z-index:198">
            <v:textbox style="mso-next-textbox:#_x0000_s1737" inset="0,1mm,0,.1mm">
              <w:txbxContent>
                <w:p w:rsidR="00E94555" w:rsidRDefault="00E94555" w:rsidP="00537801">
                  <w:pPr>
                    <w:pStyle w:val="a9"/>
                  </w:pPr>
                  <w:r>
                    <w:rPr>
                      <w:rFonts w:hint="eastAsia"/>
                      <w:lang w:val="zh-CN"/>
                    </w:rPr>
                    <w:t>饲料加工</w:t>
                  </w:r>
                </w:p>
              </w:txbxContent>
            </v:textbox>
          </v:rect>
        </w:pict>
      </w:r>
    </w:p>
    <w:p w:rsidR="00537801" w:rsidRPr="00CF35CF" w:rsidRDefault="000638C6" w:rsidP="00537801">
      <w:pPr>
        <w:ind w:firstLine="480"/>
        <w:rPr>
          <w:color w:val="000000"/>
        </w:rPr>
      </w:pPr>
      <w:r>
        <w:rPr>
          <w:noProof/>
          <w:color w:val="000000"/>
        </w:rPr>
        <w:pict>
          <v:rect id="_x0000_s1719" style="position:absolute;left:0;text-align:left;margin-left:207pt;margin-top:18.3pt;width:1in;height:26.4pt;z-index:180">
            <v:textbox style="mso-next-textbox:#_x0000_s1719" inset="0,1mm,0,.1mm">
              <w:txbxContent>
                <w:p w:rsidR="00E94555" w:rsidRDefault="00E94555" w:rsidP="00537801">
                  <w:pPr>
                    <w:pStyle w:val="a9"/>
                  </w:pPr>
                  <w:r>
                    <w:rPr>
                      <w:rFonts w:hint="eastAsia"/>
                    </w:rPr>
                    <w:t>处理后灌溉</w:t>
                  </w:r>
                </w:p>
              </w:txbxContent>
            </v:textbox>
          </v:rect>
        </w:pict>
      </w:r>
      <w:r>
        <w:rPr>
          <w:noProof/>
          <w:color w:val="000000"/>
        </w:rPr>
        <w:pict>
          <v:line id="_x0000_s1728" style="position:absolute;left:0;text-align:left;flip:x;z-index:189" from="108pt,18.3pt" to="108.75pt,49.5pt">
            <v:stroke endarrow="block"/>
          </v:line>
        </w:pict>
      </w:r>
      <w:r>
        <w:rPr>
          <w:noProof/>
          <w:color w:val="000000"/>
        </w:rPr>
        <w:pict>
          <v:rect id="_x0000_s1713" style="position:absolute;left:0;text-align:left;margin-left:171pt;margin-top:10.5pt;width:27pt;height:23.4pt;z-index:174" stroked="f">
            <v:textbox style="mso-next-textbox:#_x0000_s1713" inset="0,1mm,0,.1mm">
              <w:txbxContent>
                <w:p w:rsidR="00E94555" w:rsidRDefault="00E94555" w:rsidP="00537801">
                  <w:pPr>
                    <w:pStyle w:val="a9"/>
                  </w:pPr>
                  <w:r>
                    <w:rPr>
                      <w:rFonts w:hint="eastAsia"/>
                    </w:rPr>
                    <w:t>污水</w:t>
                  </w:r>
                </w:p>
              </w:txbxContent>
            </v:textbox>
          </v:rect>
        </w:pict>
      </w:r>
    </w:p>
    <w:p w:rsidR="00537801" w:rsidRPr="00CF35CF" w:rsidRDefault="000638C6" w:rsidP="00537801">
      <w:pPr>
        <w:ind w:firstLine="480"/>
        <w:rPr>
          <w:color w:val="000000"/>
        </w:rPr>
      </w:pPr>
      <w:r>
        <w:rPr>
          <w:noProof/>
          <w:color w:val="000000"/>
        </w:rPr>
        <w:pict>
          <v:line id="_x0000_s1722" style="position:absolute;left:0;text-align:left;z-index:183" from="180pt,13.2pt" to="201pt,13.2pt">
            <v:stroke endarrow="block"/>
          </v:line>
        </w:pict>
      </w:r>
      <w:r>
        <w:rPr>
          <w:noProof/>
          <w:color w:val="000000"/>
        </w:rPr>
        <w:pict>
          <v:line id="_x0000_s1721" style="position:absolute;left:0;text-align:left;flip:y;z-index:182" from="180pt,13.35pt" to="180pt,51.6pt"/>
        </w:pict>
      </w:r>
    </w:p>
    <w:p w:rsidR="00537801" w:rsidRPr="00CF35CF" w:rsidRDefault="000638C6" w:rsidP="00537801">
      <w:pPr>
        <w:ind w:firstLine="480"/>
        <w:rPr>
          <w:color w:val="000000"/>
        </w:rPr>
      </w:pPr>
      <w:r>
        <w:rPr>
          <w:noProof/>
          <w:color w:val="000000"/>
        </w:rPr>
        <w:pict>
          <v:rect id="_x0000_s1735" style="position:absolute;left:0;text-align:left;margin-left:279pt;margin-top:3.3pt;width:18pt;height:20pt;z-index:196" stroked="f">
            <v:textbox style="mso-next-textbox:#_x0000_s1735" inset="0,1mm,0,.1mm">
              <w:txbxContent>
                <w:p w:rsidR="00E94555" w:rsidRDefault="00E94555" w:rsidP="00537801">
                  <w:pPr>
                    <w:pStyle w:val="a9"/>
                  </w:pPr>
                  <w:r>
                    <w:rPr>
                      <w:rFonts w:hint="eastAsia"/>
                    </w:rPr>
                    <w:t>电</w:t>
                  </w:r>
                </w:p>
              </w:txbxContent>
            </v:textbox>
          </v:rect>
        </w:pict>
      </w:r>
      <w:r>
        <w:rPr>
          <w:noProof/>
          <w:color w:val="000000"/>
        </w:rPr>
        <w:pict>
          <v:line id="_x0000_s1726" style="position:absolute;left:0;text-align:left;z-index:187" from="153pt,15.9pt" to="180pt,15.9pt"/>
        </w:pict>
      </w:r>
      <w:r>
        <w:rPr>
          <w:noProof/>
          <w:color w:val="000000"/>
        </w:rPr>
        <w:pict>
          <v:rect id="_x0000_s1716" style="position:absolute;left:0;text-align:left;margin-left:54pt;margin-top:8.1pt;width:99pt;height:23.4pt;z-index:177">
            <v:textbox style="mso-next-textbox:#_x0000_s1716" inset="0,1mm,0,.1mm">
              <w:txbxContent>
                <w:p w:rsidR="00E94555" w:rsidRDefault="00E94555" w:rsidP="00537801">
                  <w:pPr>
                    <w:pStyle w:val="a9"/>
                  </w:pPr>
                  <w:r>
                    <w:rPr>
                      <w:rFonts w:hint="eastAsia"/>
                    </w:rPr>
                    <w:t>奶牛养殖园区</w:t>
                  </w:r>
                </w:p>
              </w:txbxContent>
            </v:textbox>
          </v:rect>
        </w:pict>
      </w:r>
    </w:p>
    <w:p w:rsidR="00537801" w:rsidRPr="00CF35CF" w:rsidRDefault="000638C6" w:rsidP="00537801">
      <w:pPr>
        <w:ind w:firstLine="480"/>
        <w:rPr>
          <w:color w:val="000000"/>
        </w:rPr>
      </w:pPr>
      <w:r>
        <w:rPr>
          <w:noProof/>
          <w:color w:val="000000"/>
        </w:rPr>
        <w:pict>
          <v:rect id="_x0000_s1730" style="position:absolute;left:0;text-align:left;margin-left:297pt;margin-top:6pt;width:70.95pt;height:25.1pt;z-index:191">
            <v:textbox style="mso-next-textbox:#_x0000_s1730" inset="0,1mm,0,.1mm">
              <w:txbxContent>
                <w:p w:rsidR="00E94555" w:rsidRDefault="00E94555" w:rsidP="00537801">
                  <w:pPr>
                    <w:pStyle w:val="a9"/>
                  </w:pPr>
                  <w:r>
                    <w:rPr>
                      <w:rFonts w:hint="eastAsia"/>
                    </w:rPr>
                    <w:t>厂区用电</w:t>
                  </w:r>
                </w:p>
              </w:txbxContent>
            </v:textbox>
          </v:rect>
        </w:pict>
      </w:r>
      <w:r>
        <w:rPr>
          <w:noProof/>
          <w:color w:val="000000"/>
        </w:rPr>
        <w:pict>
          <v:line id="_x0000_s1729" style="position:absolute;left:0;text-align:left;z-index:190" from="279pt,13.8pt" to="300pt,13.8pt">
            <v:stroke endarrow="block"/>
          </v:line>
        </w:pict>
      </w:r>
      <w:r>
        <w:rPr>
          <w:noProof/>
          <w:color w:val="000000"/>
        </w:rPr>
        <w:pict>
          <v:line id="_x0000_s1723" style="position:absolute;left:0;text-align:left;z-index:184" from="180pt,10.8pt" to="201pt,10.8pt">
            <v:stroke endarrow="block"/>
          </v:line>
        </w:pict>
      </w:r>
      <w:r>
        <w:rPr>
          <w:noProof/>
          <w:color w:val="000000"/>
        </w:rPr>
        <w:pict>
          <v:rect id="_x0000_s1720" style="position:absolute;left:0;text-align:left;margin-left:207pt;margin-top:3pt;width:70.95pt;height:25.1pt;z-index:181">
            <v:textbox style="mso-next-textbox:#_x0000_s1720" inset="0,1mm,0,.1mm">
              <w:txbxContent>
                <w:p w:rsidR="00E94555" w:rsidRDefault="00E94555" w:rsidP="00537801">
                  <w:pPr>
                    <w:pStyle w:val="a9"/>
                  </w:pPr>
                  <w:r>
                    <w:rPr>
                      <w:rFonts w:hint="eastAsia"/>
                    </w:rPr>
                    <w:t>沼气加工</w:t>
                  </w:r>
                </w:p>
              </w:txbxContent>
            </v:textbox>
          </v:rect>
        </w:pict>
      </w:r>
      <w:r>
        <w:rPr>
          <w:noProof/>
          <w:color w:val="000000"/>
        </w:rPr>
        <w:pict>
          <v:line id="_x0000_s1717" style="position:absolute;left:0;text-align:left;flip:x;z-index:178" from="108pt,10.8pt" to="108.75pt,42pt">
            <v:stroke endarrow="block"/>
          </v:line>
        </w:pict>
      </w:r>
      <w:r>
        <w:rPr>
          <w:noProof/>
          <w:color w:val="000000"/>
        </w:rPr>
        <w:pict>
          <v:rect id="_x0000_s1714" style="position:absolute;left:0;text-align:left;margin-left:162pt;margin-top:18.6pt;width:31.95pt;height:20pt;z-index:175" stroked="f">
            <v:textbox style="mso-next-textbox:#_x0000_s1714" inset="0,1mm,0,.1mm">
              <w:txbxContent>
                <w:p w:rsidR="00E94555" w:rsidRDefault="00E94555" w:rsidP="00537801">
                  <w:pPr>
                    <w:pStyle w:val="a9"/>
                  </w:pPr>
                  <w:r>
                    <w:rPr>
                      <w:rFonts w:hint="eastAsia"/>
                    </w:rPr>
                    <w:t>粪便</w:t>
                  </w:r>
                </w:p>
              </w:txbxContent>
            </v:textbox>
          </v:rect>
        </w:pict>
      </w:r>
    </w:p>
    <w:p w:rsidR="00537801" w:rsidRPr="00CF35CF" w:rsidRDefault="000638C6" w:rsidP="00537801">
      <w:pPr>
        <w:ind w:firstLine="480"/>
        <w:rPr>
          <w:color w:val="000000"/>
        </w:rPr>
      </w:pPr>
      <w:r>
        <w:rPr>
          <w:noProof/>
          <w:color w:val="000000"/>
        </w:rPr>
        <w:pict>
          <v:line id="_x0000_s1731" style="position:absolute;left:0;text-align:left;z-index:192" from="234pt,8.7pt" to="234pt,39.9pt">
            <v:stroke endarrow="block"/>
          </v:line>
        </w:pict>
      </w:r>
    </w:p>
    <w:p w:rsidR="00537801" w:rsidRPr="00CF35CF" w:rsidRDefault="000638C6" w:rsidP="00537801">
      <w:pPr>
        <w:ind w:firstLine="480"/>
        <w:rPr>
          <w:color w:val="000000"/>
        </w:rPr>
      </w:pPr>
      <w:r>
        <w:rPr>
          <w:noProof/>
          <w:color w:val="000000"/>
        </w:rPr>
        <w:pict>
          <v:line id="_x0000_s1732" style="position:absolute;left:0;text-align:left;z-index:193" from="234pt,19.2pt" to="387pt,19.2pt">
            <v:stroke endarrow="block"/>
          </v:line>
        </w:pict>
      </w:r>
      <w:r>
        <w:rPr>
          <w:noProof/>
          <w:color w:val="000000"/>
        </w:rPr>
        <w:pict>
          <v:rect id="_x0000_s1718" style="position:absolute;left:0;text-align:left;margin-left:81pt;margin-top:.6pt;width:59.1pt;height:25.05pt;z-index:179">
            <v:textbox style="mso-next-textbox:#_x0000_s1718" inset="0,1mm,0,.1mm">
              <w:txbxContent>
                <w:p w:rsidR="00E94555" w:rsidRDefault="00E94555" w:rsidP="00537801">
                  <w:pPr>
                    <w:pStyle w:val="a9"/>
                  </w:pPr>
                  <w:r>
                    <w:rPr>
                      <w:rFonts w:hint="eastAsia"/>
                    </w:rPr>
                    <w:t>育肥奶牛</w:t>
                  </w:r>
                </w:p>
              </w:txbxContent>
            </v:textbox>
          </v:rect>
        </w:pict>
      </w:r>
    </w:p>
    <w:p w:rsidR="00537801" w:rsidRPr="00CF35CF" w:rsidRDefault="000638C6" w:rsidP="00537801">
      <w:pPr>
        <w:ind w:firstLine="480"/>
        <w:rPr>
          <w:color w:val="000000"/>
        </w:rPr>
      </w:pPr>
      <w:r>
        <w:rPr>
          <w:noProof/>
          <w:color w:val="000000"/>
        </w:rPr>
        <w:pict>
          <v:rect id="_x0000_s1736" style="position:absolute;left:0;text-align:left;margin-left:279pt;margin-top:6.3pt;width:31.95pt;height:20pt;z-index:197" stroked="f">
            <v:textbox style="mso-next-textbox:#_x0000_s1736" inset="0,1mm,0,.1mm">
              <w:txbxContent>
                <w:p w:rsidR="00E94555" w:rsidRDefault="00E94555" w:rsidP="00537801">
                  <w:pPr>
                    <w:pStyle w:val="a9"/>
                  </w:pPr>
                  <w:r>
                    <w:rPr>
                      <w:rFonts w:hint="eastAsia"/>
                    </w:rPr>
                    <w:t>有机肥</w:t>
                  </w:r>
                </w:p>
              </w:txbxContent>
            </v:textbox>
          </v:rect>
        </w:pict>
      </w:r>
      <w:r>
        <w:rPr>
          <w:noProof/>
          <w:color w:val="000000"/>
        </w:rPr>
        <w:pict>
          <v:line id="_x0000_s1727" style="position:absolute;left:0;text-align:left;flip:x;z-index:188" from="108pt,3.3pt" to="108.75pt,34.5pt">
            <v:stroke endarrow="block"/>
          </v:line>
        </w:pict>
      </w:r>
    </w:p>
    <w:p w:rsidR="00537801" w:rsidRPr="00CF35CF" w:rsidRDefault="000638C6" w:rsidP="00537801">
      <w:pPr>
        <w:ind w:firstLine="480"/>
        <w:rPr>
          <w:color w:val="000000"/>
        </w:rPr>
      </w:pPr>
      <w:r>
        <w:rPr>
          <w:noProof/>
          <w:color w:val="000000"/>
        </w:rPr>
        <w:pict>
          <v:rect id="_x0000_s1724" style="position:absolute;left:0;text-align:left;margin-left:81pt;margin-top:13.8pt;width:54pt;height:23.4pt;z-index:185">
            <v:textbox style="mso-next-textbox:#_x0000_s1724" inset="0,1mm,0,.1mm">
              <w:txbxContent>
                <w:p w:rsidR="00E94555" w:rsidRDefault="00E94555" w:rsidP="00537801">
                  <w:pPr>
                    <w:pStyle w:val="a9"/>
                    <w:ind w:firstLineChars="100" w:firstLine="210"/>
                  </w:pPr>
                  <w:r>
                    <w:rPr>
                      <w:rFonts w:hint="eastAsia"/>
                    </w:rPr>
                    <w:t>鲜奶</w:t>
                  </w:r>
                </w:p>
              </w:txbxContent>
            </v:textbox>
          </v:rect>
        </w:pict>
      </w:r>
    </w:p>
    <w:p w:rsidR="00537801" w:rsidRPr="00CF35CF" w:rsidRDefault="000638C6" w:rsidP="00537801">
      <w:pPr>
        <w:ind w:firstLine="480"/>
        <w:rPr>
          <w:color w:val="000000"/>
        </w:rPr>
      </w:pPr>
      <w:r>
        <w:rPr>
          <w:noProof/>
          <w:color w:val="000000"/>
        </w:rPr>
        <w:pict>
          <v:line id="_x0000_s1725" style="position:absolute;left:0;text-align:left;z-index:186" from="108pt,16.5pt" to="108pt,45.85pt">
            <v:stroke endarrow="block"/>
          </v:line>
        </w:pict>
      </w:r>
    </w:p>
    <w:p w:rsidR="00537801" w:rsidRPr="00CF35CF" w:rsidRDefault="00537801" w:rsidP="00537801">
      <w:pPr>
        <w:ind w:firstLine="480"/>
        <w:rPr>
          <w:color w:val="000000"/>
        </w:rPr>
      </w:pPr>
    </w:p>
    <w:p w:rsidR="00537801" w:rsidRPr="00CF35CF" w:rsidRDefault="000638C6" w:rsidP="00537801">
      <w:pPr>
        <w:ind w:firstLine="480"/>
        <w:rPr>
          <w:color w:val="000000"/>
        </w:rPr>
      </w:pPr>
      <w:r>
        <w:rPr>
          <w:noProof/>
          <w:color w:val="000000"/>
        </w:rPr>
        <w:pict>
          <v:rect id="_x0000_s1712" style="position:absolute;left:0;text-align:left;margin-left:1in;margin-top:6.3pt;width:70.95pt;height:26.35pt;z-index:173">
            <v:textbox style="mso-next-textbox:#_x0000_s1712" inset="0,1mm,0,.1mm">
              <w:txbxContent>
                <w:p w:rsidR="00E94555" w:rsidRDefault="00E94555" w:rsidP="00537801">
                  <w:pPr>
                    <w:pStyle w:val="a9"/>
                  </w:pPr>
                  <w:r>
                    <w:rPr>
                      <w:rFonts w:hint="eastAsia"/>
                    </w:rPr>
                    <w:t>市场出售</w:t>
                  </w:r>
                </w:p>
              </w:txbxContent>
            </v:textbox>
          </v:rect>
        </w:pict>
      </w:r>
    </w:p>
    <w:p w:rsidR="00537801" w:rsidRPr="00CF35CF" w:rsidRDefault="00537801" w:rsidP="00537801">
      <w:pPr>
        <w:ind w:firstLine="480"/>
        <w:rPr>
          <w:color w:val="000000"/>
        </w:rPr>
      </w:pPr>
    </w:p>
    <w:p w:rsidR="00537801" w:rsidRPr="00CF35CF" w:rsidRDefault="00537801" w:rsidP="00537801">
      <w:pPr>
        <w:pStyle w:val="a8"/>
        <w:rPr>
          <w:color w:val="000000"/>
        </w:rPr>
      </w:pPr>
      <w:r w:rsidRPr="00CF35CF">
        <w:rPr>
          <w:rFonts w:hint="eastAsia"/>
          <w:color w:val="000000"/>
        </w:rPr>
        <w:t>图</w:t>
      </w:r>
      <w:r w:rsidRPr="00CF35CF">
        <w:rPr>
          <w:rFonts w:hint="eastAsia"/>
          <w:color w:val="000000"/>
        </w:rPr>
        <w:t>3</w:t>
      </w:r>
      <w:r w:rsidR="006C6093">
        <w:rPr>
          <w:rFonts w:hint="eastAsia"/>
          <w:color w:val="000000"/>
        </w:rPr>
        <w:t>-</w:t>
      </w:r>
      <w:r w:rsidR="006C6093">
        <w:rPr>
          <w:color w:val="000000"/>
        </w:rPr>
        <w:t>3</w:t>
      </w:r>
      <w:r w:rsidRPr="00CF35CF">
        <w:rPr>
          <w:rFonts w:hint="eastAsia"/>
          <w:color w:val="000000"/>
        </w:rPr>
        <w:t xml:space="preserve">   </w:t>
      </w:r>
      <w:r w:rsidRPr="00CF35CF">
        <w:rPr>
          <w:rFonts w:hint="eastAsia"/>
          <w:color w:val="000000"/>
        </w:rPr>
        <w:t>总生产运作的总工艺流程图</w:t>
      </w:r>
    </w:p>
    <w:p w:rsidR="00537801" w:rsidRPr="00CF35CF" w:rsidRDefault="00537801" w:rsidP="00012506">
      <w:pPr>
        <w:ind w:firstLine="480"/>
        <w:rPr>
          <w:color w:val="000000"/>
        </w:rPr>
      </w:pPr>
    </w:p>
    <w:p w:rsidR="00BB33DF" w:rsidRPr="00CF35CF" w:rsidRDefault="00BB33DF"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w:t>
      </w:r>
      <w:r w:rsidRPr="00CF35CF">
        <w:rPr>
          <w:rFonts w:hint="eastAsia"/>
          <w:bCs/>
          <w:color w:val="000000"/>
        </w:rPr>
        <w:t>饲料加工</w:t>
      </w:r>
    </w:p>
    <w:p w:rsidR="00012506" w:rsidRPr="00CF35CF" w:rsidRDefault="00012506" w:rsidP="00012506">
      <w:pPr>
        <w:ind w:firstLine="480"/>
        <w:rPr>
          <w:color w:val="000000"/>
        </w:rPr>
      </w:pPr>
      <w:r w:rsidRPr="00CF35CF">
        <w:rPr>
          <w:rFonts w:hint="eastAsia"/>
          <w:color w:val="000000"/>
        </w:rPr>
        <w:t>本饲料加工厂是为生态园的</w:t>
      </w:r>
      <w:r w:rsidR="00AE2640" w:rsidRPr="00CF35CF">
        <w:rPr>
          <w:rFonts w:hint="eastAsia"/>
          <w:color w:val="000000"/>
        </w:rPr>
        <w:t>奶牛</w:t>
      </w:r>
      <w:r w:rsidRPr="00CF35CF">
        <w:rPr>
          <w:rFonts w:hint="eastAsia"/>
          <w:color w:val="000000"/>
        </w:rPr>
        <w:t>场配套建设的中心饲料加工厂，以养殖场饲料需要的种类、数量为依据进行规划设计。饲料大部分为多汁、青贮饲料，原料通过铡草机、粉碎机处理后作为饲料等。养殖场等的颗粒配合饲料的生产工艺较复杂，主要分为六个阶段投料、原料处理、粉碎、配料、混合等几个步骤。</w:t>
      </w:r>
    </w:p>
    <w:p w:rsidR="00012506" w:rsidRPr="00CF35CF" w:rsidRDefault="00012506" w:rsidP="00012506">
      <w:pPr>
        <w:ind w:firstLine="480"/>
        <w:rPr>
          <w:color w:val="000000"/>
        </w:rPr>
      </w:pPr>
      <w:r w:rsidRPr="00CF35CF">
        <w:rPr>
          <w:rFonts w:hint="eastAsia"/>
          <w:color w:val="000000"/>
        </w:rPr>
        <w:t>①</w:t>
      </w:r>
      <w:r w:rsidRPr="00CF35CF">
        <w:rPr>
          <w:color w:val="000000"/>
        </w:rPr>
        <w:t>原料处理系统：就是把原料中的杂质去除掉或是进行分级处理。如石块，</w:t>
      </w:r>
      <w:proofErr w:type="gramStart"/>
      <w:r w:rsidRPr="00CF35CF">
        <w:rPr>
          <w:color w:val="000000"/>
        </w:rPr>
        <w:t>秸杆</w:t>
      </w:r>
      <w:proofErr w:type="gramEnd"/>
      <w:r w:rsidRPr="00CF35CF">
        <w:rPr>
          <w:color w:val="000000"/>
        </w:rPr>
        <w:t>，铁钉，螺母，绳头，纸屑等。保证成品质量和后续生产设备的安全</w:t>
      </w:r>
      <w:r w:rsidRPr="00CF35CF">
        <w:rPr>
          <w:rFonts w:hint="eastAsia"/>
          <w:color w:val="000000"/>
        </w:rPr>
        <w:t>；</w:t>
      </w:r>
    </w:p>
    <w:p w:rsidR="004E05BA" w:rsidRPr="00CF35CF" w:rsidRDefault="004E05BA" w:rsidP="004E05BA">
      <w:pPr>
        <w:ind w:firstLine="480"/>
        <w:rPr>
          <w:color w:val="000000"/>
        </w:rPr>
      </w:pPr>
      <w:r w:rsidRPr="00CF35CF">
        <w:rPr>
          <w:rFonts w:hint="eastAsia"/>
          <w:color w:val="000000"/>
        </w:rPr>
        <w:t>②</w:t>
      </w:r>
      <w:r w:rsidRPr="00CF35CF">
        <w:rPr>
          <w:color w:val="000000"/>
        </w:rPr>
        <w:t>粉碎系统：将不能直接用饲料生产的粗质原料和颗粒原料粉碎成生产所需要的半成品原料。粉碎不易消化的大颗粒原料和感官较差的饲料原料，提高畜禽对饲料的消化吸收率和转化率，避免畜禽挑食，达到均衡营养</w:t>
      </w:r>
      <w:r w:rsidRPr="00CF35CF">
        <w:rPr>
          <w:rFonts w:hint="eastAsia"/>
          <w:color w:val="000000"/>
        </w:rPr>
        <w:t>；</w:t>
      </w:r>
    </w:p>
    <w:p w:rsidR="004E05BA" w:rsidRPr="00CF35CF" w:rsidRDefault="004E05BA" w:rsidP="004E05BA">
      <w:pPr>
        <w:ind w:firstLine="480"/>
        <w:rPr>
          <w:color w:val="000000"/>
        </w:rPr>
      </w:pPr>
      <w:r w:rsidRPr="00CF35CF">
        <w:rPr>
          <w:rFonts w:hint="eastAsia"/>
          <w:color w:val="000000"/>
        </w:rPr>
        <w:t>③</w:t>
      </w:r>
      <w:r w:rsidRPr="00CF35CF">
        <w:rPr>
          <w:color w:val="000000"/>
        </w:rPr>
        <w:t>饲料混合系统：合格的饲料原料及微量元素按配方要求骤</w:t>
      </w:r>
      <w:proofErr w:type="gramStart"/>
      <w:r w:rsidRPr="00CF35CF">
        <w:rPr>
          <w:color w:val="000000"/>
        </w:rPr>
        <w:t>个</w:t>
      </w:r>
      <w:proofErr w:type="gramEnd"/>
      <w:r w:rsidRPr="00CF35CF">
        <w:rPr>
          <w:color w:val="000000"/>
        </w:rPr>
        <w:t>秤量混合在一体并搅拌均匀达到成品或半成品。使得各种营养成分均匀分布、达到畜禽以最小的食粮获取最全的营养，提高饲料效率</w:t>
      </w:r>
      <w:r w:rsidRPr="00CF35CF">
        <w:rPr>
          <w:rFonts w:hint="eastAsia"/>
          <w:color w:val="000000"/>
        </w:rPr>
        <w:t>；</w:t>
      </w:r>
    </w:p>
    <w:p w:rsidR="004E05BA" w:rsidRPr="00CF35CF" w:rsidRDefault="004E05BA" w:rsidP="004E05BA">
      <w:pPr>
        <w:ind w:firstLine="480"/>
        <w:rPr>
          <w:color w:val="000000"/>
        </w:rPr>
      </w:pPr>
      <w:r w:rsidRPr="00CF35CF">
        <w:rPr>
          <w:rFonts w:hint="eastAsia"/>
          <w:color w:val="000000"/>
        </w:rPr>
        <w:lastRenderedPageBreak/>
        <w:t>工艺流程简图如图</w:t>
      </w:r>
      <w:r w:rsidRPr="00CF35CF">
        <w:rPr>
          <w:rFonts w:hint="eastAsia"/>
          <w:color w:val="000000"/>
        </w:rPr>
        <w:t>3</w:t>
      </w:r>
      <w:r w:rsidR="006C6093">
        <w:rPr>
          <w:rFonts w:hint="eastAsia"/>
          <w:color w:val="000000"/>
        </w:rPr>
        <w:t>-</w:t>
      </w:r>
      <w:r w:rsidR="006C6093">
        <w:rPr>
          <w:color w:val="000000"/>
        </w:rPr>
        <w:t>4</w:t>
      </w:r>
      <w:r w:rsidRPr="00CF35CF">
        <w:rPr>
          <w:rFonts w:hint="eastAsia"/>
          <w:color w:val="000000"/>
        </w:rPr>
        <w:t>。</w:t>
      </w:r>
    </w:p>
    <w:p w:rsidR="0090721D" w:rsidRPr="00CF35CF" w:rsidRDefault="000638C6" w:rsidP="0090721D">
      <w:pPr>
        <w:ind w:firstLineChars="1600" w:firstLine="3360"/>
        <w:rPr>
          <w:color w:val="000000"/>
          <w:sz w:val="21"/>
          <w:szCs w:val="21"/>
        </w:rPr>
      </w:pPr>
      <w:r>
        <w:rPr>
          <w:noProof/>
          <w:color w:val="000000"/>
          <w:sz w:val="21"/>
          <w:szCs w:val="21"/>
        </w:rPr>
        <w:pict>
          <v:line id="_x0000_s1591" style="position:absolute;left:0;text-align:left;z-index:113" from="180pt,18.3pt" to="180.55pt,48.2pt">
            <v:stroke startarrow="block"/>
          </v:line>
        </w:pict>
      </w:r>
      <w:r w:rsidR="0090721D" w:rsidRPr="00CF35CF">
        <w:rPr>
          <w:rFonts w:hint="eastAsia"/>
          <w:color w:val="000000"/>
          <w:sz w:val="21"/>
          <w:szCs w:val="21"/>
        </w:rPr>
        <w:t>粉尘</w:t>
      </w:r>
    </w:p>
    <w:p w:rsidR="0090721D" w:rsidRPr="00CF35CF" w:rsidRDefault="0090721D" w:rsidP="00012506">
      <w:pPr>
        <w:ind w:firstLine="480"/>
        <w:rPr>
          <w:color w:val="000000"/>
        </w:rPr>
      </w:pPr>
    </w:p>
    <w:p w:rsidR="00012506" w:rsidRPr="00CF35CF" w:rsidRDefault="000638C6" w:rsidP="00012506">
      <w:pPr>
        <w:ind w:firstLine="480"/>
        <w:rPr>
          <w:color w:val="000000"/>
        </w:rPr>
      </w:pPr>
      <w:r>
        <w:rPr>
          <w:noProof/>
          <w:color w:val="000000"/>
        </w:rPr>
        <w:pict>
          <v:shape id="_x0000_s1062" type="#_x0000_t202" style="position:absolute;left:0;text-align:left;margin-left:162pt;margin-top:6.75pt;width:36pt;height:23.4pt;z-index:11" filled="f">
            <v:textbox style="mso-next-textbox:#_x0000_s1062" inset="0,0,0,0">
              <w:txbxContent>
                <w:p w:rsidR="00E94555" w:rsidRPr="00B124C6" w:rsidRDefault="00E94555" w:rsidP="00012506">
                  <w:pPr>
                    <w:pStyle w:val="a9"/>
                  </w:pPr>
                  <w:r>
                    <w:rPr>
                      <w:rFonts w:hint="eastAsia"/>
                    </w:rPr>
                    <w:t>粉碎</w:t>
                  </w:r>
                </w:p>
              </w:txbxContent>
            </v:textbox>
          </v:shape>
        </w:pict>
      </w:r>
      <w:r>
        <w:rPr>
          <w:noProof/>
          <w:color w:val="000000"/>
        </w:rPr>
        <w:pict>
          <v:line id="_x0000_s1060" style="position:absolute;left:0;text-align:left;flip:x y;z-index:10" from="135pt,14.55pt" to="162pt,14.55pt">
            <v:stroke startarrow="block"/>
          </v:line>
        </w:pict>
      </w:r>
      <w:r>
        <w:rPr>
          <w:noProof/>
          <w:color w:val="000000"/>
        </w:rPr>
        <w:pict>
          <v:line id="_x0000_s1059" style="position:absolute;left:0;text-align:left;flip:x y;z-index:9" from="261pt,14.55pt" to="4in,14.55pt">
            <v:stroke startarrow="block"/>
          </v:line>
        </w:pict>
      </w:r>
      <w:r>
        <w:rPr>
          <w:noProof/>
          <w:color w:val="000000"/>
        </w:rPr>
        <w:pict>
          <v:line id="_x0000_s1058" style="position:absolute;left:0;text-align:left;flip:x y;z-index:8" from="198pt,14.55pt" to="225pt,14.55pt">
            <v:stroke startarrow="block"/>
          </v:line>
        </w:pict>
      </w:r>
      <w:r>
        <w:rPr>
          <w:noProof/>
          <w:color w:val="000000"/>
        </w:rPr>
        <w:pict>
          <v:shape id="_x0000_s1057" type="#_x0000_t202" style="position:absolute;left:0;text-align:left;margin-left:81pt;margin-top:6.75pt;width:54pt;height:25.8pt;z-index:7" filled="f">
            <v:textbox style="mso-next-textbox:#_x0000_s1057" inset="0,0,0,0">
              <w:txbxContent>
                <w:p w:rsidR="00E94555" w:rsidRPr="00B124C6" w:rsidRDefault="00E94555" w:rsidP="00012506">
                  <w:pPr>
                    <w:pStyle w:val="a9"/>
                  </w:pPr>
                  <w:r>
                    <w:rPr>
                      <w:rFonts w:hint="eastAsia"/>
                    </w:rPr>
                    <w:t>原料处理</w:t>
                  </w:r>
                </w:p>
              </w:txbxContent>
            </v:textbox>
          </v:shape>
        </w:pict>
      </w:r>
      <w:r>
        <w:rPr>
          <w:noProof/>
          <w:color w:val="000000"/>
        </w:rPr>
        <w:pict>
          <v:shape id="_x0000_s1056" type="#_x0000_t202" style="position:absolute;left:0;text-align:left;margin-left:225pt;margin-top:6.75pt;width:36pt;height:25.8pt;z-index:6" filled="f">
            <v:textbox style="mso-next-textbox:#_x0000_s1056" inset="0,0,0,0">
              <w:txbxContent>
                <w:p w:rsidR="00E94555" w:rsidRPr="00B124C6" w:rsidRDefault="00E94555" w:rsidP="00012506">
                  <w:pPr>
                    <w:pStyle w:val="a9"/>
                  </w:pPr>
                  <w:r>
                    <w:rPr>
                      <w:rFonts w:hint="eastAsia"/>
                    </w:rPr>
                    <w:t>配料</w:t>
                  </w:r>
                </w:p>
              </w:txbxContent>
            </v:textbox>
          </v:shape>
        </w:pict>
      </w:r>
      <w:r>
        <w:rPr>
          <w:noProof/>
          <w:color w:val="000000"/>
        </w:rPr>
        <w:pict>
          <v:shape id="_x0000_s1055" type="#_x0000_t202" style="position:absolute;left:0;text-align:left;margin-left:4in;margin-top:6.75pt;width:36pt;height:25.8pt;z-index:5" filled="f">
            <v:textbox style="mso-next-textbox:#_x0000_s1055" inset="0,0,0,0">
              <w:txbxContent>
                <w:p w:rsidR="00E94555" w:rsidRPr="00B124C6" w:rsidRDefault="00E94555" w:rsidP="00012506">
                  <w:pPr>
                    <w:pStyle w:val="a9"/>
                  </w:pPr>
                  <w:r>
                    <w:rPr>
                      <w:rFonts w:hint="eastAsia"/>
                    </w:rPr>
                    <w:t>混合</w:t>
                  </w:r>
                </w:p>
              </w:txbxContent>
            </v:textbox>
          </v:shape>
        </w:pict>
      </w:r>
      <w:r>
        <w:rPr>
          <w:noProof/>
          <w:color w:val="000000"/>
        </w:rPr>
        <w:pict>
          <v:line id="_x0000_s1054" style="position:absolute;left:0;text-align:left;flip:x y;z-index:4" from="63pt,14.55pt" to="81pt,14.55pt">
            <v:stroke startarrow="block"/>
          </v:line>
        </w:pict>
      </w:r>
      <w:r>
        <w:rPr>
          <w:noProof/>
          <w:color w:val="000000"/>
        </w:rPr>
        <w:pict>
          <v:line id="_x0000_s1053" style="position:absolute;left:0;text-align:left;z-index:3" from="158.25pt,7.5pt" to="158.25pt,36pt" stroked="f">
            <v:stroke endarrow="block"/>
          </v:line>
        </w:pict>
      </w:r>
      <w:r>
        <w:rPr>
          <w:noProof/>
          <w:color w:val="000000"/>
        </w:rPr>
        <w:pict>
          <v:shape id="_x0000_s1051" type="#_x0000_t202" style="position:absolute;left:0;text-align:left;margin-left:27pt;margin-top:6.75pt;width:36pt;height:25.8pt;z-index:2" filled="f">
            <v:textbox style="mso-next-textbox:#_x0000_s1051" inset="0,0,0,0">
              <w:txbxContent>
                <w:p w:rsidR="00E94555" w:rsidRPr="00B124C6" w:rsidRDefault="00E94555" w:rsidP="00012506">
                  <w:pPr>
                    <w:pStyle w:val="a9"/>
                  </w:pPr>
                  <w:r>
                    <w:rPr>
                      <w:rFonts w:hint="eastAsia"/>
                    </w:rPr>
                    <w:t>投料</w:t>
                  </w:r>
                </w:p>
              </w:txbxContent>
            </v:textbox>
          </v:shape>
        </w:pict>
      </w:r>
    </w:p>
    <w:p w:rsidR="00012506" w:rsidRPr="00CF35CF" w:rsidRDefault="00012506" w:rsidP="00012506">
      <w:pPr>
        <w:ind w:firstLine="480"/>
        <w:rPr>
          <w:color w:val="000000"/>
        </w:rPr>
      </w:pPr>
    </w:p>
    <w:p w:rsidR="00012506" w:rsidRPr="00CF35CF" w:rsidRDefault="00012506" w:rsidP="00012506">
      <w:pPr>
        <w:pStyle w:val="a8"/>
        <w:rPr>
          <w:color w:val="000000"/>
        </w:rPr>
      </w:pPr>
      <w:r w:rsidRPr="00CF35CF">
        <w:rPr>
          <w:color w:val="000000"/>
        </w:rPr>
        <w:t>图</w:t>
      </w:r>
      <w:r w:rsidRPr="00CF35CF">
        <w:rPr>
          <w:rFonts w:hint="eastAsia"/>
          <w:color w:val="000000"/>
        </w:rPr>
        <w:t>3</w:t>
      </w:r>
      <w:r w:rsidR="006C6093">
        <w:rPr>
          <w:rFonts w:hint="eastAsia"/>
          <w:color w:val="000000"/>
        </w:rPr>
        <w:t>-</w:t>
      </w:r>
      <w:r w:rsidR="006C6093">
        <w:rPr>
          <w:color w:val="000000"/>
        </w:rPr>
        <w:t>4</w:t>
      </w:r>
      <w:r w:rsidRPr="00CF35CF">
        <w:rPr>
          <w:color w:val="000000"/>
        </w:rPr>
        <w:t xml:space="preserve">　</w:t>
      </w:r>
      <w:r w:rsidRPr="00CF35CF">
        <w:rPr>
          <w:rFonts w:hint="eastAsia"/>
          <w:color w:val="000000"/>
        </w:rPr>
        <w:t>饲料加工</w:t>
      </w:r>
      <w:r w:rsidRPr="00CF35CF">
        <w:rPr>
          <w:color w:val="000000"/>
        </w:rPr>
        <w:t>工艺流程</w:t>
      </w:r>
      <w:r w:rsidRPr="00CF35CF">
        <w:rPr>
          <w:rFonts w:hint="eastAsia"/>
          <w:color w:val="000000"/>
        </w:rPr>
        <w:t>简</w:t>
      </w:r>
      <w:r w:rsidRPr="00CF35CF">
        <w:rPr>
          <w:color w:val="000000"/>
        </w:rPr>
        <w:t>图</w:t>
      </w:r>
    </w:p>
    <w:p w:rsidR="00BB33DF" w:rsidRPr="00CF35CF" w:rsidRDefault="00BB33DF" w:rsidP="0093656A">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）奶牛养殖</w:t>
      </w:r>
    </w:p>
    <w:p w:rsidR="0093656A" w:rsidRPr="00CF35CF" w:rsidRDefault="0093656A" w:rsidP="0093656A">
      <w:pPr>
        <w:ind w:firstLine="480"/>
        <w:rPr>
          <w:color w:val="000000"/>
        </w:rPr>
      </w:pPr>
      <w:r w:rsidRPr="00CF35CF">
        <w:rPr>
          <w:rFonts w:hint="eastAsia"/>
          <w:color w:val="000000"/>
        </w:rPr>
        <w:t>本项目</w:t>
      </w:r>
      <w:proofErr w:type="gramStart"/>
      <w:r w:rsidRPr="00CF35CF">
        <w:rPr>
          <w:rFonts w:hint="eastAsia"/>
          <w:color w:val="000000"/>
        </w:rPr>
        <w:t>采用散栏式</w:t>
      </w:r>
      <w:proofErr w:type="gramEnd"/>
      <w:r w:rsidRPr="00CF35CF">
        <w:rPr>
          <w:rFonts w:hint="eastAsia"/>
          <w:color w:val="000000"/>
        </w:rPr>
        <w:t>饲养，全</w:t>
      </w:r>
      <w:proofErr w:type="gramStart"/>
      <w:r w:rsidRPr="00CF35CF">
        <w:rPr>
          <w:rFonts w:hint="eastAsia"/>
          <w:color w:val="000000"/>
        </w:rPr>
        <w:t>混合</w:t>
      </w:r>
      <w:proofErr w:type="gramEnd"/>
      <w:r w:rsidRPr="00CF35CF">
        <w:rPr>
          <w:rFonts w:hint="eastAsia"/>
          <w:color w:val="000000"/>
        </w:rPr>
        <w:t>日粮（</w:t>
      </w:r>
      <w:r w:rsidRPr="00CF35CF">
        <w:rPr>
          <w:rFonts w:hint="eastAsia"/>
          <w:color w:val="000000"/>
        </w:rPr>
        <w:t>TMR</w:t>
      </w:r>
      <w:r w:rsidRPr="00CF35CF">
        <w:rPr>
          <w:rFonts w:hint="eastAsia"/>
          <w:color w:val="000000"/>
        </w:rPr>
        <w:t>）饲喂，机械饲喂、挤奶、清粪的生产工艺，并进行信息化管理。</w:t>
      </w:r>
    </w:p>
    <w:p w:rsidR="0093656A" w:rsidRPr="00CF35CF" w:rsidRDefault="0093656A" w:rsidP="0093656A">
      <w:pPr>
        <w:ind w:firstLine="480"/>
        <w:rPr>
          <w:color w:val="000000"/>
        </w:rPr>
      </w:pPr>
      <w:r w:rsidRPr="00CF35CF">
        <w:rPr>
          <w:rFonts w:hint="eastAsia"/>
          <w:color w:val="000000"/>
        </w:rPr>
        <w:t>饲养管理：采用全</w:t>
      </w:r>
      <w:proofErr w:type="gramStart"/>
      <w:r w:rsidRPr="00CF35CF">
        <w:rPr>
          <w:rFonts w:hint="eastAsia"/>
          <w:color w:val="000000"/>
        </w:rPr>
        <w:t>混合日</w:t>
      </w:r>
      <w:proofErr w:type="gramEnd"/>
      <w:r w:rsidRPr="00CF35CF">
        <w:rPr>
          <w:rFonts w:hint="eastAsia"/>
          <w:color w:val="000000"/>
        </w:rPr>
        <w:t>粮（</w:t>
      </w:r>
      <w:r w:rsidRPr="00CF35CF">
        <w:rPr>
          <w:rFonts w:hint="eastAsia"/>
          <w:color w:val="000000"/>
        </w:rPr>
        <w:t>TMR</w:t>
      </w:r>
      <w:r w:rsidRPr="00CF35CF">
        <w:rPr>
          <w:rFonts w:hint="eastAsia"/>
          <w:color w:val="000000"/>
        </w:rPr>
        <w:t>）饲喂技术，实现饲喂机械化、自动化、规模化，</w:t>
      </w:r>
      <w:proofErr w:type="gramStart"/>
      <w:r w:rsidRPr="00CF35CF">
        <w:rPr>
          <w:rFonts w:hint="eastAsia"/>
          <w:color w:val="000000"/>
        </w:rPr>
        <w:t>与散栏</w:t>
      </w:r>
      <w:proofErr w:type="gramEnd"/>
      <w:r w:rsidRPr="00CF35CF">
        <w:rPr>
          <w:rFonts w:hint="eastAsia"/>
          <w:color w:val="000000"/>
        </w:rPr>
        <w:t>式饲养方式相适应。将牛群分为哺乳犊牛（</w:t>
      </w:r>
      <w:r w:rsidRPr="00CF35CF">
        <w:rPr>
          <w:rFonts w:hint="eastAsia"/>
          <w:color w:val="000000"/>
        </w:rPr>
        <w:t>0-2</w:t>
      </w:r>
      <w:r w:rsidRPr="00CF35CF">
        <w:rPr>
          <w:rFonts w:hint="eastAsia"/>
          <w:color w:val="000000"/>
        </w:rPr>
        <w:t>月龄）、断奶犊牛（</w:t>
      </w:r>
      <w:r w:rsidRPr="00CF35CF">
        <w:rPr>
          <w:rFonts w:hint="eastAsia"/>
          <w:color w:val="000000"/>
        </w:rPr>
        <w:t>3-6</w:t>
      </w:r>
      <w:r w:rsidRPr="00CF35CF">
        <w:rPr>
          <w:rFonts w:hint="eastAsia"/>
          <w:color w:val="000000"/>
        </w:rPr>
        <w:t>月龄）、发育</w:t>
      </w:r>
      <w:proofErr w:type="gramStart"/>
      <w:r w:rsidRPr="00CF35CF">
        <w:rPr>
          <w:rFonts w:hint="eastAsia"/>
          <w:color w:val="000000"/>
        </w:rPr>
        <w:t>牛青年</w:t>
      </w:r>
      <w:proofErr w:type="gramEnd"/>
      <w:r w:rsidRPr="00CF35CF">
        <w:rPr>
          <w:rFonts w:hint="eastAsia"/>
          <w:color w:val="000000"/>
        </w:rPr>
        <w:t>母牛和成母牛，成母牛又分为干奶牛和泌乳牛，泌乳牛根据</w:t>
      </w:r>
      <w:proofErr w:type="gramStart"/>
      <w:r w:rsidRPr="00CF35CF">
        <w:rPr>
          <w:rFonts w:hint="eastAsia"/>
          <w:color w:val="000000"/>
        </w:rPr>
        <w:t>泌乳阶段分为</w:t>
      </w:r>
      <w:proofErr w:type="gramEnd"/>
      <w:r w:rsidRPr="00CF35CF">
        <w:rPr>
          <w:rFonts w:hint="eastAsia"/>
          <w:color w:val="000000"/>
        </w:rPr>
        <w:t>泌乳早期、泌乳中期、泌乳后期三个阶段，进行分群饲养；根据不同牛群的营养需要，用饲料搅拌</w:t>
      </w:r>
      <w:proofErr w:type="gramStart"/>
      <w:r w:rsidRPr="00CF35CF">
        <w:rPr>
          <w:rFonts w:hint="eastAsia"/>
          <w:color w:val="000000"/>
        </w:rPr>
        <w:t>喂料车</w:t>
      </w:r>
      <w:proofErr w:type="gramEnd"/>
      <w:r w:rsidRPr="00CF35CF">
        <w:rPr>
          <w:rFonts w:hint="eastAsia"/>
          <w:color w:val="000000"/>
        </w:rPr>
        <w:t>将不同比例的干草、</w:t>
      </w:r>
      <w:r w:rsidRPr="00CF35CF">
        <w:rPr>
          <w:rFonts w:hint="eastAsia"/>
          <w:color w:val="000000"/>
        </w:rPr>
        <w:t xml:space="preserve"> </w:t>
      </w:r>
      <w:r w:rsidRPr="00CF35CF">
        <w:rPr>
          <w:rFonts w:hint="eastAsia"/>
          <w:color w:val="000000"/>
        </w:rPr>
        <w:t>青贮饲料、精料以及矿物质、维生素等各种添加剂混合，机械自动投喂给牛群、自由采食，另外用电脑饲喂器给高产</w:t>
      </w:r>
      <w:proofErr w:type="gramStart"/>
      <w:r w:rsidRPr="00CF35CF">
        <w:rPr>
          <w:rFonts w:hint="eastAsia"/>
          <w:color w:val="000000"/>
        </w:rPr>
        <w:t>奶牛补喂精</w:t>
      </w:r>
      <w:proofErr w:type="gramEnd"/>
      <w:r w:rsidRPr="00CF35CF">
        <w:rPr>
          <w:rFonts w:hint="eastAsia"/>
          <w:color w:val="000000"/>
        </w:rPr>
        <w:t>料。在牛舍和运动场设置自动饮水器，自由饮水。</w:t>
      </w:r>
    </w:p>
    <w:p w:rsidR="0093656A" w:rsidRPr="00CF35CF" w:rsidRDefault="0093656A" w:rsidP="0093656A">
      <w:pPr>
        <w:ind w:firstLine="480"/>
        <w:rPr>
          <w:color w:val="000000"/>
        </w:rPr>
      </w:pPr>
      <w:r w:rsidRPr="00CF35CF">
        <w:rPr>
          <w:rFonts w:hint="eastAsia"/>
          <w:color w:val="000000"/>
        </w:rPr>
        <w:t>信息化管理：牛群资料进入计算机管理系统，牧场生产经营管理实现计算机管理。</w:t>
      </w:r>
    </w:p>
    <w:p w:rsidR="0093656A" w:rsidRPr="00CF35CF" w:rsidRDefault="0093656A" w:rsidP="0093656A">
      <w:pPr>
        <w:ind w:firstLine="480"/>
        <w:rPr>
          <w:color w:val="000000"/>
        </w:rPr>
      </w:pPr>
      <w:r w:rsidRPr="00CF35CF">
        <w:rPr>
          <w:rFonts w:hint="eastAsia"/>
          <w:color w:val="000000"/>
        </w:rPr>
        <w:t>配种繁殖：选用国内外经后裔测定验证优秀种公牛的冷冻精液进行人工授精，育成牛始配月龄</w:t>
      </w:r>
      <w:r w:rsidRPr="00CF35CF">
        <w:rPr>
          <w:rFonts w:hint="eastAsia"/>
          <w:color w:val="000000"/>
        </w:rPr>
        <w:t>15-18</w:t>
      </w:r>
      <w:r w:rsidRPr="00CF35CF">
        <w:rPr>
          <w:rFonts w:hint="eastAsia"/>
          <w:color w:val="000000"/>
        </w:rPr>
        <w:t>月龄，体重≥</w:t>
      </w:r>
      <w:smartTag w:uri="urn:schemas-microsoft-com:office:smarttags" w:element="chmetcnv">
        <w:smartTagPr>
          <w:attr w:name="TCSC" w:val="0"/>
          <w:attr w:name="NumberType" w:val="1"/>
          <w:attr w:name="Negative" w:val="False"/>
          <w:attr w:name="HasSpace" w:val="False"/>
          <w:attr w:name="SourceValue" w:val="360"/>
          <w:attr w:name="UnitName" w:val="千克"/>
        </w:smartTagPr>
        <w:r w:rsidRPr="00CF35CF">
          <w:rPr>
            <w:rFonts w:hint="eastAsia"/>
            <w:color w:val="000000"/>
          </w:rPr>
          <w:t>360</w:t>
        </w:r>
        <w:r w:rsidRPr="00CF35CF">
          <w:rPr>
            <w:rFonts w:hint="eastAsia"/>
            <w:color w:val="000000"/>
          </w:rPr>
          <w:t>千克</w:t>
        </w:r>
      </w:smartTag>
      <w:r w:rsidRPr="00CF35CF">
        <w:rPr>
          <w:rFonts w:hint="eastAsia"/>
          <w:color w:val="000000"/>
        </w:rPr>
        <w:t>时进行，母牛产后首次配种时间在产后</w:t>
      </w:r>
      <w:r w:rsidRPr="00CF35CF">
        <w:rPr>
          <w:rFonts w:hint="eastAsia"/>
          <w:color w:val="000000"/>
        </w:rPr>
        <w:t>60-80</w:t>
      </w:r>
      <w:r w:rsidRPr="00CF35CF">
        <w:rPr>
          <w:rFonts w:hint="eastAsia"/>
          <w:color w:val="000000"/>
        </w:rPr>
        <w:t>天。</w:t>
      </w:r>
    </w:p>
    <w:p w:rsidR="0093656A" w:rsidRPr="00CF35CF" w:rsidRDefault="0093656A" w:rsidP="0093656A">
      <w:pPr>
        <w:ind w:firstLine="480"/>
        <w:rPr>
          <w:color w:val="000000"/>
        </w:rPr>
      </w:pPr>
      <w:r w:rsidRPr="00CF35CF">
        <w:rPr>
          <w:rFonts w:hint="eastAsia"/>
          <w:color w:val="000000"/>
        </w:rPr>
        <w:t>挤奶：采用机械挤奶，挤奶设备采用并列式挤奶设备，奶牛通过专用的通道进入挤奶厅内挤奶，牛奶通过管道送到自动制冷罐冷却贮存，每天用奶槽车运输到乳品厂。每天挤奶</w:t>
      </w:r>
      <w:r w:rsidR="0032499A" w:rsidRPr="00CF35CF">
        <w:rPr>
          <w:rFonts w:hint="eastAsia"/>
          <w:color w:val="000000"/>
        </w:rPr>
        <w:t>2</w:t>
      </w:r>
      <w:r w:rsidRPr="00CF35CF">
        <w:rPr>
          <w:rFonts w:hint="eastAsia"/>
          <w:color w:val="000000"/>
        </w:rPr>
        <w:t>次，间隔均匀。</w:t>
      </w:r>
    </w:p>
    <w:p w:rsidR="00012506" w:rsidRPr="00CF35CF" w:rsidRDefault="0093656A" w:rsidP="00012506">
      <w:pPr>
        <w:ind w:firstLine="480"/>
        <w:rPr>
          <w:color w:val="000000"/>
        </w:rPr>
      </w:pPr>
      <w:r w:rsidRPr="00CF35CF">
        <w:rPr>
          <w:rFonts w:hint="eastAsia"/>
          <w:color w:val="000000"/>
        </w:rPr>
        <w:t>奶</w:t>
      </w:r>
      <w:r w:rsidR="00012506" w:rsidRPr="00CF35CF">
        <w:rPr>
          <w:rFonts w:hint="eastAsia"/>
          <w:color w:val="000000"/>
        </w:rPr>
        <w:t>牛繁育生产工艺及污染流程见图</w:t>
      </w:r>
      <w:r w:rsidR="00012506" w:rsidRPr="00CF35CF">
        <w:rPr>
          <w:rFonts w:hint="eastAsia"/>
          <w:color w:val="000000"/>
        </w:rPr>
        <w:t>3</w:t>
      </w:r>
      <w:r w:rsidR="006C6093">
        <w:rPr>
          <w:rFonts w:hint="eastAsia"/>
          <w:color w:val="000000"/>
        </w:rPr>
        <w:t>-</w:t>
      </w:r>
      <w:r w:rsidR="006C6093">
        <w:rPr>
          <w:color w:val="000000"/>
        </w:rPr>
        <w:t>5</w:t>
      </w:r>
      <w:r w:rsidR="00012506" w:rsidRPr="00CF35CF">
        <w:rPr>
          <w:rFonts w:hint="eastAsia"/>
          <w:color w:val="000000"/>
        </w:rPr>
        <w:t>。</w:t>
      </w:r>
    </w:p>
    <w:p w:rsidR="009E1593" w:rsidRPr="00CF35CF" w:rsidRDefault="000638C6" w:rsidP="009E1593">
      <w:pPr>
        <w:ind w:firstLine="400"/>
        <w:rPr>
          <w:color w:val="000000"/>
        </w:rPr>
      </w:pPr>
      <w:r>
        <w:rPr>
          <w:noProof/>
          <w:color w:val="000000"/>
          <w:sz w:val="20"/>
        </w:rPr>
        <w:pict>
          <v:shape id="_x0000_s1438" type="#_x0000_t202" style="position:absolute;left:0;text-align:left;margin-left:198pt;margin-top:11.2pt;width:45pt;height:23.4pt;z-index:73">
            <v:textbox style="mso-next-textbox:#_x0000_s1438">
              <w:txbxContent>
                <w:p w:rsidR="00E94555" w:rsidRDefault="00E94555" w:rsidP="009E1593">
                  <w:pPr>
                    <w:ind w:firstLineChars="0" w:firstLine="0"/>
                    <w:rPr>
                      <w:sz w:val="18"/>
                    </w:rPr>
                  </w:pPr>
                  <w:r>
                    <w:rPr>
                      <w:rFonts w:ascii="宋体" w:hint="eastAsia"/>
                      <w:sz w:val="18"/>
                    </w:rPr>
                    <w:t>配种</w:t>
                  </w:r>
                </w:p>
              </w:txbxContent>
            </v:textbox>
          </v:shape>
        </w:pict>
      </w:r>
      <w:r>
        <w:rPr>
          <w:noProof/>
          <w:color w:val="000000"/>
          <w:sz w:val="20"/>
        </w:rPr>
        <w:pict>
          <v:line id="_x0000_s1423" style="position:absolute;left:0;text-align:left;z-index:60" from="171pt,19.35pt" to="198pt,19.35pt">
            <v:stroke endarrow="block"/>
          </v:line>
        </w:pict>
      </w:r>
      <w:r>
        <w:rPr>
          <w:noProof/>
          <w:color w:val="000000"/>
          <w:sz w:val="20"/>
        </w:rPr>
        <w:pict>
          <v:shape id="_x0000_s1422" type="#_x0000_t202" style="position:absolute;left:0;text-align:left;margin-left:108pt;margin-top:7.8pt;width:63pt;height:23.4pt;z-index:59">
            <v:textbox style="mso-next-textbox:#_x0000_s1422">
              <w:txbxContent>
                <w:p w:rsidR="00E94555" w:rsidRDefault="00E94555" w:rsidP="009E1593">
                  <w:pPr>
                    <w:ind w:firstLineChars="0" w:firstLine="0"/>
                    <w:rPr>
                      <w:sz w:val="18"/>
                    </w:rPr>
                  </w:pPr>
                  <w:r>
                    <w:rPr>
                      <w:rFonts w:ascii="宋体" w:hint="eastAsia"/>
                      <w:sz w:val="18"/>
                    </w:rPr>
                    <w:t>过渡期饲养</w:t>
                  </w:r>
                </w:p>
              </w:txbxContent>
            </v:textbox>
          </v:shape>
        </w:pict>
      </w:r>
      <w:r>
        <w:rPr>
          <w:noProof/>
          <w:color w:val="000000"/>
          <w:sz w:val="20"/>
        </w:rPr>
        <w:pict>
          <v:shape id="_x0000_s1428" type="#_x0000_t202" style="position:absolute;left:0;text-align:left;margin-left:351pt;margin-top:7.8pt;width:45pt;height:23.4pt;z-index:64">
            <v:textbox style="mso-next-textbox:#_x0000_s1428">
              <w:txbxContent>
                <w:p w:rsidR="00E94555" w:rsidRDefault="00E94555" w:rsidP="009E1593">
                  <w:pPr>
                    <w:ind w:firstLineChars="0" w:firstLine="0"/>
                    <w:rPr>
                      <w:sz w:val="18"/>
                    </w:rPr>
                  </w:pPr>
                  <w:r>
                    <w:rPr>
                      <w:rFonts w:ascii="宋体" w:hint="eastAsia"/>
                      <w:sz w:val="18"/>
                    </w:rPr>
                    <w:t>分娩</w:t>
                  </w:r>
                </w:p>
              </w:txbxContent>
            </v:textbox>
          </v:shape>
        </w:pict>
      </w:r>
      <w:r>
        <w:rPr>
          <w:noProof/>
          <w:color w:val="000000"/>
          <w:sz w:val="20"/>
        </w:rPr>
        <w:pict>
          <v:line id="_x0000_s1427" style="position:absolute;left:0;text-align:left;z-index:63" from="324pt,20.7pt" to="351pt,20.7pt">
            <v:stroke endarrow="block"/>
          </v:line>
        </w:pict>
      </w:r>
      <w:r>
        <w:rPr>
          <w:noProof/>
          <w:color w:val="000000"/>
          <w:sz w:val="20"/>
        </w:rPr>
        <w:pict>
          <v:shape id="_x0000_s1426" type="#_x0000_t202" style="position:absolute;left:0;text-align:left;margin-left:279pt;margin-top:7.8pt;width:45pt;height:23.4pt;z-index:62">
            <v:textbox style="mso-next-textbox:#_x0000_s1426">
              <w:txbxContent>
                <w:p w:rsidR="00E94555" w:rsidRDefault="00E94555" w:rsidP="009E1593">
                  <w:pPr>
                    <w:ind w:firstLineChars="0" w:firstLine="0"/>
                    <w:rPr>
                      <w:sz w:val="18"/>
                    </w:rPr>
                  </w:pPr>
                  <w:r>
                    <w:rPr>
                      <w:rFonts w:ascii="宋体" w:hint="eastAsia"/>
                      <w:sz w:val="18"/>
                    </w:rPr>
                    <w:t>妊娠</w:t>
                  </w:r>
                </w:p>
              </w:txbxContent>
            </v:textbox>
          </v:shape>
        </w:pict>
      </w:r>
      <w:r>
        <w:rPr>
          <w:noProof/>
          <w:color w:val="000000"/>
          <w:sz w:val="20"/>
        </w:rPr>
        <w:pict>
          <v:line id="_x0000_s1425" style="position:absolute;left:0;text-align:left;z-index:61" from="252pt,18.9pt" to="279pt,18.9pt">
            <v:stroke endarrow="block"/>
          </v:line>
        </w:pict>
      </w:r>
      <w:r>
        <w:rPr>
          <w:noProof/>
          <w:color w:val="000000"/>
          <w:sz w:val="20"/>
        </w:rPr>
        <w:pict>
          <v:line id="_x0000_s1421" style="position:absolute;left:0;text-align:left;z-index:58" from="81pt,18.9pt" to="108pt,18.9pt">
            <v:stroke endarrow="block"/>
          </v:line>
        </w:pict>
      </w:r>
      <w:r>
        <w:rPr>
          <w:noProof/>
          <w:color w:val="000000"/>
          <w:sz w:val="20"/>
        </w:rPr>
        <w:pict>
          <v:shape id="_x0000_s1420" type="#_x0000_t202" style="position:absolute;left:0;text-align:left;margin-left:27pt;margin-top:7.8pt;width:54pt;height:23.4pt;z-index:57">
            <v:textbox style="mso-next-textbox:#_x0000_s1420">
              <w:txbxContent>
                <w:p w:rsidR="00E94555" w:rsidRDefault="00E94555" w:rsidP="009E1593">
                  <w:pPr>
                    <w:ind w:firstLineChars="0" w:firstLine="0"/>
                    <w:rPr>
                      <w:rFonts w:ascii="宋体"/>
                      <w:sz w:val="18"/>
                    </w:rPr>
                  </w:pPr>
                  <w:r>
                    <w:rPr>
                      <w:rFonts w:ascii="宋体" w:hint="eastAsia"/>
                      <w:sz w:val="18"/>
                    </w:rPr>
                    <w:t>外购奶牛</w:t>
                  </w:r>
                </w:p>
              </w:txbxContent>
            </v:textbox>
          </v:shape>
        </w:pict>
      </w:r>
    </w:p>
    <w:p w:rsidR="009E1593" w:rsidRPr="00CF35CF" w:rsidRDefault="000638C6" w:rsidP="009E1593">
      <w:pPr>
        <w:ind w:firstLine="400"/>
        <w:rPr>
          <w:color w:val="000000"/>
        </w:rPr>
      </w:pPr>
      <w:r>
        <w:rPr>
          <w:noProof/>
          <w:color w:val="000000"/>
          <w:sz w:val="20"/>
        </w:rPr>
        <w:pict>
          <v:line id="_x0000_s1429" style="position:absolute;left:0;text-align:left;z-index:65" from="369pt,13.9pt" to="369pt,37.3pt">
            <v:stroke endarrow="block"/>
          </v:line>
        </w:pict>
      </w:r>
    </w:p>
    <w:p w:rsidR="009E1593" w:rsidRPr="00CF35CF" w:rsidRDefault="000638C6" w:rsidP="009E1593">
      <w:pPr>
        <w:ind w:firstLine="400"/>
        <w:rPr>
          <w:color w:val="000000"/>
        </w:rPr>
      </w:pPr>
      <w:r>
        <w:rPr>
          <w:noProof/>
          <w:color w:val="000000"/>
          <w:sz w:val="20"/>
        </w:rPr>
        <w:pict>
          <v:shape id="_x0000_s1436" type="#_x0000_t202" style="position:absolute;left:0;text-align:left;margin-left:108pt;margin-top:16.6pt;width:63pt;height:23.4pt;z-index:72">
            <v:textbox style="mso-next-textbox:#_x0000_s1436">
              <w:txbxContent>
                <w:p w:rsidR="00E94555" w:rsidRDefault="00E94555" w:rsidP="009E1593">
                  <w:pPr>
                    <w:ind w:firstLineChars="0" w:firstLine="0"/>
                    <w:rPr>
                      <w:sz w:val="18"/>
                    </w:rPr>
                  </w:pPr>
                  <w:r>
                    <w:rPr>
                      <w:rFonts w:ascii="宋体" w:hint="eastAsia"/>
                      <w:sz w:val="18"/>
                    </w:rPr>
                    <w:t>出售</w:t>
                  </w:r>
                </w:p>
              </w:txbxContent>
            </v:textbox>
          </v:shape>
        </w:pict>
      </w:r>
      <w:r>
        <w:rPr>
          <w:noProof/>
          <w:color w:val="000000"/>
          <w:sz w:val="20"/>
        </w:rPr>
        <w:pict>
          <v:shape id="_x0000_s1434" type="#_x0000_t202" style="position:absolute;left:0;text-align:left;margin-left:189pt;margin-top:16.6pt;width:54pt;height:23.4pt;z-index:70">
            <v:textbox style="mso-next-textbox:#_x0000_s1434">
              <w:txbxContent>
                <w:p w:rsidR="00E94555" w:rsidRDefault="00E94555" w:rsidP="009E1593">
                  <w:pPr>
                    <w:ind w:firstLineChars="100" w:firstLine="180"/>
                    <w:rPr>
                      <w:sz w:val="18"/>
                    </w:rPr>
                  </w:pPr>
                  <w:r>
                    <w:rPr>
                      <w:rFonts w:ascii="宋体" w:hint="eastAsia"/>
                      <w:sz w:val="18"/>
                    </w:rPr>
                    <w:t>产 奶</w:t>
                  </w:r>
                </w:p>
              </w:txbxContent>
            </v:textbox>
          </v:shape>
        </w:pict>
      </w:r>
      <w:r>
        <w:rPr>
          <w:noProof/>
          <w:color w:val="000000"/>
          <w:sz w:val="20"/>
        </w:rPr>
        <w:pict>
          <v:shape id="_x0000_s1432" type="#_x0000_t202" style="position:absolute;left:0;text-align:left;margin-left:270pt;margin-top:16.6pt;width:63pt;height:23.4pt;z-index:68">
            <v:textbox style="mso-next-textbox:#_x0000_s1432">
              <w:txbxContent>
                <w:p w:rsidR="00E94555" w:rsidRDefault="00E94555" w:rsidP="009E1593">
                  <w:pPr>
                    <w:ind w:firstLineChars="0" w:firstLine="0"/>
                    <w:rPr>
                      <w:sz w:val="18"/>
                    </w:rPr>
                  </w:pPr>
                  <w:r>
                    <w:rPr>
                      <w:rFonts w:ascii="宋体" w:hint="eastAsia"/>
                      <w:sz w:val="18"/>
                    </w:rPr>
                    <w:t>成年奶牛</w:t>
                  </w:r>
                </w:p>
              </w:txbxContent>
            </v:textbox>
          </v:shape>
        </w:pict>
      </w:r>
      <w:r>
        <w:rPr>
          <w:noProof/>
          <w:color w:val="000000"/>
          <w:sz w:val="20"/>
        </w:rPr>
        <w:pict>
          <v:shape id="_x0000_s1430" type="#_x0000_t202" style="position:absolute;left:0;text-align:left;margin-left:351pt;margin-top:16.6pt;width:45pt;height:23.4pt;z-index:66">
            <v:textbox style="mso-next-textbox:#_x0000_s1430">
              <w:txbxContent>
                <w:p w:rsidR="00E94555" w:rsidRDefault="00E94555" w:rsidP="009E1593">
                  <w:pPr>
                    <w:ind w:firstLineChars="0" w:firstLine="0"/>
                    <w:rPr>
                      <w:sz w:val="18"/>
                    </w:rPr>
                  </w:pPr>
                  <w:r>
                    <w:rPr>
                      <w:rFonts w:ascii="宋体" w:hint="eastAsia"/>
                      <w:sz w:val="18"/>
                    </w:rPr>
                    <w:t>肥 育</w:t>
                  </w:r>
                </w:p>
              </w:txbxContent>
            </v:textbox>
          </v:shape>
        </w:pict>
      </w:r>
    </w:p>
    <w:p w:rsidR="009E1593" w:rsidRPr="00CF35CF" w:rsidRDefault="000638C6" w:rsidP="009E1593">
      <w:pPr>
        <w:ind w:firstLine="400"/>
        <w:rPr>
          <w:color w:val="000000"/>
        </w:rPr>
      </w:pPr>
      <w:r>
        <w:rPr>
          <w:noProof/>
          <w:color w:val="000000"/>
          <w:sz w:val="20"/>
        </w:rPr>
        <w:pict>
          <v:line id="_x0000_s1435" style="position:absolute;left:0;text-align:left;flip:x;z-index:71" from="171pt,3.7pt" to="189pt,3.7pt">
            <v:stroke endarrow="block"/>
          </v:line>
        </w:pict>
      </w:r>
      <w:r>
        <w:rPr>
          <w:noProof/>
          <w:color w:val="000000"/>
          <w:sz w:val="20"/>
        </w:rPr>
        <w:pict>
          <v:line id="_x0000_s1433" style="position:absolute;left:0;text-align:left;flip:x;z-index:69" from="243pt,3.7pt" to="270pt,3.7pt">
            <v:stroke endarrow="block"/>
          </v:line>
        </w:pict>
      </w:r>
      <w:r>
        <w:rPr>
          <w:noProof/>
          <w:color w:val="000000"/>
          <w:sz w:val="20"/>
        </w:rPr>
        <w:pict>
          <v:line id="_x0000_s1431" style="position:absolute;left:0;text-align:left;flip:x;z-index:67" from="333pt,3.7pt" to="351pt,3.7pt">
            <v:stroke endarrow="block"/>
          </v:line>
        </w:pict>
      </w:r>
      <w:r w:rsidR="009E1593" w:rsidRPr="00CF35CF">
        <w:rPr>
          <w:rFonts w:hint="eastAsia"/>
          <w:color w:val="000000"/>
        </w:rPr>
        <w:t xml:space="preserve"> </w:t>
      </w:r>
    </w:p>
    <w:p w:rsidR="009E1593" w:rsidRPr="00CF35CF" w:rsidRDefault="009E1593" w:rsidP="00012506">
      <w:pPr>
        <w:ind w:firstLine="480"/>
        <w:rPr>
          <w:color w:val="000000"/>
        </w:rPr>
      </w:pPr>
    </w:p>
    <w:p w:rsidR="00012506" w:rsidRPr="00CF35CF" w:rsidRDefault="00012506" w:rsidP="00012506">
      <w:pPr>
        <w:pStyle w:val="a8"/>
        <w:rPr>
          <w:color w:val="000000"/>
        </w:rPr>
      </w:pPr>
      <w:r w:rsidRPr="00CF35CF">
        <w:rPr>
          <w:rFonts w:hint="eastAsia"/>
          <w:color w:val="000000"/>
        </w:rPr>
        <w:t>图</w:t>
      </w:r>
      <w:r w:rsidRPr="00CF35CF">
        <w:rPr>
          <w:rFonts w:hint="eastAsia"/>
          <w:color w:val="000000"/>
        </w:rPr>
        <w:t>3</w:t>
      </w:r>
      <w:r w:rsidR="006C6093">
        <w:rPr>
          <w:rFonts w:hint="eastAsia"/>
          <w:color w:val="000000"/>
        </w:rPr>
        <w:t>-</w:t>
      </w:r>
      <w:r w:rsidR="006C6093">
        <w:rPr>
          <w:color w:val="000000"/>
        </w:rPr>
        <w:t>5</w:t>
      </w:r>
      <w:r w:rsidRPr="00CF35CF">
        <w:rPr>
          <w:rFonts w:hint="eastAsia"/>
          <w:color w:val="000000"/>
        </w:rPr>
        <w:t xml:space="preserve">     </w:t>
      </w:r>
      <w:r w:rsidR="009E1593" w:rsidRPr="00CF35CF">
        <w:rPr>
          <w:rFonts w:hint="eastAsia"/>
          <w:color w:val="000000"/>
        </w:rPr>
        <w:t>奶牛</w:t>
      </w:r>
      <w:r w:rsidRPr="00CF35CF">
        <w:rPr>
          <w:rFonts w:hint="eastAsia"/>
          <w:color w:val="000000"/>
        </w:rPr>
        <w:t>养殖生产工艺图</w:t>
      </w:r>
    </w:p>
    <w:p w:rsidR="001016D9" w:rsidRPr="00CF35CF" w:rsidRDefault="001016D9" w:rsidP="00012506">
      <w:pPr>
        <w:ind w:firstLine="480"/>
        <w:rPr>
          <w:color w:val="000000"/>
        </w:rPr>
      </w:pPr>
    </w:p>
    <w:p w:rsidR="00BB33DF" w:rsidRPr="00CF35CF" w:rsidRDefault="00BB33DF" w:rsidP="00012506">
      <w:pPr>
        <w:ind w:firstLine="480"/>
        <w:rPr>
          <w:color w:val="000000"/>
        </w:rPr>
      </w:pPr>
      <w:r w:rsidRPr="00CF35CF">
        <w:rPr>
          <w:rFonts w:hint="eastAsia"/>
          <w:color w:val="000000"/>
        </w:rPr>
        <w:lastRenderedPageBreak/>
        <w:t>（</w:t>
      </w:r>
      <w:r w:rsidRPr="00CF35CF">
        <w:rPr>
          <w:rFonts w:hint="eastAsia"/>
          <w:color w:val="000000"/>
        </w:rPr>
        <w:t>3</w:t>
      </w:r>
      <w:r w:rsidRPr="00CF35CF">
        <w:rPr>
          <w:rFonts w:hint="eastAsia"/>
          <w:color w:val="000000"/>
        </w:rPr>
        <w:t>）废水处理工程</w:t>
      </w:r>
    </w:p>
    <w:p w:rsidR="00E95742" w:rsidRPr="00CF35CF" w:rsidRDefault="00206C3C" w:rsidP="00012506">
      <w:pPr>
        <w:ind w:firstLine="480"/>
        <w:rPr>
          <w:color w:val="000000"/>
        </w:rPr>
      </w:pPr>
      <w:r w:rsidRPr="00CF35CF">
        <w:rPr>
          <w:rFonts w:hint="eastAsia"/>
          <w:color w:val="000000"/>
        </w:rPr>
        <w:t>挤奶厅</w:t>
      </w:r>
      <w:r w:rsidR="00635CA8" w:rsidRPr="00CF35CF">
        <w:rPr>
          <w:rFonts w:hint="eastAsia"/>
          <w:color w:val="000000"/>
        </w:rPr>
        <w:t>冲洗废水</w:t>
      </w:r>
      <w:r w:rsidR="00A763E0" w:rsidRPr="00CF35CF">
        <w:rPr>
          <w:rFonts w:hint="eastAsia"/>
          <w:color w:val="000000"/>
        </w:rPr>
        <w:t>经过废水处理系统处理</w:t>
      </w:r>
      <w:r w:rsidR="00635CA8" w:rsidRPr="00CF35CF">
        <w:rPr>
          <w:rFonts w:hint="eastAsia"/>
          <w:color w:val="000000"/>
        </w:rPr>
        <w:t>。为</w:t>
      </w:r>
      <w:r w:rsidR="0090721D" w:rsidRPr="00CF35CF">
        <w:rPr>
          <w:rFonts w:hint="eastAsia"/>
          <w:color w:val="000000"/>
        </w:rPr>
        <w:t>ABR+BFB</w:t>
      </w:r>
      <w:r w:rsidR="003C6FAF" w:rsidRPr="00CF35CF">
        <w:rPr>
          <w:rFonts w:hint="eastAsia"/>
          <w:color w:val="000000"/>
        </w:rPr>
        <w:t>处理工艺，处理工艺见图</w:t>
      </w:r>
      <w:r w:rsidR="003C6FAF" w:rsidRPr="00CF35CF">
        <w:rPr>
          <w:rFonts w:hint="eastAsia"/>
          <w:color w:val="000000"/>
        </w:rPr>
        <w:t>3</w:t>
      </w:r>
      <w:r w:rsidR="006C6093">
        <w:rPr>
          <w:rFonts w:hint="eastAsia"/>
          <w:color w:val="000000"/>
        </w:rPr>
        <w:t>-</w:t>
      </w:r>
      <w:r w:rsidR="006C6093">
        <w:rPr>
          <w:color w:val="000000"/>
        </w:rPr>
        <w:t>6</w:t>
      </w:r>
      <w:r w:rsidR="00F43831" w:rsidRPr="00CF35CF">
        <w:rPr>
          <w:rFonts w:hint="eastAsia"/>
          <w:color w:val="000000"/>
        </w:rPr>
        <w:t>。</w:t>
      </w:r>
    </w:p>
    <w:p w:rsidR="00842A2F" w:rsidRPr="00CF35CF" w:rsidRDefault="00842A2F" w:rsidP="00636278">
      <w:pPr>
        <w:ind w:firstLine="480"/>
        <w:rPr>
          <w:color w:val="000000"/>
        </w:rPr>
      </w:pPr>
    </w:p>
    <w:p w:rsidR="00842A2F" w:rsidRPr="00CF35CF" w:rsidRDefault="000638C6" w:rsidP="00636278">
      <w:pPr>
        <w:ind w:firstLineChars="100"/>
        <w:rPr>
          <w:color w:val="000000"/>
        </w:rPr>
      </w:pPr>
      <w:r>
        <w:rPr>
          <w:noProof/>
          <w:color w:val="000000"/>
          <w:sz w:val="20"/>
        </w:rPr>
        <w:pict>
          <v:line id="_x0000_s1543" style="position:absolute;left:0;text-align:left;z-index:99" from="137.35pt,18.9pt" to="171.85pt,18.9pt">
            <v:stroke endarrow="block"/>
          </v:line>
        </w:pict>
      </w:r>
      <w:r>
        <w:rPr>
          <w:noProof/>
          <w:color w:val="000000"/>
        </w:rPr>
        <w:pict>
          <v:shape id="_x0000_s1560" type="#_x0000_t202" style="position:absolute;left:0;text-align:left;margin-left:171.85pt;margin-top:11.15pt;width:35.25pt;height:23.4pt;z-index:110">
            <v:textbox style="mso-next-textbox:#_x0000_s1560">
              <w:txbxContent>
                <w:p w:rsidR="00E94555" w:rsidRDefault="00E94555" w:rsidP="001E6B32">
                  <w:pPr>
                    <w:ind w:firstLineChars="0" w:firstLine="0"/>
                    <w:rPr>
                      <w:sz w:val="18"/>
                    </w:rPr>
                  </w:pPr>
                  <w:r>
                    <w:rPr>
                      <w:rFonts w:ascii="宋体" w:hint="eastAsia"/>
                      <w:sz w:val="18"/>
                    </w:rPr>
                    <w:t>气浮</w:t>
                  </w:r>
                </w:p>
              </w:txbxContent>
            </v:textbox>
          </v:shape>
        </w:pict>
      </w:r>
      <w:r>
        <w:rPr>
          <w:noProof/>
          <w:color w:val="000000"/>
          <w:sz w:val="20"/>
        </w:rPr>
        <w:pict>
          <v:shape id="_x0000_s1567" type="#_x0000_t202" style="position:absolute;left:0;text-align:left;margin-left:103.6pt;margin-top:11.2pt;width:45pt;height:23.4pt;z-index:112">
            <v:textbox style="mso-next-textbox:#_x0000_s1567">
              <w:txbxContent>
                <w:p w:rsidR="00E94555" w:rsidRDefault="00E94555" w:rsidP="00636278">
                  <w:pPr>
                    <w:ind w:firstLineChars="0" w:firstLine="0"/>
                    <w:rPr>
                      <w:sz w:val="18"/>
                    </w:rPr>
                  </w:pPr>
                  <w:r>
                    <w:rPr>
                      <w:rFonts w:ascii="宋体" w:hint="eastAsia"/>
                      <w:sz w:val="18"/>
                    </w:rPr>
                    <w:t>调节池</w:t>
                  </w:r>
                </w:p>
              </w:txbxContent>
            </v:textbox>
          </v:shape>
        </w:pict>
      </w:r>
      <w:r>
        <w:rPr>
          <w:noProof/>
          <w:color w:val="000000"/>
          <w:sz w:val="20"/>
        </w:rPr>
        <w:pict>
          <v:line id="_x0000_s1566" style="position:absolute;left:0;text-align:left;flip:y;z-index:111" from="85.6pt,17.55pt" to="103.6pt,18pt">
            <v:stroke endarrow="block"/>
          </v:line>
        </w:pict>
      </w:r>
      <w:r>
        <w:rPr>
          <w:noProof/>
          <w:color w:val="000000"/>
          <w:sz w:val="20"/>
        </w:rPr>
        <w:pict>
          <v:line id="_x0000_s1544" style="position:absolute;left:0;text-align:left;z-index:100" from="199.6pt,22.05pt" to="226.6pt,22.05pt">
            <v:stroke endarrow="block"/>
          </v:line>
        </w:pict>
      </w:r>
      <w:r>
        <w:rPr>
          <w:noProof/>
          <w:color w:val="000000"/>
          <w:sz w:val="20"/>
        </w:rPr>
        <w:pict>
          <v:shape id="_x0000_s1545" type="#_x0000_t202" style="position:absolute;left:0;text-align:left;margin-left:228.3pt;margin-top:11.15pt;width:29.45pt;height:23.4pt;z-index:101">
            <v:textbox style="mso-next-textbox:#_x0000_s1545">
              <w:txbxContent>
                <w:p w:rsidR="00E94555" w:rsidRDefault="00E94555" w:rsidP="00842A2F">
                  <w:pPr>
                    <w:ind w:firstLineChars="0" w:firstLine="0"/>
                    <w:rPr>
                      <w:sz w:val="18"/>
                    </w:rPr>
                  </w:pPr>
                  <w:r>
                    <w:rPr>
                      <w:rFonts w:ascii="宋体" w:hint="eastAsia"/>
                      <w:sz w:val="18"/>
                    </w:rPr>
                    <w:t>ABS</w:t>
                  </w:r>
                </w:p>
              </w:txbxContent>
            </v:textbox>
          </v:shape>
        </w:pict>
      </w:r>
      <w:r>
        <w:rPr>
          <w:noProof/>
          <w:color w:val="000000"/>
          <w:sz w:val="20"/>
        </w:rPr>
        <w:pict>
          <v:line id="_x0000_s1546" style="position:absolute;left:0;text-align:left;z-index:102" from="257.75pt,18.9pt" to="284.75pt,18.9pt">
            <v:stroke endarrow="block"/>
          </v:line>
        </w:pict>
      </w:r>
      <w:r>
        <w:rPr>
          <w:noProof/>
          <w:color w:val="000000"/>
          <w:sz w:val="20"/>
        </w:rPr>
        <w:pict>
          <v:shape id="_x0000_s1542" type="#_x0000_t202" style="position:absolute;left:0;text-align:left;margin-left:46.6pt;margin-top:7.8pt;width:39pt;height:23.4pt;z-index:98">
            <v:textbox style="mso-next-textbox:#_x0000_s1542">
              <w:txbxContent>
                <w:p w:rsidR="00E94555" w:rsidRDefault="00E94555" w:rsidP="00842A2F">
                  <w:pPr>
                    <w:ind w:firstLineChars="0" w:firstLine="0"/>
                    <w:rPr>
                      <w:sz w:val="18"/>
                    </w:rPr>
                  </w:pPr>
                  <w:r>
                    <w:rPr>
                      <w:rFonts w:ascii="宋体" w:hint="eastAsia"/>
                      <w:sz w:val="18"/>
                    </w:rPr>
                    <w:t>格栅</w:t>
                  </w:r>
                </w:p>
              </w:txbxContent>
            </v:textbox>
          </v:shape>
        </w:pict>
      </w:r>
      <w:r>
        <w:rPr>
          <w:noProof/>
          <w:color w:val="000000"/>
          <w:sz w:val="20"/>
        </w:rPr>
        <w:pict>
          <v:line id="_x0000_s1541" style="position:absolute;left:0;text-align:left;flip:y;z-index:97" from="20.35pt,18.45pt" to="46.6pt,18.9pt">
            <v:stroke endarrow="block"/>
          </v:line>
        </w:pict>
      </w:r>
      <w:r>
        <w:rPr>
          <w:noProof/>
          <w:color w:val="000000"/>
          <w:sz w:val="20"/>
        </w:rPr>
        <w:pict>
          <v:shape id="_x0000_s1549" type="#_x0000_t202" style="position:absolute;left:0;text-align:left;margin-left:354.85pt;margin-top:11.2pt;width:45pt;height:23.4pt;z-index:105">
            <v:textbox style="mso-next-textbox:#_x0000_s1549">
              <w:txbxContent>
                <w:p w:rsidR="00E94555" w:rsidRPr="002F0537" w:rsidRDefault="00E94555" w:rsidP="00842A2F">
                  <w:pPr>
                    <w:ind w:firstLineChars="0" w:firstLine="0"/>
                    <w:rPr>
                      <w:color w:val="C00000"/>
                      <w:sz w:val="18"/>
                    </w:rPr>
                  </w:pPr>
                  <w:r>
                    <w:rPr>
                      <w:rFonts w:ascii="宋体" w:hint="eastAsia"/>
                      <w:color w:val="C00000"/>
                      <w:sz w:val="18"/>
                    </w:rPr>
                    <w:t>沉淀池</w:t>
                  </w:r>
                </w:p>
              </w:txbxContent>
            </v:textbox>
          </v:shape>
        </w:pict>
      </w:r>
      <w:r>
        <w:rPr>
          <w:noProof/>
          <w:color w:val="000000"/>
          <w:sz w:val="20"/>
        </w:rPr>
        <w:pict>
          <v:line id="_x0000_s1557" style="position:absolute;left:0;text-align:left;z-index:107" from="327.85pt,22.05pt" to="354.85pt,22.05pt">
            <v:stroke endarrow="block"/>
          </v:line>
        </w:pict>
      </w:r>
      <w:r>
        <w:rPr>
          <w:noProof/>
          <w:color w:val="000000"/>
          <w:sz w:val="20"/>
        </w:rPr>
        <w:pict>
          <v:shape id="_x0000_s1547" type="#_x0000_t202" style="position:absolute;left:0;text-align:left;margin-left:283.6pt;margin-top:11.2pt;width:41.25pt;height:23.4pt;z-index:103">
            <v:textbox style="mso-next-textbox:#_x0000_s1547">
              <w:txbxContent>
                <w:p w:rsidR="00E94555" w:rsidRDefault="00E94555" w:rsidP="00842A2F">
                  <w:pPr>
                    <w:ind w:firstLineChars="0" w:firstLine="0"/>
                    <w:rPr>
                      <w:sz w:val="18"/>
                    </w:rPr>
                  </w:pPr>
                  <w:r>
                    <w:rPr>
                      <w:rFonts w:ascii="宋体" w:hint="eastAsia"/>
                      <w:sz w:val="18"/>
                    </w:rPr>
                    <w:t>BFB</w:t>
                  </w:r>
                </w:p>
              </w:txbxContent>
            </v:textbox>
          </v:shape>
        </w:pict>
      </w:r>
      <w:r w:rsidR="00842A2F" w:rsidRPr="00CF35CF">
        <w:rPr>
          <w:rFonts w:hint="eastAsia"/>
          <w:color w:val="000000"/>
        </w:rPr>
        <w:t>污水</w:t>
      </w:r>
    </w:p>
    <w:p w:rsidR="00842A2F" w:rsidRPr="00CF35CF" w:rsidRDefault="000638C6" w:rsidP="00842A2F">
      <w:pPr>
        <w:ind w:firstLine="400"/>
        <w:rPr>
          <w:color w:val="000000"/>
        </w:rPr>
      </w:pPr>
      <w:r>
        <w:rPr>
          <w:noProof/>
          <w:color w:val="000000"/>
          <w:sz w:val="20"/>
        </w:rPr>
        <w:pict>
          <v:line id="_x0000_s1559" style="position:absolute;left:0;text-align:left;flip:y;z-index:109" from="127.6pt,11.25pt" to="127.6pt,37.25pt">
            <v:stroke endarrow="block"/>
          </v:line>
        </w:pict>
      </w:r>
      <w:r>
        <w:rPr>
          <w:noProof/>
          <w:color w:val="000000"/>
          <w:sz w:val="20"/>
        </w:rPr>
        <w:pict>
          <v:line id="_x0000_s1548" style="position:absolute;left:0;text-align:left;z-index:104" from="385.6pt,13.85pt" to="385.6pt,37.25pt">
            <v:stroke endarrow="block"/>
          </v:line>
        </w:pict>
      </w:r>
      <w:r>
        <w:rPr>
          <w:noProof/>
          <w:color w:val="000000"/>
          <w:sz w:val="20"/>
        </w:rPr>
        <w:pict>
          <v:line id="_x0000_s1558" style="position:absolute;left:0;text-align:left;z-index:108" from="363.1pt,13.85pt" to="363.1pt,37.25pt">
            <v:stroke endarrow="block"/>
          </v:line>
        </w:pict>
      </w:r>
    </w:p>
    <w:p w:rsidR="00842A2F" w:rsidRPr="00CF35CF" w:rsidRDefault="000638C6" w:rsidP="00842A2F">
      <w:pPr>
        <w:ind w:firstLineChars="2150" w:firstLine="4300"/>
        <w:rPr>
          <w:color w:val="000000"/>
        </w:rPr>
      </w:pPr>
      <w:r>
        <w:rPr>
          <w:noProof/>
          <w:color w:val="000000"/>
          <w:sz w:val="20"/>
        </w:rPr>
        <w:pict>
          <v:line id="_x0000_s1552" style="position:absolute;left:0;text-align:left;flip:x y;z-index:106" from="127.6pt,16.55pt" to="363.1pt,16.6pt">
            <v:stroke endarrow="block"/>
          </v:line>
        </w:pict>
      </w:r>
      <w:r w:rsidR="00842A2F" w:rsidRPr="00CF35CF">
        <w:rPr>
          <w:rFonts w:hint="eastAsia"/>
          <w:color w:val="000000"/>
        </w:rPr>
        <w:t>污泥回流</w:t>
      </w:r>
      <w:r w:rsidR="00842A2F" w:rsidRPr="00CF35CF">
        <w:rPr>
          <w:rFonts w:hint="eastAsia"/>
          <w:color w:val="000000"/>
        </w:rPr>
        <w:t xml:space="preserve">                     </w:t>
      </w:r>
      <w:r w:rsidR="0090721D" w:rsidRPr="00CF35CF">
        <w:rPr>
          <w:rFonts w:hint="eastAsia"/>
          <w:color w:val="000000"/>
        </w:rPr>
        <w:t>灌溉</w:t>
      </w:r>
    </w:p>
    <w:p w:rsidR="001016D9" w:rsidRPr="00CF35CF" w:rsidRDefault="001016D9" w:rsidP="00012506">
      <w:pPr>
        <w:ind w:firstLine="480"/>
        <w:rPr>
          <w:color w:val="000000"/>
        </w:rPr>
      </w:pPr>
    </w:p>
    <w:p w:rsidR="001016D9" w:rsidRPr="00CF35CF" w:rsidRDefault="00062653" w:rsidP="004220CC">
      <w:pPr>
        <w:pStyle w:val="a8"/>
        <w:rPr>
          <w:color w:val="000000"/>
        </w:rPr>
      </w:pPr>
      <w:r w:rsidRPr="00CF35CF">
        <w:rPr>
          <w:rFonts w:hint="eastAsia"/>
          <w:color w:val="000000"/>
        </w:rPr>
        <w:t>图</w:t>
      </w:r>
      <w:r w:rsidR="00D5746C" w:rsidRPr="00CF35CF">
        <w:rPr>
          <w:rFonts w:hint="eastAsia"/>
          <w:color w:val="000000"/>
        </w:rPr>
        <w:t>3</w:t>
      </w:r>
      <w:r w:rsidR="006C6093">
        <w:rPr>
          <w:rFonts w:hint="eastAsia"/>
          <w:color w:val="000000"/>
        </w:rPr>
        <w:t>-</w:t>
      </w:r>
      <w:r w:rsidR="006C6093">
        <w:rPr>
          <w:color w:val="000000"/>
        </w:rPr>
        <w:t>6</w:t>
      </w:r>
      <w:r w:rsidRPr="00CF35CF">
        <w:rPr>
          <w:rFonts w:hint="eastAsia"/>
          <w:color w:val="000000"/>
        </w:rPr>
        <w:t xml:space="preserve">   </w:t>
      </w:r>
      <w:r w:rsidRPr="00CF35CF">
        <w:rPr>
          <w:rFonts w:hint="eastAsia"/>
          <w:color w:val="000000"/>
        </w:rPr>
        <w:t>废水处理工艺流程图</w:t>
      </w:r>
    </w:p>
    <w:p w:rsidR="00BB33DF" w:rsidRPr="00CF35CF" w:rsidRDefault="00BB33DF" w:rsidP="00A75D94">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）沼气工程</w:t>
      </w:r>
    </w:p>
    <w:p w:rsidR="00A75D94" w:rsidRPr="00CF35CF" w:rsidRDefault="00A75D94" w:rsidP="00A75D94">
      <w:pPr>
        <w:ind w:firstLine="480"/>
        <w:rPr>
          <w:color w:val="000000"/>
        </w:rPr>
      </w:pPr>
      <w:r w:rsidRPr="00CF35CF">
        <w:rPr>
          <w:rFonts w:hint="eastAsia"/>
          <w:color w:val="000000"/>
        </w:rPr>
        <w:t>预处理：牛场粪污收集采用干清粪工艺。牛粪通过人工清运至堆料场，在堆放场和沼渣、秸秆粉进行混合堆沤；</w:t>
      </w:r>
    </w:p>
    <w:p w:rsidR="00A75D94" w:rsidRPr="00CF35CF" w:rsidRDefault="00A75D94" w:rsidP="00A75D94">
      <w:pPr>
        <w:ind w:firstLine="480"/>
        <w:rPr>
          <w:color w:val="000000"/>
        </w:rPr>
      </w:pPr>
      <w:r w:rsidRPr="00CF35CF">
        <w:rPr>
          <w:rFonts w:hint="eastAsia"/>
          <w:color w:val="000000"/>
        </w:rPr>
        <w:t>厌氧消化：堆料场物料堆沤升温至</w:t>
      </w:r>
      <w:r w:rsidRPr="00CF35CF">
        <w:rPr>
          <w:rFonts w:hint="eastAsia"/>
          <w:color w:val="000000"/>
        </w:rPr>
        <w:t>40</w:t>
      </w:r>
      <w:r w:rsidRPr="00CF35CF">
        <w:rPr>
          <w:rFonts w:hint="eastAsia"/>
          <w:color w:val="000000"/>
        </w:rPr>
        <w:t>℃后分期</w:t>
      </w:r>
      <w:proofErr w:type="gramStart"/>
      <w:r w:rsidRPr="00CF35CF">
        <w:rPr>
          <w:rFonts w:hint="eastAsia"/>
          <w:color w:val="000000"/>
        </w:rPr>
        <w:t>序批投入</w:t>
      </w:r>
      <w:proofErr w:type="gramEnd"/>
      <w:r w:rsidRPr="00CF35CF">
        <w:rPr>
          <w:rFonts w:hint="eastAsia"/>
          <w:color w:val="000000"/>
        </w:rPr>
        <w:t>车库式厌氧消化器，在恒定中温条件下进行厌氧反应，发酵时间</w:t>
      </w:r>
      <w:r w:rsidRPr="00CF35CF">
        <w:rPr>
          <w:rFonts w:hint="eastAsia"/>
          <w:color w:val="000000"/>
        </w:rPr>
        <w:t>30d</w:t>
      </w:r>
      <w:r w:rsidRPr="00CF35CF">
        <w:rPr>
          <w:rFonts w:hint="eastAsia"/>
          <w:color w:val="000000"/>
        </w:rPr>
        <w:t>；为保证</w:t>
      </w:r>
      <w:proofErr w:type="gramStart"/>
      <w:r w:rsidRPr="00CF35CF">
        <w:rPr>
          <w:rFonts w:hint="eastAsia"/>
          <w:color w:val="000000"/>
        </w:rPr>
        <w:t>消化器</w:t>
      </w:r>
      <w:proofErr w:type="gramEnd"/>
      <w:r w:rsidRPr="00CF35CF">
        <w:rPr>
          <w:rFonts w:hint="eastAsia"/>
          <w:color w:val="000000"/>
        </w:rPr>
        <w:t>的发酵温度，采用发电机余热和沼气锅炉</w:t>
      </w:r>
      <w:proofErr w:type="gramStart"/>
      <w:r w:rsidRPr="00CF35CF">
        <w:rPr>
          <w:rFonts w:hint="eastAsia"/>
          <w:color w:val="000000"/>
        </w:rPr>
        <w:t>为蓄液池和消化</w:t>
      </w:r>
      <w:proofErr w:type="gramEnd"/>
      <w:r w:rsidRPr="00CF35CF">
        <w:rPr>
          <w:rFonts w:hint="eastAsia"/>
          <w:color w:val="000000"/>
        </w:rPr>
        <w:t>器增温。</w:t>
      </w:r>
    </w:p>
    <w:p w:rsidR="00A75D94" w:rsidRPr="00CF35CF" w:rsidRDefault="00A75D94" w:rsidP="00A75D94">
      <w:pPr>
        <w:ind w:firstLine="480"/>
        <w:rPr>
          <w:color w:val="000000"/>
        </w:rPr>
      </w:pPr>
      <w:r w:rsidRPr="00CF35CF">
        <w:rPr>
          <w:rFonts w:hint="eastAsia"/>
          <w:color w:val="000000"/>
        </w:rPr>
        <w:t>沼肥利用：车库式</w:t>
      </w:r>
      <w:proofErr w:type="gramStart"/>
      <w:r w:rsidRPr="00CF35CF">
        <w:rPr>
          <w:rFonts w:hint="eastAsia"/>
          <w:color w:val="000000"/>
        </w:rPr>
        <w:t>消化器</w:t>
      </w:r>
      <w:proofErr w:type="gramEnd"/>
      <w:r w:rsidRPr="00CF35CF">
        <w:rPr>
          <w:rFonts w:hint="eastAsia"/>
          <w:color w:val="000000"/>
        </w:rPr>
        <w:t>中产生的渗滤液收集调节池，调节池渗滤液泵入分离机进行固液分离，液体部分进入喷淋</w:t>
      </w:r>
      <w:proofErr w:type="gramStart"/>
      <w:r w:rsidRPr="00CF35CF">
        <w:rPr>
          <w:rFonts w:hint="eastAsia"/>
          <w:color w:val="000000"/>
        </w:rPr>
        <w:t>蓄液池用</w:t>
      </w:r>
      <w:proofErr w:type="gramEnd"/>
      <w:r w:rsidRPr="00CF35CF">
        <w:rPr>
          <w:rFonts w:hint="eastAsia"/>
          <w:color w:val="000000"/>
        </w:rPr>
        <w:t>于车库式</w:t>
      </w:r>
      <w:proofErr w:type="gramStart"/>
      <w:r w:rsidRPr="00CF35CF">
        <w:rPr>
          <w:rFonts w:hint="eastAsia"/>
          <w:color w:val="000000"/>
        </w:rPr>
        <w:t>消化</w:t>
      </w:r>
      <w:proofErr w:type="gramEnd"/>
      <w:r w:rsidRPr="00CF35CF">
        <w:rPr>
          <w:rFonts w:hint="eastAsia"/>
          <w:color w:val="000000"/>
        </w:rPr>
        <w:t>器定期喷淋。固体部分和消化池分批派出的固体物料运输至有机肥加工车间制作有机肥。</w:t>
      </w:r>
    </w:p>
    <w:p w:rsidR="00A75D94" w:rsidRPr="00CF35CF" w:rsidRDefault="00676211" w:rsidP="00A75D94">
      <w:pPr>
        <w:ind w:firstLine="480"/>
        <w:rPr>
          <w:color w:val="000000"/>
        </w:rPr>
      </w:pPr>
      <w:r w:rsidRPr="00CF35CF">
        <w:rPr>
          <w:rFonts w:hint="eastAsia"/>
          <w:color w:val="000000"/>
        </w:rPr>
        <w:t>沼气</w:t>
      </w:r>
      <w:r w:rsidR="00A75D94" w:rsidRPr="00CF35CF">
        <w:rPr>
          <w:rFonts w:hint="eastAsia"/>
          <w:color w:val="000000"/>
        </w:rPr>
        <w:t>工艺流程见图</w:t>
      </w:r>
      <w:r w:rsidR="004E4152" w:rsidRPr="00CF35CF">
        <w:rPr>
          <w:rFonts w:hint="eastAsia"/>
          <w:color w:val="000000"/>
        </w:rPr>
        <w:t>3</w:t>
      </w:r>
      <w:r w:rsidR="006C6093">
        <w:rPr>
          <w:rFonts w:hint="eastAsia"/>
          <w:color w:val="000000"/>
        </w:rPr>
        <w:t>-</w:t>
      </w:r>
      <w:r w:rsidR="006C6093">
        <w:rPr>
          <w:color w:val="000000"/>
        </w:rPr>
        <w:t>7</w:t>
      </w:r>
      <w:r w:rsidR="00A75D94" w:rsidRPr="00CF35CF">
        <w:rPr>
          <w:rFonts w:hint="eastAsia"/>
          <w:color w:val="000000"/>
        </w:rPr>
        <w:t>。</w:t>
      </w:r>
    </w:p>
    <w:p w:rsidR="008E5FCC" w:rsidRPr="00CF35CF" w:rsidRDefault="000638C6" w:rsidP="008E5FCC">
      <w:pPr>
        <w:ind w:firstLine="480"/>
        <w:rPr>
          <w:color w:val="000000"/>
        </w:rPr>
      </w:pPr>
      <w:r>
        <w:rPr>
          <w:noProof/>
          <w:color w:val="000000"/>
        </w:rPr>
        <w:pict>
          <v:shape id="_x0000_s1605" type="#_x0000_t202" style="position:absolute;left:0;text-align:left;margin-left:133.45pt;margin-top:16.45pt;width:44.85pt;height:28.25pt;z-index:118" filled="f" strokecolor="white">
            <v:textbox style="mso-next-textbox:#_x0000_s1605">
              <w:txbxContent>
                <w:p w:rsidR="00E94555" w:rsidRPr="00AF43D6" w:rsidRDefault="00E94555" w:rsidP="008E5FCC">
                  <w:pPr>
                    <w:pStyle w:val="a9"/>
                  </w:pPr>
                  <w:r>
                    <w:rPr>
                      <w:rFonts w:hint="eastAsia"/>
                    </w:rPr>
                    <w:t>粪</w:t>
                  </w:r>
                </w:p>
              </w:txbxContent>
            </v:textbox>
          </v:shape>
        </w:pict>
      </w:r>
      <w:r>
        <w:rPr>
          <w:noProof/>
          <w:color w:val="000000"/>
        </w:rPr>
        <w:pict>
          <v:line id="_x0000_s1598" style="position:absolute;left:0;text-align:left;z-index:117" from="277.45pt,3.55pt" to="315.05pt,3.55pt">
            <v:stroke dashstyle="longDashDotDot" endarrowwidth="narrow" endarrowlength="long"/>
          </v:line>
        </w:pict>
      </w:r>
      <w:r>
        <w:rPr>
          <w:noProof/>
          <w:color w:val="000000"/>
        </w:rPr>
        <w:pict>
          <v:line id="_x0000_s1597" style="position:absolute;left:0;text-align:left;z-index:116" from="187.45pt,3.55pt" to="225.85pt,3.55pt">
            <v:stroke dashstyle="longDash" endarrowwidth="narrow" endarrowlength="long"/>
          </v:line>
        </w:pict>
      </w:r>
      <w:r>
        <w:rPr>
          <w:noProof/>
          <w:color w:val="000000"/>
        </w:rPr>
        <w:pict>
          <v:line id="_x0000_s1596" style="position:absolute;left:0;text-align:left;z-index:115" from="97.45pt,3.55pt" to="135.9pt,3.55pt">
            <v:stroke endarrowwidth="narrow" endarrowlength="long"/>
          </v:line>
        </w:pict>
      </w:r>
      <w:r>
        <w:rPr>
          <w:noProof/>
          <w:color w:val="000000"/>
        </w:rPr>
        <w:pict>
          <v:line id="_x0000_s1612" style="position:absolute;left:0;text-align:left;z-index:122" from="16.45pt,16.3pt" to="16.45pt,31.9pt" stroked="f"/>
        </w:pict>
      </w:r>
      <w:r>
        <w:rPr>
          <w:noProof/>
          <w:color w:val="000000"/>
        </w:rPr>
        <w:pict>
          <v:line id="_x0000_s1634" style="position:absolute;left:0;text-align:left;flip:x y;z-index:132" from="142.45pt,37.45pt" to="165.85pt,37.45pt">
            <v:stroke startarrow="block"/>
          </v:line>
        </w:pict>
      </w:r>
      <w:r>
        <w:rPr>
          <w:noProof/>
          <w:color w:val="000000"/>
        </w:rPr>
        <w:pict>
          <v:shape id="_x0000_s1626" type="#_x0000_t202" style="position:absolute;left:0;text-align:left;margin-left:79.45pt;margin-top:21.85pt;width:63pt;height:23.4pt;z-index:126" filled="f">
            <v:textbox style="mso-next-textbox:#_x0000_s1626" inset="0,,0">
              <w:txbxContent>
                <w:p w:rsidR="00E94555" w:rsidRPr="00522854" w:rsidRDefault="00E94555" w:rsidP="008E5FCC">
                  <w:pPr>
                    <w:pStyle w:val="a9"/>
                  </w:pPr>
                  <w:r>
                    <w:rPr>
                      <w:rFonts w:hint="eastAsia"/>
                    </w:rPr>
                    <w:t>沼渣浓缩池</w:t>
                  </w:r>
                </w:p>
              </w:txbxContent>
            </v:textbox>
          </v:shape>
        </w:pict>
      </w:r>
      <w:r>
        <w:rPr>
          <w:noProof/>
          <w:color w:val="000000"/>
        </w:rPr>
        <w:pict>
          <v:line id="_x0000_s1633" style="position:absolute;left:0;text-align:left;z-index:131" from="115.45pt,60.85pt" to="313.45pt,60.85pt">
            <v:stroke endarrowwidth="narrow" endarrowlength="long"/>
          </v:line>
        </w:pict>
      </w:r>
      <w:r>
        <w:rPr>
          <w:noProof/>
          <w:color w:val="000000"/>
        </w:rPr>
        <w:pict>
          <v:shape id="_x0000_s1638" type="#_x0000_t202" style="position:absolute;left:0;text-align:left;margin-left:214.45pt;margin-top:63.1pt;width:27pt;height:20.9pt;z-index:136" filled="f" stroked="f">
            <v:textbox style="mso-next-textbox:#_x0000_s1638">
              <w:txbxContent>
                <w:p w:rsidR="00E94555" w:rsidRDefault="00E94555" w:rsidP="008E5FCC">
                  <w:pPr>
                    <w:spacing w:after="156"/>
                    <w:ind w:firstLine="480"/>
                    <w:rPr>
                      <w:rFonts w:ascii="宋体" w:hAnsi="宋体"/>
                    </w:rPr>
                  </w:pPr>
                  <w:r>
                    <w:rPr>
                      <w:rFonts w:ascii="宋体" w:hAnsi="宋体" w:hint="eastAsia"/>
                    </w:rPr>
                    <w:t>泵</w:t>
                  </w:r>
                </w:p>
              </w:txbxContent>
            </v:textbox>
          </v:shape>
        </w:pict>
      </w:r>
      <w:r>
        <w:rPr>
          <w:noProof/>
          <w:color w:val="000000"/>
        </w:rPr>
        <w:pict>
          <v:shape id="_x0000_s1628" type="#_x0000_t202" style="position:absolute;left:0;text-align:left;margin-left:304.45pt;margin-top:78.7pt;width:63pt;height:23.4pt;z-index:127" filled="f">
            <v:textbox style="mso-next-textbox:#_x0000_s1628">
              <w:txbxContent>
                <w:p w:rsidR="00E94555" w:rsidRPr="00522854" w:rsidRDefault="00E94555" w:rsidP="008E5FCC">
                  <w:pPr>
                    <w:pStyle w:val="a9"/>
                  </w:pPr>
                  <w:r>
                    <w:rPr>
                      <w:rFonts w:hint="eastAsia"/>
                    </w:rPr>
                    <w:t>发酵</w:t>
                  </w:r>
                </w:p>
              </w:txbxContent>
            </v:textbox>
          </v:shape>
        </w:pict>
      </w:r>
      <w:r>
        <w:rPr>
          <w:noProof/>
          <w:color w:val="000000"/>
        </w:rPr>
        <w:pict>
          <v:shape id="_x0000_s1613" type="#_x0000_t202" style="position:absolute;left:0;text-align:left;margin-left:124.45pt;margin-top:80.35pt;width:54pt;height:23.4pt;z-index:123" filled="f">
            <v:textbox style="mso-next-textbox:#_x0000_s1613">
              <w:txbxContent>
                <w:p w:rsidR="00E94555" w:rsidRPr="00522854" w:rsidRDefault="00E94555" w:rsidP="008E5FCC">
                  <w:pPr>
                    <w:pStyle w:val="a9"/>
                  </w:pPr>
                  <w:r>
                    <w:rPr>
                      <w:rFonts w:hint="eastAsia"/>
                    </w:rPr>
                    <w:t>进料池</w:t>
                  </w:r>
                </w:p>
              </w:txbxContent>
            </v:textbox>
          </v:shape>
        </w:pict>
      </w:r>
      <w:r>
        <w:rPr>
          <w:noProof/>
          <w:color w:val="000000"/>
        </w:rPr>
        <w:pict>
          <v:line id="_x0000_s1636" style="position:absolute;left:0;text-align:left;flip:y;z-index:134" from="178.45pt,94.3pt" to="232.15pt,95.95pt">
            <v:stroke dashstyle="dash" endarrow="block"/>
          </v:line>
        </w:pict>
      </w:r>
      <w:r>
        <w:rPr>
          <w:noProof/>
          <w:color w:val="000000"/>
        </w:rPr>
        <w:pict>
          <v:shape id="_x0000_s1620" type="#_x0000_t202" style="position:absolute;left:0;text-align:left;margin-left:232.45pt;margin-top:80.35pt;width:63pt;height:21.75pt;z-index:124" filled="f">
            <v:textbox style="mso-next-textbox:#_x0000_s1620" inset=",,0">
              <w:txbxContent>
                <w:p w:rsidR="00E94555" w:rsidRPr="00522854" w:rsidRDefault="00E94555" w:rsidP="008E5FCC">
                  <w:pPr>
                    <w:pStyle w:val="a9"/>
                  </w:pPr>
                  <w:r>
                    <w:rPr>
                      <w:rFonts w:hint="eastAsia"/>
                    </w:rPr>
                    <w:t>反应器</w:t>
                  </w:r>
                </w:p>
              </w:txbxContent>
            </v:textbox>
          </v:shape>
        </w:pict>
      </w:r>
      <w:r>
        <w:rPr>
          <w:noProof/>
          <w:color w:val="000000"/>
        </w:rPr>
        <w:pict>
          <v:line id="_x0000_s1637" style="position:absolute;left:0;text-align:left;flip:y;z-index:135" from="295.45pt,94.3pt" to="304.15pt,95.05pt">
            <v:stroke dashstyle="dash" endarrow="block"/>
          </v:line>
        </w:pict>
      </w:r>
      <w:r>
        <w:rPr>
          <w:noProof/>
          <w:color w:val="000000"/>
        </w:rPr>
        <w:pict>
          <v:line id="_x0000_s1651" style="position:absolute;left:0;text-align:left;flip:x;z-index:-2" from="322.45pt,102.1pt" to="322.45pt,118.05pt">
            <v:stroke dashstyle="longDashDotDot" endarrow="block"/>
          </v:line>
        </w:pict>
      </w:r>
      <w:r>
        <w:rPr>
          <w:noProof/>
          <w:color w:val="000000"/>
        </w:rPr>
        <w:pict>
          <v:line id="_x0000_s1650" style="position:absolute;left:0;text-align:left;flip:x;z-index:-3" from="277.45pt,102.1pt" to="277.45pt,118.05pt">
            <v:stroke dashstyle="longDashDotDot" endarrow="block"/>
          </v:line>
        </w:pict>
      </w:r>
      <w:r>
        <w:rPr>
          <w:noProof/>
          <w:color w:val="000000"/>
        </w:rPr>
        <w:pict>
          <v:line id="_x0000_s1649" style="position:absolute;left:0;text-align:left;z-index:143" from="187.45pt,117.7pt" to="324.05pt,117.7pt">
            <v:stroke dashstyle="longDashDotDot" endarrowwidth="narrow" endarrowlength="long"/>
          </v:line>
        </w:pict>
      </w:r>
      <w:r>
        <w:rPr>
          <w:noProof/>
          <w:color w:val="000000"/>
        </w:rPr>
        <w:pict>
          <v:line id="_x0000_s1644" style="position:absolute;left:0;text-align:left;flip:x y;z-index:-7" from="259.45pt,102.1pt" to="259.45pt,125.5pt">
            <v:stroke dashstyle="longDashDotDot" endarrow="block"/>
          </v:line>
        </w:pict>
      </w:r>
      <w:r>
        <w:rPr>
          <w:noProof/>
          <w:color w:val="000000"/>
        </w:rPr>
        <w:pict>
          <v:line id="_x0000_s1629" style="position:absolute;left:0;text-align:left;flip:x;z-index:128" from="349.45pt,102.1pt" to="349.75pt,125.85pt">
            <v:stroke dashstyle="longDash" endarrow="block"/>
          </v:line>
        </w:pict>
      </w:r>
      <w:r>
        <w:rPr>
          <w:noProof/>
          <w:color w:val="000000"/>
        </w:rPr>
        <w:pict>
          <v:shape id="_x0000_s1640" type="#_x0000_t202" style="position:absolute;left:0;text-align:left;margin-left:160.45pt;margin-top:133.3pt;width:54pt;height:23.4pt;z-index:138" filled="f">
            <v:textbox style="mso-next-textbox:#_x0000_s1640" inset="0,,0">
              <w:txbxContent>
                <w:p w:rsidR="00E94555" w:rsidRPr="00522854" w:rsidRDefault="00E94555" w:rsidP="008E5FCC">
                  <w:pPr>
                    <w:pStyle w:val="a9"/>
                  </w:pPr>
                  <w:r>
                    <w:rPr>
                      <w:rFonts w:hint="eastAsia"/>
                    </w:rPr>
                    <w:t>柔性气柜</w:t>
                  </w:r>
                </w:p>
              </w:txbxContent>
            </v:textbox>
          </v:shape>
        </w:pict>
      </w:r>
      <w:r>
        <w:rPr>
          <w:noProof/>
          <w:color w:val="000000"/>
        </w:rPr>
        <w:pict>
          <v:shape id="_x0000_s1630" type="#_x0000_t202" style="position:absolute;left:0;text-align:left;margin-left:313.45pt;margin-top:125.5pt;width:54pt;height:23.4pt;z-index:129" filled="f">
            <v:textbox style="mso-next-textbox:#_x0000_s1630" inset="0,,0">
              <w:txbxContent>
                <w:p w:rsidR="00E94555" w:rsidRPr="00522854" w:rsidRDefault="00E94555" w:rsidP="008E5FCC">
                  <w:pPr>
                    <w:pStyle w:val="a9"/>
                  </w:pPr>
                  <w:r>
                    <w:rPr>
                      <w:rFonts w:hint="eastAsia"/>
                    </w:rPr>
                    <w:t>农田施肥</w:t>
                  </w:r>
                </w:p>
              </w:txbxContent>
            </v:textbox>
          </v:shape>
        </w:pict>
      </w:r>
      <w:r>
        <w:rPr>
          <w:noProof/>
          <w:color w:val="000000"/>
        </w:rPr>
        <w:pict>
          <v:line id="_x0000_s1645" style="position:absolute;left:0;text-align:left;flip:x y;z-index:-6" from="259.45pt,148.9pt" to="259.45pt,172.3pt">
            <v:stroke dashstyle="longDashDotDot" endarrow="block"/>
          </v:line>
        </w:pict>
      </w:r>
      <w:r>
        <w:rPr>
          <w:noProof/>
          <w:color w:val="000000"/>
        </w:rPr>
        <w:pict>
          <v:line id="_x0000_s1599" style="position:absolute;left:0;text-align:left;flip:x;z-index:-8" from="187.45pt,156.7pt" to="187.45pt,172.65pt">
            <v:stroke dashstyle="longDashDotDot" endarrow="block"/>
          </v:line>
        </w:pict>
      </w:r>
      <w:r>
        <w:rPr>
          <w:noProof/>
          <w:color w:val="000000"/>
        </w:rPr>
        <w:pict>
          <v:shape id="_x0000_s1641" type="#_x0000_t202" style="position:absolute;left:0;text-align:left;margin-left:232.45pt;margin-top:172.3pt;width:63pt;height:23.4pt;z-index:139" filled="f">
            <v:textbox style="mso-next-textbox:#_x0000_s1641" inset="0,,0">
              <w:txbxContent>
                <w:p w:rsidR="00E94555" w:rsidRPr="00522854" w:rsidRDefault="00E94555" w:rsidP="008E5FCC">
                  <w:pPr>
                    <w:pStyle w:val="a9"/>
                  </w:pPr>
                  <w:r>
                    <w:rPr>
                      <w:rFonts w:hint="eastAsia"/>
                    </w:rPr>
                    <w:t>沼气发电机</w:t>
                  </w:r>
                </w:p>
              </w:txbxContent>
            </v:textbox>
          </v:shape>
        </w:pict>
      </w:r>
      <w:r>
        <w:rPr>
          <w:noProof/>
          <w:color w:val="000000"/>
        </w:rPr>
        <w:pict>
          <v:shape id="_x0000_s1639" type="#_x0000_t202" style="position:absolute;left:0;text-align:left;margin-left:313.45pt;margin-top:172.3pt;width:54pt;height:23.4pt;z-index:137" filled="f">
            <v:textbox style="mso-next-textbox:#_x0000_s1639" inset="0,,0">
              <w:txbxContent>
                <w:p w:rsidR="00E94555" w:rsidRPr="00522854" w:rsidRDefault="00E94555" w:rsidP="008E5FCC">
                  <w:pPr>
                    <w:pStyle w:val="a9"/>
                  </w:pPr>
                  <w:r>
                    <w:rPr>
                      <w:rFonts w:hint="eastAsia"/>
                    </w:rPr>
                    <w:t>厂区用能</w:t>
                  </w:r>
                </w:p>
              </w:txbxContent>
            </v:textbox>
          </v:shape>
        </w:pict>
      </w:r>
      <w:r>
        <w:rPr>
          <w:noProof/>
          <w:color w:val="000000"/>
        </w:rPr>
        <w:pict>
          <v:line id="_x0000_s1647" style="position:absolute;left:0;text-align:left;z-index:-5" from="214.45pt,187.9pt" to="232.45pt,188.25pt">
            <v:stroke dashstyle="longDashDotDot" endarrow="block"/>
          </v:line>
        </w:pict>
      </w:r>
      <w:r>
        <w:rPr>
          <w:noProof/>
          <w:color w:val="000000"/>
        </w:rPr>
        <w:pict>
          <v:shape id="_x0000_s1607" type="#_x0000_t202" style="position:absolute;left:0;text-align:left;margin-left:322.45pt;margin-top:16.45pt;width:44.85pt;height:28.25pt;z-index:120" filled="f" strokecolor="white">
            <v:textbox style="mso-next-textbox:#_x0000_s1607">
              <w:txbxContent>
                <w:p w:rsidR="00E94555" w:rsidRPr="00AF43D6" w:rsidRDefault="00E94555" w:rsidP="008E5FCC">
                  <w:pPr>
                    <w:pStyle w:val="a9"/>
                  </w:pPr>
                  <w:r>
                    <w:rPr>
                      <w:rFonts w:hint="eastAsia"/>
                    </w:rPr>
                    <w:t>沼气</w:t>
                  </w:r>
                </w:p>
              </w:txbxContent>
            </v:textbox>
          </v:shape>
        </w:pict>
      </w:r>
    </w:p>
    <w:p w:rsidR="008E5FCC" w:rsidRPr="00CF35CF" w:rsidRDefault="000638C6" w:rsidP="008E5FCC">
      <w:pPr>
        <w:ind w:firstLine="480"/>
        <w:rPr>
          <w:color w:val="000000"/>
        </w:rPr>
      </w:pPr>
      <w:r>
        <w:rPr>
          <w:noProof/>
          <w:color w:val="000000"/>
        </w:rPr>
        <w:pict>
          <v:shape id="_x0000_s1635" type="#_x0000_t202" style="position:absolute;left:0;text-align:left;margin-left:169.45pt;margin-top:1.15pt;width:45pt;height:23.4pt;z-index:133" filled="f">
            <v:textbox style="mso-next-textbox:#_x0000_s1635" inset="0,,0">
              <w:txbxContent>
                <w:p w:rsidR="00E94555" w:rsidRPr="00522854" w:rsidRDefault="00E94555" w:rsidP="008E5FCC">
                  <w:pPr>
                    <w:pStyle w:val="a9"/>
                  </w:pPr>
                  <w:r>
                    <w:rPr>
                      <w:rFonts w:hint="eastAsia"/>
                    </w:rPr>
                    <w:t>有机肥</w:t>
                  </w:r>
                </w:p>
              </w:txbxContent>
            </v:textbox>
          </v:shape>
        </w:pict>
      </w:r>
    </w:p>
    <w:p w:rsidR="008E5FCC" w:rsidRPr="00CF35CF" w:rsidRDefault="000638C6" w:rsidP="008E5FCC">
      <w:pPr>
        <w:ind w:firstLine="480"/>
        <w:rPr>
          <w:color w:val="000000"/>
        </w:rPr>
      </w:pPr>
      <w:r>
        <w:rPr>
          <w:noProof/>
          <w:color w:val="000000"/>
        </w:rPr>
        <w:pict>
          <v:shape id="_x0000_s1606" type="#_x0000_t202" style="position:absolute;left:0;text-align:left;margin-left:74.55pt;margin-top:20.2pt;width:44.85pt;height:28.25pt;z-index:119" filled="f" strokecolor="white">
            <v:textbox style="mso-next-textbox:#_x0000_s1606">
              <w:txbxContent>
                <w:p w:rsidR="00E94555" w:rsidRPr="00AF43D6" w:rsidRDefault="00E94555" w:rsidP="008E5FCC">
                  <w:pPr>
                    <w:pStyle w:val="a9"/>
                  </w:pPr>
                  <w:r>
                    <w:rPr>
                      <w:rFonts w:hint="eastAsia"/>
                    </w:rPr>
                    <w:t>沼渣</w:t>
                  </w:r>
                </w:p>
              </w:txbxContent>
            </v:textbox>
          </v:shape>
        </w:pict>
      </w:r>
      <w:r>
        <w:rPr>
          <w:noProof/>
          <w:color w:val="000000"/>
        </w:rPr>
        <w:pict>
          <v:line id="_x0000_s1625" style="position:absolute;left:0;text-align:left;z-index:125" from="115.45pt,3.85pt" to="115.45pt,19.45pt">
            <v:stroke startarrow="block"/>
          </v:line>
        </w:pict>
      </w:r>
    </w:p>
    <w:p w:rsidR="008E5FCC" w:rsidRPr="00CF35CF" w:rsidRDefault="000638C6" w:rsidP="008E5FCC">
      <w:pPr>
        <w:ind w:firstLine="480"/>
        <w:rPr>
          <w:color w:val="000000"/>
        </w:rPr>
      </w:pPr>
      <w:r>
        <w:rPr>
          <w:noProof/>
          <w:color w:val="000000"/>
        </w:rPr>
        <w:pict>
          <v:line id="_x0000_s1632" style="position:absolute;left:0;text-align:left;flip:y;z-index:130" from="313.45pt,1pt" to="313.45pt,16.6pt"/>
        </w:pict>
      </w:r>
    </w:p>
    <w:p w:rsidR="008E5FCC" w:rsidRPr="00CF35CF" w:rsidRDefault="000638C6" w:rsidP="008E5FCC">
      <w:pPr>
        <w:tabs>
          <w:tab w:val="left" w:pos="3465"/>
        </w:tabs>
        <w:ind w:firstLine="480"/>
        <w:rPr>
          <w:color w:val="000000"/>
        </w:rPr>
      </w:pPr>
      <w:r>
        <w:rPr>
          <w:noProof/>
          <w:color w:val="000000"/>
        </w:rPr>
        <w:pict>
          <v:line id="_x0000_s1611" style="position:absolute;left:0;text-align:left;flip:x y;z-index:121" from="79.45pt,5.35pt" to="120.85pt,5.35pt">
            <v:stroke startarrow="block"/>
          </v:line>
        </w:pict>
      </w:r>
      <w:r w:rsidR="008E5FCC" w:rsidRPr="00CF35CF">
        <w:rPr>
          <w:color w:val="000000"/>
        </w:rPr>
        <w:tab/>
      </w:r>
    </w:p>
    <w:p w:rsidR="008E5FCC" w:rsidRPr="00CF35CF" w:rsidRDefault="000638C6" w:rsidP="008E5FCC">
      <w:pPr>
        <w:tabs>
          <w:tab w:val="left" w:pos="5820"/>
        </w:tabs>
        <w:ind w:firstLine="480"/>
        <w:rPr>
          <w:color w:val="000000"/>
        </w:rPr>
      </w:pPr>
      <w:r>
        <w:rPr>
          <w:noProof/>
          <w:color w:val="000000"/>
        </w:rPr>
        <w:pict>
          <v:line id="_x0000_s1652" style="position:absolute;left:0;text-align:left;flip:x;z-index:-1" from="187.45pt,14.2pt" to="187.45pt,30.15pt">
            <v:stroke dashstyle="longDashDotDot" endarrow="block"/>
          </v:line>
        </w:pict>
      </w:r>
      <w:r w:rsidR="008E5FCC" w:rsidRPr="00CF35CF">
        <w:rPr>
          <w:color w:val="000000"/>
        </w:rPr>
        <w:tab/>
      </w:r>
    </w:p>
    <w:p w:rsidR="008E5FCC" w:rsidRPr="00CF35CF" w:rsidRDefault="000638C6" w:rsidP="008E5FCC">
      <w:pPr>
        <w:ind w:firstLine="480"/>
        <w:rPr>
          <w:color w:val="000000"/>
        </w:rPr>
      </w:pPr>
      <w:r>
        <w:rPr>
          <w:noProof/>
          <w:color w:val="000000"/>
        </w:rPr>
        <w:pict>
          <v:shape id="_x0000_s1643" type="#_x0000_t202" style="position:absolute;left:0;text-align:left;margin-left:241.45pt;margin-top:1.3pt;width:36pt;height:23.4pt;z-index:141" filled="f">
            <v:textbox style="mso-next-textbox:#_x0000_s1643" inset="0,,0">
              <w:txbxContent>
                <w:p w:rsidR="00E94555" w:rsidRPr="00522854" w:rsidRDefault="00E94555" w:rsidP="008E5FCC">
                  <w:pPr>
                    <w:pStyle w:val="a9"/>
                  </w:pPr>
                  <w:r>
                    <w:rPr>
                      <w:rFonts w:hint="eastAsia"/>
                    </w:rPr>
                    <w:t>锅炉</w:t>
                  </w:r>
                </w:p>
              </w:txbxContent>
            </v:textbox>
          </v:shape>
        </w:pict>
      </w:r>
    </w:p>
    <w:p w:rsidR="008E5FCC" w:rsidRPr="00CF35CF" w:rsidRDefault="000638C6" w:rsidP="008E5FCC">
      <w:pPr>
        <w:ind w:firstLine="480"/>
        <w:rPr>
          <w:color w:val="000000"/>
        </w:rPr>
      </w:pPr>
      <w:r>
        <w:rPr>
          <w:noProof/>
          <w:color w:val="000000"/>
        </w:rPr>
        <w:pict>
          <v:shape id="_x0000_s1646" type="#_x0000_t202" style="position:absolute;left:0;text-align:left;margin-left:259.45pt;margin-top:4pt;width:63pt;height:20.9pt;z-index:142" filled="f" stroked="f">
            <v:textbox style="mso-next-textbox:#_x0000_s1646">
              <w:txbxContent>
                <w:p w:rsidR="00E94555" w:rsidRPr="004A3ACA" w:rsidRDefault="00E94555" w:rsidP="008E5FCC">
                  <w:pPr>
                    <w:spacing w:after="156"/>
                    <w:ind w:firstLineChars="0" w:firstLine="0"/>
                    <w:rPr>
                      <w:rFonts w:ascii="宋体" w:hAnsi="宋体"/>
                      <w:sz w:val="18"/>
                      <w:szCs w:val="18"/>
                    </w:rPr>
                  </w:pPr>
                  <w:r w:rsidRPr="004A3ACA">
                    <w:rPr>
                      <w:rFonts w:ascii="宋体" w:hAnsi="宋体" w:hint="eastAsia"/>
                      <w:sz w:val="18"/>
                      <w:szCs w:val="18"/>
                    </w:rPr>
                    <w:t>发电机余热</w:t>
                  </w:r>
                </w:p>
              </w:txbxContent>
            </v:textbox>
          </v:shape>
        </w:pict>
      </w:r>
    </w:p>
    <w:p w:rsidR="008E5FCC" w:rsidRPr="00CF35CF" w:rsidRDefault="000638C6" w:rsidP="008E5FCC">
      <w:pPr>
        <w:ind w:firstLine="480"/>
        <w:rPr>
          <w:color w:val="000000"/>
        </w:rPr>
      </w:pPr>
      <w:r>
        <w:rPr>
          <w:noProof/>
          <w:color w:val="000000"/>
        </w:rPr>
        <w:pict>
          <v:shape id="_x0000_s1642" type="#_x0000_t202" style="position:absolute;left:0;text-align:left;margin-left:169.45pt;margin-top:6.7pt;width:45pt;height:23.4pt;z-index:140" filled="f">
            <v:textbox style="mso-next-textbox:#_x0000_s1642" inset="0,,0">
              <w:txbxContent>
                <w:p w:rsidR="00E94555" w:rsidRPr="00522854" w:rsidRDefault="00E94555" w:rsidP="008E5FCC">
                  <w:pPr>
                    <w:pStyle w:val="a9"/>
                  </w:pPr>
                  <w:r>
                    <w:rPr>
                      <w:rFonts w:hint="eastAsia"/>
                    </w:rPr>
                    <w:t>净化器</w:t>
                  </w:r>
                </w:p>
              </w:txbxContent>
            </v:textbox>
          </v:shape>
        </w:pict>
      </w:r>
    </w:p>
    <w:p w:rsidR="008E5FCC" w:rsidRPr="00CF35CF" w:rsidRDefault="000638C6" w:rsidP="008E5FCC">
      <w:pPr>
        <w:ind w:firstLine="480"/>
        <w:rPr>
          <w:color w:val="000000"/>
        </w:rPr>
      </w:pPr>
      <w:r>
        <w:rPr>
          <w:noProof/>
          <w:color w:val="000000"/>
        </w:rPr>
        <w:pict>
          <v:line id="_x0000_s1648" style="position:absolute;left:0;text-align:left;z-index:-4" from="295.45pt,1.6pt" to="313.45pt,1.95pt">
            <v:stroke dashstyle="longDashDotDot" endarrow="block"/>
          </v:line>
        </w:pict>
      </w:r>
    </w:p>
    <w:p w:rsidR="008E5FCC" w:rsidRPr="00CF35CF" w:rsidRDefault="008E5FCC" w:rsidP="008E5FCC">
      <w:pPr>
        <w:pStyle w:val="a8"/>
        <w:rPr>
          <w:color w:val="000000"/>
        </w:rPr>
      </w:pPr>
      <w:r w:rsidRPr="00CF35CF">
        <w:rPr>
          <w:rFonts w:hint="eastAsia"/>
          <w:color w:val="000000"/>
        </w:rPr>
        <w:t>图</w:t>
      </w:r>
      <w:r w:rsidRPr="00CF35CF">
        <w:rPr>
          <w:rFonts w:hint="eastAsia"/>
          <w:color w:val="000000"/>
        </w:rPr>
        <w:t>3</w:t>
      </w:r>
      <w:r w:rsidR="006C6093">
        <w:rPr>
          <w:rFonts w:hint="eastAsia"/>
          <w:color w:val="000000"/>
        </w:rPr>
        <w:t>-</w:t>
      </w:r>
      <w:r w:rsidR="006C6093">
        <w:rPr>
          <w:color w:val="000000"/>
        </w:rPr>
        <w:t>7</w:t>
      </w:r>
      <w:r w:rsidRPr="00CF35CF">
        <w:rPr>
          <w:rFonts w:hint="eastAsia"/>
          <w:color w:val="000000"/>
        </w:rPr>
        <w:t xml:space="preserve">     </w:t>
      </w:r>
      <w:r w:rsidRPr="00CF35CF">
        <w:rPr>
          <w:rFonts w:hint="eastAsia"/>
          <w:color w:val="000000"/>
        </w:rPr>
        <w:t>沼气工程</w:t>
      </w:r>
      <w:r w:rsidRPr="00CF35CF">
        <w:rPr>
          <w:color w:val="000000"/>
        </w:rPr>
        <w:t>工艺流程图</w:t>
      </w:r>
    </w:p>
    <w:p w:rsidR="00BB33DF" w:rsidRPr="00CF35CF" w:rsidRDefault="00BB33DF" w:rsidP="005A5CAC">
      <w:pPr>
        <w:ind w:firstLine="480"/>
        <w:rPr>
          <w:color w:val="000000"/>
        </w:rPr>
      </w:pPr>
    </w:p>
    <w:p w:rsidR="005A5CAC" w:rsidRPr="00CF35CF" w:rsidRDefault="005A5CAC" w:rsidP="005A5CAC">
      <w:pPr>
        <w:ind w:firstLine="480"/>
        <w:rPr>
          <w:color w:val="000000"/>
        </w:rPr>
      </w:pPr>
      <w:r w:rsidRPr="00CF35CF">
        <w:rPr>
          <w:rFonts w:hint="eastAsia"/>
          <w:color w:val="000000"/>
        </w:rPr>
        <w:t>沼气脱硫净化：沼气脱硫净化由</w:t>
      </w:r>
      <w:r w:rsidRPr="00CF35CF">
        <w:rPr>
          <w:color w:val="000000"/>
        </w:rPr>
        <w:t>沼气脱硫器</w:t>
      </w:r>
      <w:r w:rsidRPr="00CF35CF">
        <w:rPr>
          <w:rFonts w:hint="eastAsia"/>
          <w:color w:val="000000"/>
        </w:rPr>
        <w:t>完成。</w:t>
      </w:r>
      <w:r w:rsidRPr="00CF35CF">
        <w:rPr>
          <w:color w:val="000000"/>
        </w:rPr>
        <w:t>沼气脱硫器</w:t>
      </w:r>
      <w:r w:rsidRPr="00CF35CF">
        <w:rPr>
          <w:rFonts w:hint="eastAsia"/>
          <w:color w:val="000000"/>
        </w:rPr>
        <w:t>是</w:t>
      </w:r>
      <w:r w:rsidRPr="00CF35CF">
        <w:rPr>
          <w:color w:val="000000"/>
        </w:rPr>
        <w:t>沼气输气系统中不可缺少的一种仪器。脱硫器由压力表、开关、脱硫瓶和脱硫剂组成。脱硫剂目前使用的</w:t>
      </w:r>
      <w:r w:rsidRPr="00CF35CF">
        <w:rPr>
          <w:color w:val="000000"/>
        </w:rPr>
        <w:lastRenderedPageBreak/>
        <w:t>是固体脱硫剂氧化铁</w:t>
      </w:r>
      <w:r w:rsidRPr="00CF35CF">
        <w:rPr>
          <w:color w:val="000000"/>
        </w:rPr>
        <w:t>(Fe</w:t>
      </w:r>
      <w:r w:rsidRPr="00CF35CF">
        <w:rPr>
          <w:color w:val="000000"/>
          <w:vertAlign w:val="subscript"/>
        </w:rPr>
        <w:t>2</w:t>
      </w:r>
      <w:r w:rsidRPr="00CF35CF">
        <w:rPr>
          <w:color w:val="000000"/>
        </w:rPr>
        <w:t>O</w:t>
      </w:r>
      <w:r w:rsidRPr="00CF35CF">
        <w:rPr>
          <w:color w:val="000000"/>
          <w:vertAlign w:val="subscript"/>
        </w:rPr>
        <w:t>3</w:t>
      </w:r>
      <w:r w:rsidRPr="00CF35CF">
        <w:rPr>
          <w:color w:val="000000"/>
        </w:rPr>
        <w:t>)</w:t>
      </w:r>
      <w:r w:rsidRPr="00CF35CF">
        <w:rPr>
          <w:rFonts w:hint="eastAsia"/>
          <w:color w:val="000000"/>
        </w:rPr>
        <w:t>，呈</w:t>
      </w:r>
      <w:r w:rsidRPr="00CF35CF">
        <w:rPr>
          <w:color w:val="000000"/>
        </w:rPr>
        <w:t>土黄色、颗粒状</w:t>
      </w:r>
      <w:r w:rsidRPr="00CF35CF">
        <w:rPr>
          <w:rFonts w:hint="eastAsia"/>
          <w:color w:val="000000"/>
        </w:rPr>
        <w:t>，</w:t>
      </w:r>
      <w:r w:rsidRPr="00CF35CF">
        <w:rPr>
          <w:color w:val="000000"/>
        </w:rPr>
        <w:t>装在脱硫器内</w:t>
      </w:r>
      <w:r w:rsidRPr="00CF35CF">
        <w:rPr>
          <w:rFonts w:hint="eastAsia"/>
          <w:color w:val="000000"/>
        </w:rPr>
        <w:t>的</w:t>
      </w:r>
      <w:r w:rsidRPr="00CF35CF">
        <w:rPr>
          <w:color w:val="000000"/>
        </w:rPr>
        <w:t>脱硫瓶里</w:t>
      </w:r>
      <w:r w:rsidRPr="00CF35CF">
        <w:rPr>
          <w:rFonts w:hint="eastAsia"/>
          <w:color w:val="000000"/>
        </w:rPr>
        <w:t>，</w:t>
      </w:r>
      <w:r w:rsidRPr="00CF35CF">
        <w:rPr>
          <w:color w:val="000000"/>
        </w:rPr>
        <w:t>沼气通过输气管和总开关进入脱硫瓶</w:t>
      </w:r>
      <w:r w:rsidRPr="00CF35CF">
        <w:rPr>
          <w:rFonts w:hint="eastAsia"/>
          <w:color w:val="000000"/>
        </w:rPr>
        <w:t>，</w:t>
      </w:r>
      <w:r w:rsidRPr="00CF35CF">
        <w:rPr>
          <w:color w:val="000000"/>
        </w:rPr>
        <w:t>沼气中的硫化氢（</w:t>
      </w:r>
      <w:r w:rsidRPr="00CF35CF">
        <w:rPr>
          <w:color w:val="000000"/>
        </w:rPr>
        <w:t>H</w:t>
      </w:r>
      <w:r w:rsidRPr="00CF35CF">
        <w:rPr>
          <w:color w:val="000000"/>
          <w:vertAlign w:val="subscript"/>
        </w:rPr>
        <w:t>2</w:t>
      </w:r>
      <w:r w:rsidRPr="00CF35CF">
        <w:rPr>
          <w:color w:val="000000"/>
        </w:rPr>
        <w:t>S</w:t>
      </w:r>
      <w:r w:rsidRPr="00CF35CF">
        <w:rPr>
          <w:color w:val="000000"/>
        </w:rPr>
        <w:t>）气体与活性氧化铁接触</w:t>
      </w:r>
      <w:r w:rsidRPr="00CF35CF">
        <w:rPr>
          <w:rFonts w:hint="eastAsia"/>
          <w:color w:val="000000"/>
        </w:rPr>
        <w:t>，</w:t>
      </w:r>
      <w:r w:rsidRPr="00CF35CF">
        <w:rPr>
          <w:color w:val="000000"/>
        </w:rPr>
        <w:t>生成硫化铁和亚硫化铁脱除（</w:t>
      </w:r>
      <w:r w:rsidRPr="00CF35CF">
        <w:rPr>
          <w:color w:val="000000"/>
        </w:rPr>
        <w:t>H</w:t>
      </w:r>
      <w:r w:rsidRPr="00CF35CF">
        <w:rPr>
          <w:color w:val="000000"/>
          <w:vertAlign w:val="subscript"/>
        </w:rPr>
        <w:t>2</w:t>
      </w:r>
      <w:r w:rsidRPr="00CF35CF">
        <w:rPr>
          <w:color w:val="000000"/>
        </w:rPr>
        <w:t>S</w:t>
      </w:r>
      <w:r w:rsidRPr="00CF35CF">
        <w:rPr>
          <w:color w:val="000000"/>
        </w:rPr>
        <w:t>）。</w:t>
      </w:r>
    </w:p>
    <w:p w:rsidR="005A5CAC" w:rsidRPr="00CF35CF" w:rsidRDefault="005A5CAC" w:rsidP="005A5CAC">
      <w:pPr>
        <w:ind w:firstLine="480"/>
        <w:rPr>
          <w:color w:val="000000"/>
        </w:rPr>
      </w:pPr>
      <w:r w:rsidRPr="00CF35CF">
        <w:rPr>
          <w:color w:val="000000"/>
        </w:rPr>
        <w:t>由于沼气脱硫器的容积有限。脱硫器使用一段时间后，脱硫剂就会变黑，失去活性，脱硫效果降低。脱硫剂也可能板结，增加沼气输送的难度，严重时会堵塞管道。因此脱硫</w:t>
      </w:r>
      <w:r w:rsidRPr="00CF35CF">
        <w:rPr>
          <w:rFonts w:hint="eastAsia"/>
          <w:color w:val="000000"/>
        </w:rPr>
        <w:t>剂</w:t>
      </w:r>
      <w:r w:rsidRPr="00CF35CF">
        <w:rPr>
          <w:color w:val="000000"/>
        </w:rPr>
        <w:t>使用一定时间后就得再生，其再生方法是将旧脱硫</w:t>
      </w:r>
      <w:r w:rsidRPr="00CF35CF">
        <w:rPr>
          <w:rFonts w:hint="eastAsia"/>
          <w:color w:val="000000"/>
        </w:rPr>
        <w:t>剂</w:t>
      </w:r>
      <w:r w:rsidRPr="00CF35CF">
        <w:rPr>
          <w:color w:val="000000"/>
        </w:rPr>
        <w:t>从脱硫器中倒出，并放在阴凉处晾</w:t>
      </w:r>
      <w:r w:rsidRPr="00CF35CF">
        <w:rPr>
          <w:color w:val="000000"/>
        </w:rPr>
        <w:t>2</w:t>
      </w:r>
      <w:r w:rsidRPr="00CF35CF">
        <w:rPr>
          <w:rFonts w:hint="eastAsia"/>
          <w:color w:val="000000"/>
        </w:rPr>
        <w:t>-</w:t>
      </w:r>
      <w:r w:rsidRPr="00CF35CF">
        <w:rPr>
          <w:color w:val="000000"/>
        </w:rPr>
        <w:t>4</w:t>
      </w:r>
      <w:r w:rsidRPr="00CF35CF">
        <w:rPr>
          <w:color w:val="000000"/>
        </w:rPr>
        <w:t>天，等脱硫剂颜色变成褐色后，再封密起来，留待下次利用</w:t>
      </w:r>
      <w:r w:rsidRPr="00CF35CF">
        <w:rPr>
          <w:rFonts w:hint="eastAsia"/>
          <w:color w:val="000000"/>
        </w:rPr>
        <w:t>，</w:t>
      </w:r>
      <w:r w:rsidRPr="00CF35CF">
        <w:rPr>
          <w:color w:val="000000"/>
        </w:rPr>
        <w:t>一般情况下，脱硫剂最多只能再生</w:t>
      </w:r>
      <w:r w:rsidRPr="00CF35CF">
        <w:rPr>
          <w:color w:val="000000"/>
        </w:rPr>
        <w:t>3</w:t>
      </w:r>
      <w:r w:rsidRPr="00CF35CF">
        <w:rPr>
          <w:color w:val="000000"/>
        </w:rPr>
        <w:t>次。如再生阴干后脱硫剂变成乌黑</w:t>
      </w:r>
      <w:proofErr w:type="gramStart"/>
      <w:r w:rsidRPr="00CF35CF">
        <w:rPr>
          <w:color w:val="000000"/>
        </w:rPr>
        <w:t>色说明</w:t>
      </w:r>
      <w:proofErr w:type="gramEnd"/>
      <w:r w:rsidRPr="00CF35CF">
        <w:rPr>
          <w:color w:val="000000"/>
        </w:rPr>
        <w:t>已失效（有效脱硫剂为黄褐色），要及时更换新的脱硫剂</w:t>
      </w:r>
      <w:r w:rsidRPr="00CF35CF">
        <w:rPr>
          <w:rFonts w:hint="eastAsia"/>
          <w:color w:val="000000"/>
        </w:rPr>
        <w:t>，一般每瓶脱硫剂可使用</w:t>
      </w:r>
      <w:r w:rsidRPr="00CF35CF">
        <w:rPr>
          <w:rFonts w:hint="eastAsia"/>
          <w:color w:val="000000"/>
        </w:rPr>
        <w:t>1</w:t>
      </w:r>
      <w:r w:rsidRPr="00CF35CF">
        <w:rPr>
          <w:rFonts w:hint="eastAsia"/>
          <w:color w:val="000000"/>
        </w:rPr>
        <w:t>年左右</w:t>
      </w:r>
      <w:r w:rsidRPr="00CF35CF">
        <w:rPr>
          <w:color w:val="000000"/>
        </w:rPr>
        <w:t>。</w:t>
      </w:r>
    </w:p>
    <w:p w:rsidR="005A5CAC" w:rsidRPr="00CF35CF" w:rsidRDefault="005A5CAC" w:rsidP="005A5CAC">
      <w:pPr>
        <w:ind w:firstLine="480"/>
        <w:rPr>
          <w:color w:val="000000"/>
        </w:rPr>
      </w:pPr>
      <w:r w:rsidRPr="00CF35CF">
        <w:rPr>
          <w:color w:val="000000"/>
        </w:rPr>
        <w:t>反应原理如下：</w:t>
      </w:r>
      <w:r w:rsidRPr="00CF35CF">
        <w:rPr>
          <w:color w:val="000000"/>
        </w:rPr>
        <w:t xml:space="preserve"> Fe</w:t>
      </w:r>
      <w:r w:rsidRPr="00CF35CF">
        <w:rPr>
          <w:color w:val="000000"/>
          <w:vertAlign w:val="subscript"/>
        </w:rPr>
        <w:t>2</w:t>
      </w:r>
      <w:r w:rsidRPr="00CF35CF">
        <w:rPr>
          <w:color w:val="000000"/>
        </w:rPr>
        <w:t>O</w:t>
      </w:r>
      <w:r w:rsidRPr="00CF35CF">
        <w:rPr>
          <w:color w:val="000000"/>
          <w:vertAlign w:val="subscript"/>
        </w:rPr>
        <w:t>3</w:t>
      </w:r>
      <w:r w:rsidRPr="00CF35CF">
        <w:rPr>
          <w:color w:val="000000"/>
        </w:rPr>
        <w:t>+H</w:t>
      </w:r>
      <w:r w:rsidRPr="00CF35CF">
        <w:rPr>
          <w:color w:val="000000"/>
          <w:vertAlign w:val="subscript"/>
        </w:rPr>
        <w:t>2</w:t>
      </w:r>
      <w:r w:rsidRPr="00CF35CF">
        <w:rPr>
          <w:color w:val="000000"/>
        </w:rPr>
        <w:t>S--------Fe</w:t>
      </w:r>
      <w:r w:rsidRPr="00CF35CF">
        <w:rPr>
          <w:color w:val="000000"/>
          <w:vertAlign w:val="subscript"/>
        </w:rPr>
        <w:t>2</w:t>
      </w:r>
      <w:r w:rsidRPr="00CF35CF">
        <w:rPr>
          <w:color w:val="000000"/>
        </w:rPr>
        <w:t>S</w:t>
      </w:r>
      <w:r w:rsidRPr="00CF35CF">
        <w:rPr>
          <w:color w:val="000000"/>
          <w:vertAlign w:val="subscript"/>
        </w:rPr>
        <w:t>3</w:t>
      </w:r>
      <w:r w:rsidRPr="00CF35CF">
        <w:rPr>
          <w:color w:val="000000"/>
        </w:rPr>
        <w:t>+H</w:t>
      </w:r>
      <w:r w:rsidRPr="00CF35CF">
        <w:rPr>
          <w:color w:val="000000"/>
          <w:vertAlign w:val="subscript"/>
        </w:rPr>
        <w:t>2</w:t>
      </w:r>
      <w:r w:rsidRPr="00CF35CF">
        <w:rPr>
          <w:color w:val="000000"/>
        </w:rPr>
        <w:t>O</w:t>
      </w:r>
    </w:p>
    <w:p w:rsidR="005A5CAC" w:rsidRPr="00CF35CF" w:rsidRDefault="005A5CAC" w:rsidP="005A5CAC">
      <w:pPr>
        <w:ind w:firstLine="480"/>
        <w:rPr>
          <w:color w:val="000000"/>
        </w:rPr>
      </w:pPr>
      <w:r w:rsidRPr="00CF35CF">
        <w:rPr>
          <w:color w:val="000000"/>
        </w:rPr>
        <w:t>再生简单，可用自然通气方法再生</w:t>
      </w:r>
      <w:r w:rsidRPr="00CF35CF">
        <w:rPr>
          <w:rFonts w:hint="eastAsia"/>
          <w:color w:val="000000"/>
        </w:rPr>
        <w:t>：</w:t>
      </w:r>
      <w:r w:rsidRPr="00CF35CF">
        <w:rPr>
          <w:color w:val="000000"/>
        </w:rPr>
        <w:t>Fe</w:t>
      </w:r>
      <w:r w:rsidRPr="00CF35CF">
        <w:rPr>
          <w:color w:val="000000"/>
          <w:vertAlign w:val="subscript"/>
        </w:rPr>
        <w:t>2</w:t>
      </w:r>
      <w:r w:rsidRPr="00CF35CF">
        <w:rPr>
          <w:color w:val="000000"/>
        </w:rPr>
        <w:t>S</w:t>
      </w:r>
      <w:r w:rsidRPr="00CF35CF">
        <w:rPr>
          <w:color w:val="000000"/>
          <w:vertAlign w:val="subscript"/>
        </w:rPr>
        <w:t>3</w:t>
      </w:r>
      <w:r w:rsidRPr="00CF35CF">
        <w:rPr>
          <w:color w:val="000000"/>
        </w:rPr>
        <w:t>+O</w:t>
      </w:r>
      <w:r w:rsidRPr="00CF35CF">
        <w:rPr>
          <w:color w:val="000000"/>
          <w:vertAlign w:val="subscript"/>
        </w:rPr>
        <w:t>2</w:t>
      </w:r>
      <w:r w:rsidRPr="00CF35CF">
        <w:rPr>
          <w:color w:val="000000"/>
        </w:rPr>
        <w:t xml:space="preserve"> ---------Fe</w:t>
      </w:r>
      <w:r w:rsidRPr="00CF35CF">
        <w:rPr>
          <w:color w:val="000000"/>
          <w:vertAlign w:val="subscript"/>
        </w:rPr>
        <w:t>2</w:t>
      </w:r>
      <w:r w:rsidRPr="00CF35CF">
        <w:rPr>
          <w:color w:val="000000"/>
        </w:rPr>
        <w:t>O</w:t>
      </w:r>
      <w:r w:rsidRPr="00CF35CF">
        <w:rPr>
          <w:color w:val="000000"/>
          <w:vertAlign w:val="subscript"/>
        </w:rPr>
        <w:t>3</w:t>
      </w:r>
      <w:r w:rsidRPr="00CF35CF">
        <w:rPr>
          <w:color w:val="000000"/>
        </w:rPr>
        <w:t>+S</w:t>
      </w:r>
    </w:p>
    <w:p w:rsidR="005A5CAC" w:rsidRPr="00CF35CF" w:rsidRDefault="005A5CAC" w:rsidP="005A5CAC">
      <w:pPr>
        <w:ind w:firstLine="480"/>
        <w:rPr>
          <w:color w:val="000000"/>
        </w:rPr>
      </w:pPr>
      <w:r w:rsidRPr="00CF35CF">
        <w:rPr>
          <w:rFonts w:hint="eastAsia"/>
          <w:color w:val="000000"/>
        </w:rPr>
        <w:t>沼气的贮存与利用：在稳定的工作状况下，沼气工程系统每天可产沼气</w:t>
      </w:r>
      <w:r w:rsidRPr="00CF35CF">
        <w:rPr>
          <w:rFonts w:hint="eastAsia"/>
          <w:color w:val="000000"/>
        </w:rPr>
        <w:t>2880m</w:t>
      </w:r>
      <w:r w:rsidRPr="00CF35CF">
        <w:rPr>
          <w:rFonts w:hint="eastAsia"/>
          <w:color w:val="000000"/>
          <w:vertAlign w:val="superscript"/>
        </w:rPr>
        <w:t>3</w:t>
      </w:r>
      <w:r w:rsidRPr="00CF35CF">
        <w:rPr>
          <w:rFonts w:hint="eastAsia"/>
          <w:color w:val="000000"/>
        </w:rPr>
        <w:t>。沼气经</w:t>
      </w:r>
      <w:proofErr w:type="gramStart"/>
      <w:r w:rsidRPr="00CF35CF">
        <w:rPr>
          <w:rFonts w:hint="eastAsia"/>
          <w:color w:val="000000"/>
        </w:rPr>
        <w:t>气水</w:t>
      </w:r>
      <w:proofErr w:type="gramEnd"/>
      <w:r w:rsidRPr="00CF35CF">
        <w:rPr>
          <w:rFonts w:hint="eastAsia"/>
          <w:color w:val="000000"/>
        </w:rPr>
        <w:t>分离器、计量后进入</w:t>
      </w:r>
      <w:r w:rsidRPr="00CF35CF">
        <w:rPr>
          <w:rFonts w:hint="eastAsia"/>
          <w:color w:val="000000"/>
        </w:rPr>
        <w:t>600m</w:t>
      </w:r>
      <w:r w:rsidRPr="00CF35CF">
        <w:rPr>
          <w:rFonts w:hint="eastAsia"/>
          <w:color w:val="000000"/>
          <w:vertAlign w:val="superscript"/>
        </w:rPr>
        <w:t>3</w:t>
      </w:r>
      <w:r w:rsidRPr="00CF35CF">
        <w:rPr>
          <w:rFonts w:hint="eastAsia"/>
          <w:color w:val="000000"/>
        </w:rPr>
        <w:t>沼气贮气柜，沼气在经过阻止回火器后，全部用于发电供给企业使用，余热用于</w:t>
      </w:r>
      <w:proofErr w:type="gramStart"/>
      <w:r w:rsidRPr="00CF35CF">
        <w:rPr>
          <w:rFonts w:hint="eastAsia"/>
          <w:color w:val="000000"/>
        </w:rPr>
        <w:t>消化</w:t>
      </w:r>
      <w:proofErr w:type="gramEnd"/>
      <w:r w:rsidRPr="00CF35CF">
        <w:rPr>
          <w:rFonts w:hint="eastAsia"/>
          <w:color w:val="000000"/>
        </w:rPr>
        <w:t>器加温。</w:t>
      </w:r>
    </w:p>
    <w:p w:rsidR="005A5CAC" w:rsidRPr="00CF35CF" w:rsidRDefault="005A5CAC" w:rsidP="005A5CAC">
      <w:pPr>
        <w:ind w:firstLine="480"/>
        <w:rPr>
          <w:color w:val="000000"/>
        </w:rPr>
      </w:pPr>
      <w:r w:rsidRPr="00CF35CF">
        <w:rPr>
          <w:rFonts w:hint="eastAsia"/>
          <w:color w:val="000000"/>
        </w:rPr>
        <w:t>技术参数：沼气发电工程技术指标汇总见表</w:t>
      </w:r>
      <w:r w:rsidRPr="00CF35CF">
        <w:rPr>
          <w:rFonts w:hint="eastAsia"/>
          <w:color w:val="000000"/>
        </w:rPr>
        <w:t>3</w:t>
      </w:r>
      <w:r w:rsidR="006C6093">
        <w:rPr>
          <w:color w:val="000000"/>
        </w:rPr>
        <w:t>.1</w:t>
      </w:r>
      <w:r w:rsidR="006C6093">
        <w:rPr>
          <w:rFonts w:hint="eastAsia"/>
          <w:color w:val="000000"/>
        </w:rPr>
        <w:t>-</w:t>
      </w:r>
      <w:r w:rsidR="006C6093">
        <w:rPr>
          <w:color w:val="000000"/>
        </w:rPr>
        <w:t>7</w:t>
      </w:r>
      <w:r w:rsidRPr="00CF35CF">
        <w:rPr>
          <w:rFonts w:hint="eastAsia"/>
          <w:color w:val="000000"/>
        </w:rPr>
        <w:t>。</w:t>
      </w:r>
    </w:p>
    <w:p w:rsidR="005A5CAC" w:rsidRPr="00CF35CF" w:rsidRDefault="005A5CAC" w:rsidP="005A5CAC">
      <w:pPr>
        <w:pStyle w:val="a8"/>
        <w:ind w:firstLine="360"/>
        <w:rPr>
          <w:color w:val="000000"/>
        </w:rPr>
      </w:pPr>
      <w:r w:rsidRPr="00CF35CF">
        <w:rPr>
          <w:rFonts w:hint="eastAsia"/>
          <w:color w:val="000000"/>
        </w:rPr>
        <w:t>表</w:t>
      </w:r>
      <w:r w:rsidRPr="00CF35CF">
        <w:rPr>
          <w:rFonts w:hint="eastAsia"/>
          <w:color w:val="000000"/>
        </w:rPr>
        <w:t>3</w:t>
      </w:r>
      <w:r w:rsidR="006C6093">
        <w:rPr>
          <w:color w:val="000000"/>
        </w:rPr>
        <w:t>.1</w:t>
      </w:r>
      <w:r w:rsidR="006C6093">
        <w:rPr>
          <w:rFonts w:hint="eastAsia"/>
          <w:color w:val="000000"/>
        </w:rPr>
        <w:t>-</w:t>
      </w:r>
      <w:r w:rsidR="006C6093">
        <w:rPr>
          <w:color w:val="000000"/>
        </w:rPr>
        <w:t>7</w:t>
      </w:r>
      <w:r w:rsidRPr="00CF35CF">
        <w:rPr>
          <w:rFonts w:hint="eastAsia"/>
          <w:color w:val="000000"/>
        </w:rPr>
        <w:t xml:space="preserve">　　</w:t>
      </w:r>
      <w:proofErr w:type="gramStart"/>
      <w:r w:rsidRPr="00CF35CF">
        <w:rPr>
          <w:rFonts w:hint="eastAsia"/>
          <w:color w:val="000000"/>
        </w:rPr>
        <w:t xml:space="preserve">　</w:t>
      </w:r>
      <w:proofErr w:type="gramEnd"/>
      <w:r w:rsidRPr="00CF35CF">
        <w:rPr>
          <w:rFonts w:hint="eastAsia"/>
          <w:color w:val="000000"/>
        </w:rPr>
        <w:t xml:space="preserve">    </w:t>
      </w:r>
      <w:r w:rsidRPr="00CF35CF">
        <w:rPr>
          <w:rFonts w:hint="eastAsia"/>
          <w:color w:val="000000"/>
        </w:rPr>
        <w:t>沼气发电工程技术指标汇总表</w:t>
      </w:r>
    </w:p>
    <w:tbl>
      <w:tblPr>
        <w:tblW w:w="8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0"/>
        <w:gridCol w:w="4881"/>
        <w:gridCol w:w="2971"/>
      </w:tblGrid>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序号</w:t>
            </w:r>
          </w:p>
        </w:tc>
        <w:tc>
          <w:tcPr>
            <w:tcW w:w="4881" w:type="dxa"/>
            <w:vAlign w:val="center"/>
          </w:tcPr>
          <w:p w:rsidR="005A5CAC" w:rsidRPr="00CF35CF" w:rsidRDefault="005A5CAC" w:rsidP="005A5CAC">
            <w:pPr>
              <w:pStyle w:val="a9"/>
              <w:ind w:firstLine="360"/>
              <w:rPr>
                <w:color w:val="000000"/>
              </w:rPr>
            </w:pPr>
            <w:proofErr w:type="gramStart"/>
            <w:r w:rsidRPr="00CF35CF">
              <w:rPr>
                <w:rFonts w:hint="eastAsia"/>
                <w:color w:val="000000"/>
              </w:rPr>
              <w:t xml:space="preserve">项　　</w:t>
            </w:r>
            <w:proofErr w:type="gramEnd"/>
            <w:r w:rsidRPr="00CF35CF">
              <w:rPr>
                <w:rFonts w:hint="eastAsia"/>
                <w:color w:val="000000"/>
              </w:rPr>
              <w:t>目</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数　量</w:t>
            </w:r>
          </w:p>
        </w:tc>
      </w:tr>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1</w:t>
            </w:r>
          </w:p>
        </w:tc>
        <w:tc>
          <w:tcPr>
            <w:tcW w:w="4881" w:type="dxa"/>
            <w:vAlign w:val="center"/>
          </w:tcPr>
          <w:p w:rsidR="005A5CAC" w:rsidRPr="00CF35CF" w:rsidRDefault="005A5CAC" w:rsidP="005A5CAC">
            <w:pPr>
              <w:pStyle w:val="a9"/>
              <w:ind w:firstLine="360"/>
              <w:rPr>
                <w:color w:val="000000"/>
              </w:rPr>
            </w:pPr>
            <w:r w:rsidRPr="00CF35CF">
              <w:rPr>
                <w:rFonts w:hint="eastAsia"/>
                <w:color w:val="000000"/>
              </w:rPr>
              <w:t>厌氧发酵总容量</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2400 m</w:t>
            </w:r>
            <w:r w:rsidRPr="00CF35CF">
              <w:rPr>
                <w:rFonts w:hint="eastAsia"/>
                <w:color w:val="000000"/>
                <w:vertAlign w:val="superscript"/>
              </w:rPr>
              <w:t>3</w:t>
            </w:r>
          </w:p>
        </w:tc>
      </w:tr>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2</w:t>
            </w:r>
          </w:p>
        </w:tc>
        <w:tc>
          <w:tcPr>
            <w:tcW w:w="4881" w:type="dxa"/>
            <w:vAlign w:val="center"/>
          </w:tcPr>
          <w:p w:rsidR="005A5CAC" w:rsidRPr="00CF35CF" w:rsidRDefault="005A5CAC" w:rsidP="005A5CAC">
            <w:pPr>
              <w:pStyle w:val="a9"/>
              <w:ind w:firstLine="360"/>
              <w:rPr>
                <w:color w:val="000000"/>
              </w:rPr>
            </w:pPr>
            <w:r w:rsidRPr="00CF35CF">
              <w:rPr>
                <w:rFonts w:hint="eastAsia"/>
                <w:color w:val="000000"/>
              </w:rPr>
              <w:t>产气率（全年平均）</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1.2m</w:t>
            </w:r>
            <w:r w:rsidRPr="00CF35CF">
              <w:rPr>
                <w:rFonts w:hint="eastAsia"/>
                <w:color w:val="000000"/>
                <w:vertAlign w:val="superscript"/>
              </w:rPr>
              <w:t>3</w:t>
            </w:r>
            <w:r w:rsidRPr="00CF35CF">
              <w:rPr>
                <w:rFonts w:hint="eastAsia"/>
                <w:color w:val="000000"/>
              </w:rPr>
              <w:t>/ m</w:t>
            </w:r>
            <w:r w:rsidRPr="00CF35CF">
              <w:rPr>
                <w:rFonts w:hint="eastAsia"/>
                <w:color w:val="000000"/>
                <w:vertAlign w:val="superscript"/>
              </w:rPr>
              <w:t>3</w:t>
            </w:r>
            <w:r w:rsidRPr="00CF35CF">
              <w:rPr>
                <w:color w:val="000000"/>
              </w:rPr>
              <w:t>·d</w:t>
            </w:r>
          </w:p>
        </w:tc>
      </w:tr>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3</w:t>
            </w:r>
          </w:p>
        </w:tc>
        <w:tc>
          <w:tcPr>
            <w:tcW w:w="4881" w:type="dxa"/>
            <w:vAlign w:val="center"/>
          </w:tcPr>
          <w:p w:rsidR="005A5CAC" w:rsidRPr="00CF35CF" w:rsidRDefault="005A5CAC" w:rsidP="005A5CAC">
            <w:pPr>
              <w:pStyle w:val="a9"/>
              <w:ind w:firstLine="360"/>
              <w:rPr>
                <w:color w:val="000000"/>
              </w:rPr>
            </w:pPr>
            <w:r w:rsidRPr="00CF35CF">
              <w:rPr>
                <w:rFonts w:hint="eastAsia"/>
                <w:color w:val="000000"/>
              </w:rPr>
              <w:t>日产生沼气</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2880m</w:t>
            </w:r>
            <w:r w:rsidRPr="00CF35CF">
              <w:rPr>
                <w:rFonts w:hint="eastAsia"/>
                <w:color w:val="000000"/>
                <w:vertAlign w:val="superscript"/>
              </w:rPr>
              <w:t>3</w:t>
            </w:r>
          </w:p>
        </w:tc>
      </w:tr>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4</w:t>
            </w:r>
          </w:p>
        </w:tc>
        <w:tc>
          <w:tcPr>
            <w:tcW w:w="4881" w:type="dxa"/>
            <w:vAlign w:val="center"/>
          </w:tcPr>
          <w:p w:rsidR="005A5CAC" w:rsidRPr="00CF35CF" w:rsidRDefault="005A5CAC" w:rsidP="005A5CAC">
            <w:pPr>
              <w:pStyle w:val="a9"/>
              <w:ind w:firstLine="360"/>
              <w:rPr>
                <w:color w:val="000000"/>
              </w:rPr>
            </w:pPr>
            <w:r w:rsidRPr="00CF35CF">
              <w:rPr>
                <w:rFonts w:hint="eastAsia"/>
                <w:color w:val="000000"/>
              </w:rPr>
              <w:t>年发电量</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123.12</w:t>
            </w:r>
            <w:r w:rsidRPr="00CF35CF">
              <w:rPr>
                <w:rFonts w:hint="eastAsia"/>
                <w:color w:val="000000"/>
              </w:rPr>
              <w:t>万</w:t>
            </w:r>
            <w:r w:rsidRPr="00CF35CF">
              <w:rPr>
                <w:rFonts w:hint="eastAsia"/>
                <w:color w:val="000000"/>
              </w:rPr>
              <w:t>kwh</w:t>
            </w:r>
          </w:p>
        </w:tc>
      </w:tr>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5</w:t>
            </w:r>
          </w:p>
        </w:tc>
        <w:tc>
          <w:tcPr>
            <w:tcW w:w="4881" w:type="dxa"/>
            <w:vAlign w:val="center"/>
          </w:tcPr>
          <w:p w:rsidR="005A5CAC" w:rsidRPr="00CF35CF" w:rsidRDefault="005A5CAC" w:rsidP="00BB6206">
            <w:pPr>
              <w:pStyle w:val="a9"/>
              <w:ind w:firstLine="360"/>
              <w:rPr>
                <w:color w:val="000000"/>
              </w:rPr>
            </w:pPr>
            <w:r w:rsidRPr="00CF35CF">
              <w:rPr>
                <w:rFonts w:hint="eastAsia"/>
                <w:color w:val="000000"/>
              </w:rPr>
              <w:t>年产生沼渣（含水率为</w:t>
            </w:r>
            <w:r w:rsidR="00BB6206" w:rsidRPr="00CF35CF">
              <w:rPr>
                <w:rFonts w:hint="eastAsia"/>
                <w:color w:val="000000"/>
              </w:rPr>
              <w:t>70</w:t>
            </w:r>
            <w:r w:rsidRPr="00CF35CF">
              <w:rPr>
                <w:rFonts w:hint="eastAsia"/>
                <w:color w:val="000000"/>
              </w:rPr>
              <w:t>—</w:t>
            </w:r>
            <w:r w:rsidR="00BB6206" w:rsidRPr="00CF35CF">
              <w:rPr>
                <w:rFonts w:hint="eastAsia"/>
                <w:color w:val="000000"/>
              </w:rPr>
              <w:t>80</w:t>
            </w:r>
            <w:r w:rsidRPr="00CF35CF">
              <w:rPr>
                <w:rFonts w:hint="eastAsia"/>
                <w:color w:val="000000"/>
              </w:rPr>
              <w:t>％）</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9125t</w:t>
            </w:r>
          </w:p>
        </w:tc>
      </w:tr>
      <w:tr w:rsidR="005A5CAC" w:rsidRPr="00CF35CF" w:rsidTr="006C6093">
        <w:trPr>
          <w:trHeight w:val="362"/>
          <w:jc w:val="center"/>
        </w:trPr>
        <w:tc>
          <w:tcPr>
            <w:tcW w:w="1050" w:type="dxa"/>
            <w:vAlign w:val="center"/>
          </w:tcPr>
          <w:p w:rsidR="005A5CAC" w:rsidRPr="00CF35CF" w:rsidRDefault="005A5CAC" w:rsidP="005A5CAC">
            <w:pPr>
              <w:pStyle w:val="a9"/>
              <w:ind w:firstLine="360"/>
              <w:rPr>
                <w:color w:val="000000"/>
              </w:rPr>
            </w:pPr>
            <w:r w:rsidRPr="00CF35CF">
              <w:rPr>
                <w:rFonts w:hint="eastAsia"/>
                <w:color w:val="000000"/>
              </w:rPr>
              <w:t>6</w:t>
            </w:r>
          </w:p>
        </w:tc>
        <w:tc>
          <w:tcPr>
            <w:tcW w:w="4881" w:type="dxa"/>
            <w:vAlign w:val="center"/>
          </w:tcPr>
          <w:p w:rsidR="005A5CAC" w:rsidRPr="00CF35CF" w:rsidRDefault="005A5CAC" w:rsidP="005A5CAC">
            <w:pPr>
              <w:pStyle w:val="a9"/>
              <w:ind w:firstLine="360"/>
              <w:rPr>
                <w:color w:val="000000"/>
              </w:rPr>
            </w:pPr>
            <w:r w:rsidRPr="00CF35CF">
              <w:rPr>
                <w:rFonts w:hint="eastAsia"/>
                <w:color w:val="000000"/>
              </w:rPr>
              <w:t>年产生沼液有机肥</w:t>
            </w:r>
          </w:p>
        </w:tc>
        <w:tc>
          <w:tcPr>
            <w:tcW w:w="0" w:type="auto"/>
            <w:vAlign w:val="center"/>
          </w:tcPr>
          <w:p w:rsidR="005A5CAC" w:rsidRPr="00CF35CF" w:rsidRDefault="005A5CAC" w:rsidP="005A5CAC">
            <w:pPr>
              <w:pStyle w:val="a9"/>
              <w:ind w:firstLine="360"/>
              <w:rPr>
                <w:color w:val="000000"/>
              </w:rPr>
            </w:pPr>
            <w:r w:rsidRPr="00CF35CF">
              <w:rPr>
                <w:rFonts w:hint="eastAsia"/>
                <w:color w:val="000000"/>
              </w:rPr>
              <w:t>4015t</w:t>
            </w:r>
          </w:p>
        </w:tc>
      </w:tr>
    </w:tbl>
    <w:p w:rsidR="00BB33DF" w:rsidRPr="00CF35CF" w:rsidRDefault="00BB33DF" w:rsidP="00012506">
      <w:pPr>
        <w:ind w:firstLine="480"/>
        <w:rPr>
          <w:color w:val="000000"/>
        </w:rPr>
      </w:pPr>
    </w:p>
    <w:p w:rsidR="00BB33DF" w:rsidRPr="00CF35CF" w:rsidRDefault="00BB33DF" w:rsidP="00012506">
      <w:pPr>
        <w:ind w:firstLine="480"/>
        <w:rPr>
          <w:color w:val="000000"/>
        </w:rPr>
      </w:pPr>
      <w:r w:rsidRPr="00CF35CF">
        <w:rPr>
          <w:rFonts w:hint="eastAsia"/>
          <w:color w:val="000000"/>
        </w:rPr>
        <w:t>（</w:t>
      </w:r>
      <w:r w:rsidRPr="00CF35CF">
        <w:rPr>
          <w:rFonts w:hint="eastAsia"/>
          <w:color w:val="000000"/>
        </w:rPr>
        <w:t>5</w:t>
      </w:r>
      <w:r w:rsidRPr="00CF35CF">
        <w:rPr>
          <w:rFonts w:hint="eastAsia"/>
          <w:color w:val="000000"/>
        </w:rPr>
        <w:t>）有机肥加工</w:t>
      </w:r>
    </w:p>
    <w:p w:rsidR="00012506" w:rsidRPr="00CF35CF" w:rsidRDefault="00DD055C" w:rsidP="00012506">
      <w:pPr>
        <w:ind w:firstLine="480"/>
        <w:rPr>
          <w:color w:val="000000"/>
        </w:rPr>
      </w:pPr>
      <w:r w:rsidRPr="00CF35CF">
        <w:rPr>
          <w:rFonts w:hint="eastAsia"/>
          <w:color w:val="000000"/>
        </w:rPr>
        <w:t>①</w:t>
      </w:r>
      <w:r w:rsidR="00012506" w:rsidRPr="00CF35CF">
        <w:rPr>
          <w:rFonts w:hint="eastAsia"/>
          <w:color w:val="000000"/>
        </w:rPr>
        <w:t>生产工艺流程</w:t>
      </w:r>
    </w:p>
    <w:p w:rsidR="00012506" w:rsidRPr="00CF35CF" w:rsidRDefault="00012506" w:rsidP="00012506">
      <w:pPr>
        <w:ind w:firstLine="480"/>
        <w:rPr>
          <w:color w:val="000000"/>
        </w:rPr>
      </w:pPr>
      <w:r w:rsidRPr="00CF35CF">
        <w:rPr>
          <w:rFonts w:hint="eastAsia"/>
          <w:color w:val="000000"/>
        </w:rPr>
        <w:t>有机肥的生产有两大环节：第一步发酵处理，第二步添加有机养分混合生产有机肥。有机肥投加无机物微量元素比例如表</w:t>
      </w:r>
      <w:r w:rsidRPr="00CF35CF">
        <w:rPr>
          <w:rFonts w:hint="eastAsia"/>
          <w:color w:val="000000"/>
        </w:rPr>
        <w:t>3</w:t>
      </w:r>
      <w:r w:rsidR="004220CC" w:rsidRPr="00CF35CF">
        <w:rPr>
          <w:rFonts w:hint="eastAsia"/>
          <w:color w:val="000000"/>
        </w:rPr>
        <w:t>.</w:t>
      </w:r>
      <w:r w:rsidR="006C6093">
        <w:rPr>
          <w:color w:val="000000"/>
        </w:rPr>
        <w:t>1</w:t>
      </w:r>
      <w:r w:rsidR="006C6093">
        <w:rPr>
          <w:rFonts w:hint="eastAsia"/>
          <w:color w:val="000000"/>
        </w:rPr>
        <w:t>-</w:t>
      </w:r>
      <w:r w:rsidR="006C6093">
        <w:rPr>
          <w:color w:val="000000"/>
        </w:rPr>
        <w:t>8</w:t>
      </w:r>
      <w:r w:rsidRPr="00CF35CF">
        <w:rPr>
          <w:rFonts w:hint="eastAsia"/>
          <w:color w:val="000000"/>
        </w:rPr>
        <w:t>所示</w:t>
      </w:r>
    </w:p>
    <w:p w:rsidR="00012506" w:rsidRPr="00CF35CF" w:rsidRDefault="00012506" w:rsidP="00012506">
      <w:pPr>
        <w:pStyle w:val="a8"/>
        <w:rPr>
          <w:color w:val="000000"/>
        </w:rPr>
      </w:pPr>
      <w:r w:rsidRPr="00CF35CF">
        <w:rPr>
          <w:rFonts w:hint="eastAsia"/>
          <w:color w:val="000000"/>
        </w:rPr>
        <w:t>表</w:t>
      </w:r>
      <w:r w:rsidRPr="00CF35CF">
        <w:rPr>
          <w:rFonts w:hint="eastAsia"/>
          <w:color w:val="000000"/>
        </w:rPr>
        <w:t>3</w:t>
      </w:r>
      <w:r w:rsidR="004220CC" w:rsidRPr="00CF35CF">
        <w:rPr>
          <w:rFonts w:hint="eastAsia"/>
          <w:color w:val="000000"/>
        </w:rPr>
        <w:t>.</w:t>
      </w:r>
      <w:r w:rsidR="006C6093">
        <w:rPr>
          <w:color w:val="000000"/>
        </w:rPr>
        <w:t>1</w:t>
      </w:r>
      <w:r w:rsidR="006C6093">
        <w:rPr>
          <w:rFonts w:hint="eastAsia"/>
          <w:color w:val="000000"/>
        </w:rPr>
        <w:t>-</w:t>
      </w:r>
      <w:r w:rsidR="006C6093">
        <w:rPr>
          <w:color w:val="000000"/>
        </w:rPr>
        <w:t>8</w:t>
      </w:r>
      <w:r w:rsidRPr="00CF35CF">
        <w:rPr>
          <w:rFonts w:hint="eastAsia"/>
          <w:color w:val="000000"/>
        </w:rPr>
        <w:t xml:space="preserve">     </w:t>
      </w:r>
      <w:r w:rsidRPr="00CF35CF">
        <w:rPr>
          <w:rFonts w:hint="eastAsia"/>
          <w:color w:val="000000"/>
        </w:rPr>
        <w:t>有机复合肥料原料配比（吨）</w:t>
      </w:r>
    </w:p>
    <w:tbl>
      <w:tblPr>
        <w:tblW w:w="91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4"/>
        <w:gridCol w:w="1813"/>
        <w:gridCol w:w="720"/>
        <w:gridCol w:w="1080"/>
        <w:gridCol w:w="900"/>
        <w:gridCol w:w="1293"/>
        <w:gridCol w:w="2028"/>
      </w:tblGrid>
      <w:tr w:rsidR="00012506" w:rsidRPr="00CF35CF" w:rsidTr="006C6093">
        <w:trPr>
          <w:jc w:val="center"/>
        </w:trPr>
        <w:tc>
          <w:tcPr>
            <w:tcW w:w="1304" w:type="dxa"/>
          </w:tcPr>
          <w:p w:rsidR="00012506" w:rsidRPr="00CF35CF" w:rsidRDefault="00012506" w:rsidP="00012506">
            <w:pPr>
              <w:pStyle w:val="a9"/>
              <w:rPr>
                <w:color w:val="000000"/>
              </w:rPr>
            </w:pPr>
            <w:r w:rsidRPr="00CF35CF">
              <w:rPr>
                <w:rFonts w:hint="eastAsia"/>
                <w:color w:val="000000"/>
              </w:rPr>
              <w:t>规模</w:t>
            </w:r>
          </w:p>
        </w:tc>
        <w:tc>
          <w:tcPr>
            <w:tcW w:w="1813" w:type="dxa"/>
          </w:tcPr>
          <w:p w:rsidR="00012506" w:rsidRPr="00CF35CF" w:rsidRDefault="00012506" w:rsidP="00012506">
            <w:pPr>
              <w:pStyle w:val="a9"/>
              <w:rPr>
                <w:color w:val="000000"/>
              </w:rPr>
            </w:pPr>
            <w:r w:rsidRPr="00CF35CF">
              <w:rPr>
                <w:rFonts w:hint="eastAsia"/>
                <w:color w:val="000000"/>
              </w:rPr>
              <w:t>粪污、沼渣量</w:t>
            </w:r>
          </w:p>
        </w:tc>
        <w:tc>
          <w:tcPr>
            <w:tcW w:w="720" w:type="dxa"/>
          </w:tcPr>
          <w:p w:rsidR="00012506" w:rsidRPr="00CF35CF" w:rsidRDefault="00012506" w:rsidP="00012506">
            <w:pPr>
              <w:pStyle w:val="a9"/>
              <w:rPr>
                <w:color w:val="000000"/>
              </w:rPr>
            </w:pPr>
            <w:r w:rsidRPr="00CF35CF">
              <w:rPr>
                <w:rFonts w:hint="eastAsia"/>
                <w:color w:val="000000"/>
              </w:rPr>
              <w:t>尿素</w:t>
            </w:r>
          </w:p>
        </w:tc>
        <w:tc>
          <w:tcPr>
            <w:tcW w:w="1080" w:type="dxa"/>
          </w:tcPr>
          <w:p w:rsidR="00012506" w:rsidRPr="00CF35CF" w:rsidRDefault="00012506" w:rsidP="00012506">
            <w:pPr>
              <w:pStyle w:val="a9"/>
              <w:rPr>
                <w:color w:val="000000"/>
              </w:rPr>
            </w:pPr>
            <w:r w:rsidRPr="00CF35CF">
              <w:rPr>
                <w:rFonts w:hint="eastAsia"/>
                <w:color w:val="000000"/>
              </w:rPr>
              <w:t>过磷酸钙</w:t>
            </w:r>
          </w:p>
        </w:tc>
        <w:tc>
          <w:tcPr>
            <w:tcW w:w="900" w:type="dxa"/>
          </w:tcPr>
          <w:p w:rsidR="00012506" w:rsidRPr="00CF35CF" w:rsidRDefault="00012506" w:rsidP="00012506">
            <w:pPr>
              <w:pStyle w:val="a9"/>
              <w:rPr>
                <w:color w:val="000000"/>
              </w:rPr>
            </w:pPr>
            <w:r w:rsidRPr="00CF35CF">
              <w:rPr>
                <w:rFonts w:hint="eastAsia"/>
                <w:color w:val="000000"/>
              </w:rPr>
              <w:t>氯化钾</w:t>
            </w:r>
          </w:p>
        </w:tc>
        <w:tc>
          <w:tcPr>
            <w:tcW w:w="1293" w:type="dxa"/>
          </w:tcPr>
          <w:p w:rsidR="00012506" w:rsidRPr="00CF35CF" w:rsidRDefault="00012506" w:rsidP="00012506">
            <w:pPr>
              <w:pStyle w:val="a9"/>
              <w:rPr>
                <w:color w:val="000000"/>
              </w:rPr>
            </w:pPr>
            <w:r w:rsidRPr="00CF35CF">
              <w:rPr>
                <w:rFonts w:hint="eastAsia"/>
                <w:color w:val="000000"/>
              </w:rPr>
              <w:t>有机质（</w:t>
            </w:r>
            <w:r w:rsidRPr="00CF35CF">
              <w:rPr>
                <w:rFonts w:hint="eastAsia"/>
                <w:color w:val="000000"/>
              </w:rPr>
              <w:t>%</w:t>
            </w:r>
            <w:r w:rsidRPr="00CF35CF">
              <w:rPr>
                <w:rFonts w:hint="eastAsia"/>
                <w:color w:val="000000"/>
              </w:rPr>
              <w:t>）</w:t>
            </w:r>
          </w:p>
        </w:tc>
        <w:tc>
          <w:tcPr>
            <w:tcW w:w="2028" w:type="dxa"/>
          </w:tcPr>
          <w:p w:rsidR="00012506" w:rsidRPr="00CF35CF" w:rsidRDefault="00012506" w:rsidP="00012506">
            <w:pPr>
              <w:pStyle w:val="a9"/>
              <w:rPr>
                <w:color w:val="000000"/>
              </w:rPr>
            </w:pPr>
            <w:r w:rsidRPr="00CF35CF">
              <w:rPr>
                <w:rFonts w:hint="eastAsia"/>
                <w:color w:val="000000"/>
              </w:rPr>
              <w:t>实际</w:t>
            </w:r>
            <w:r w:rsidRPr="00CF35CF">
              <w:rPr>
                <w:rFonts w:hint="eastAsia"/>
                <w:color w:val="000000"/>
              </w:rPr>
              <w:t>N+P</w:t>
            </w:r>
            <w:r w:rsidRPr="00CF35CF">
              <w:rPr>
                <w:rFonts w:hint="eastAsia"/>
                <w:color w:val="000000"/>
                <w:vertAlign w:val="subscript"/>
              </w:rPr>
              <w:t>2</w:t>
            </w:r>
            <w:r w:rsidRPr="00CF35CF">
              <w:rPr>
                <w:rFonts w:hint="eastAsia"/>
                <w:color w:val="000000"/>
              </w:rPr>
              <w:t>O</w:t>
            </w:r>
            <w:r w:rsidRPr="00CF35CF">
              <w:rPr>
                <w:rFonts w:hint="eastAsia"/>
                <w:color w:val="000000"/>
                <w:vertAlign w:val="subscript"/>
              </w:rPr>
              <w:t>5</w:t>
            </w:r>
            <w:r w:rsidRPr="00CF35CF">
              <w:rPr>
                <w:rFonts w:hint="eastAsia"/>
                <w:color w:val="000000"/>
              </w:rPr>
              <w:t>+K</w:t>
            </w:r>
            <w:r w:rsidRPr="00CF35CF">
              <w:rPr>
                <w:rFonts w:hint="eastAsia"/>
                <w:color w:val="000000"/>
                <w:vertAlign w:val="subscript"/>
              </w:rPr>
              <w:t>2</w:t>
            </w:r>
            <w:r w:rsidRPr="00CF35CF">
              <w:rPr>
                <w:rFonts w:hint="eastAsia"/>
                <w:color w:val="000000"/>
              </w:rPr>
              <w:t>O</w:t>
            </w:r>
          </w:p>
        </w:tc>
      </w:tr>
      <w:tr w:rsidR="00012506" w:rsidRPr="00CF35CF" w:rsidTr="006C6093">
        <w:trPr>
          <w:jc w:val="center"/>
        </w:trPr>
        <w:tc>
          <w:tcPr>
            <w:tcW w:w="1304" w:type="dxa"/>
          </w:tcPr>
          <w:p w:rsidR="00012506" w:rsidRPr="00CF35CF" w:rsidRDefault="00012506" w:rsidP="00012506">
            <w:pPr>
              <w:pStyle w:val="a9"/>
              <w:rPr>
                <w:color w:val="000000"/>
              </w:rPr>
            </w:pPr>
            <w:r w:rsidRPr="00CF35CF">
              <w:rPr>
                <w:rFonts w:hint="eastAsia"/>
                <w:color w:val="000000"/>
              </w:rPr>
              <w:t>1</w:t>
            </w:r>
            <w:r w:rsidRPr="00CF35CF">
              <w:rPr>
                <w:rFonts w:hint="eastAsia"/>
                <w:color w:val="000000"/>
              </w:rPr>
              <w:t>吨有机肥</w:t>
            </w:r>
          </w:p>
        </w:tc>
        <w:tc>
          <w:tcPr>
            <w:tcW w:w="1813" w:type="dxa"/>
          </w:tcPr>
          <w:p w:rsidR="00012506" w:rsidRPr="00CF35CF" w:rsidRDefault="00012506" w:rsidP="00012506">
            <w:pPr>
              <w:pStyle w:val="a9"/>
              <w:rPr>
                <w:color w:val="000000"/>
              </w:rPr>
            </w:pPr>
            <w:r w:rsidRPr="00CF35CF">
              <w:rPr>
                <w:rFonts w:hint="eastAsia"/>
                <w:color w:val="000000"/>
              </w:rPr>
              <w:t>0.66</w:t>
            </w:r>
          </w:p>
        </w:tc>
        <w:tc>
          <w:tcPr>
            <w:tcW w:w="720" w:type="dxa"/>
          </w:tcPr>
          <w:p w:rsidR="00012506" w:rsidRPr="00CF35CF" w:rsidRDefault="00012506" w:rsidP="00012506">
            <w:pPr>
              <w:pStyle w:val="a9"/>
              <w:rPr>
                <w:color w:val="000000"/>
              </w:rPr>
            </w:pPr>
            <w:r w:rsidRPr="00CF35CF">
              <w:rPr>
                <w:rFonts w:hint="eastAsia"/>
                <w:color w:val="000000"/>
              </w:rPr>
              <w:t>0.111</w:t>
            </w:r>
          </w:p>
        </w:tc>
        <w:tc>
          <w:tcPr>
            <w:tcW w:w="1080" w:type="dxa"/>
          </w:tcPr>
          <w:p w:rsidR="00012506" w:rsidRPr="00CF35CF" w:rsidRDefault="00012506" w:rsidP="00012506">
            <w:pPr>
              <w:pStyle w:val="a9"/>
              <w:rPr>
                <w:color w:val="000000"/>
              </w:rPr>
            </w:pPr>
            <w:r w:rsidRPr="00CF35CF">
              <w:rPr>
                <w:rFonts w:hint="eastAsia"/>
                <w:color w:val="000000"/>
              </w:rPr>
              <w:t>0.243</w:t>
            </w:r>
          </w:p>
        </w:tc>
        <w:tc>
          <w:tcPr>
            <w:tcW w:w="900" w:type="dxa"/>
          </w:tcPr>
          <w:p w:rsidR="00012506" w:rsidRPr="00CF35CF" w:rsidRDefault="00012506" w:rsidP="00012506">
            <w:pPr>
              <w:pStyle w:val="a9"/>
              <w:rPr>
                <w:color w:val="000000"/>
              </w:rPr>
            </w:pPr>
            <w:r w:rsidRPr="00CF35CF">
              <w:rPr>
                <w:rFonts w:hint="eastAsia"/>
                <w:color w:val="000000"/>
              </w:rPr>
              <w:t>0.07</w:t>
            </w:r>
          </w:p>
        </w:tc>
        <w:tc>
          <w:tcPr>
            <w:tcW w:w="1293" w:type="dxa"/>
          </w:tcPr>
          <w:p w:rsidR="00012506" w:rsidRPr="00CF35CF" w:rsidRDefault="00012506" w:rsidP="00012506">
            <w:pPr>
              <w:pStyle w:val="a9"/>
              <w:rPr>
                <w:color w:val="000000"/>
              </w:rPr>
            </w:pPr>
            <w:r w:rsidRPr="00CF35CF">
              <w:rPr>
                <w:rFonts w:hint="eastAsia"/>
                <w:color w:val="000000"/>
              </w:rPr>
              <w:t>20</w:t>
            </w:r>
          </w:p>
        </w:tc>
        <w:tc>
          <w:tcPr>
            <w:tcW w:w="2028" w:type="dxa"/>
          </w:tcPr>
          <w:p w:rsidR="00012506" w:rsidRPr="00CF35CF" w:rsidRDefault="00012506" w:rsidP="00012506">
            <w:pPr>
              <w:pStyle w:val="a9"/>
              <w:rPr>
                <w:color w:val="000000"/>
              </w:rPr>
            </w:pPr>
            <w:r w:rsidRPr="00CF35CF">
              <w:rPr>
                <w:rFonts w:hint="eastAsia"/>
                <w:color w:val="000000"/>
              </w:rPr>
              <w:t>20%</w:t>
            </w:r>
          </w:p>
        </w:tc>
      </w:tr>
    </w:tbl>
    <w:p w:rsidR="00B4020B" w:rsidRPr="00CF35CF" w:rsidRDefault="00B4020B" w:rsidP="00012506">
      <w:pPr>
        <w:ind w:firstLine="480"/>
        <w:rPr>
          <w:color w:val="000000"/>
        </w:rPr>
      </w:pPr>
    </w:p>
    <w:p w:rsidR="00012506" w:rsidRDefault="00012506" w:rsidP="00012506">
      <w:pPr>
        <w:ind w:firstLine="480"/>
        <w:rPr>
          <w:color w:val="000000"/>
        </w:rPr>
      </w:pPr>
      <w:r w:rsidRPr="00CF35CF">
        <w:rPr>
          <w:rFonts w:hint="eastAsia"/>
          <w:color w:val="000000"/>
        </w:rPr>
        <w:lastRenderedPageBreak/>
        <w:t>有机肥加工的工艺流程如图</w:t>
      </w:r>
      <w:r w:rsidRPr="00CF35CF">
        <w:rPr>
          <w:rFonts w:hint="eastAsia"/>
          <w:color w:val="000000"/>
        </w:rPr>
        <w:t>3</w:t>
      </w:r>
      <w:r w:rsidR="006C6093">
        <w:rPr>
          <w:rFonts w:hint="eastAsia"/>
          <w:color w:val="000000"/>
        </w:rPr>
        <w:t>-</w:t>
      </w:r>
      <w:r w:rsidR="006C6093">
        <w:rPr>
          <w:color w:val="000000"/>
        </w:rPr>
        <w:t>8</w:t>
      </w:r>
      <w:r w:rsidRPr="00CF35CF">
        <w:rPr>
          <w:rFonts w:hint="eastAsia"/>
          <w:color w:val="000000"/>
        </w:rPr>
        <w:t>所示：</w:t>
      </w:r>
    </w:p>
    <w:p w:rsidR="006C6093" w:rsidRPr="00CF35CF" w:rsidRDefault="006C6093" w:rsidP="00012506">
      <w:pPr>
        <w:ind w:firstLine="480"/>
        <w:rPr>
          <w:rFonts w:hint="eastAsia"/>
          <w:color w:val="000000"/>
        </w:rPr>
      </w:pPr>
    </w:p>
    <w:p w:rsidR="00AA76EC" w:rsidRPr="00CF35CF" w:rsidRDefault="000638C6" w:rsidP="009A3B0E">
      <w:pPr>
        <w:ind w:firstLineChars="1900" w:firstLine="4560"/>
        <w:rPr>
          <w:color w:val="000000"/>
        </w:rPr>
      </w:pPr>
      <w:r>
        <w:rPr>
          <w:noProof/>
          <w:color w:val="000000"/>
        </w:rPr>
        <w:pict>
          <v:shape id="_x0000_s1678" type="#_x0000_t202" style="position:absolute;left:0;text-align:left;margin-left:198.1pt;margin-top:12.55pt;width:99pt;height:31.2pt;z-index:149" filled="f">
            <v:textbox style="mso-next-textbox:#_x0000_s1678" inset="0,,0">
              <w:txbxContent>
                <w:p w:rsidR="00E94555" w:rsidRPr="00B124C6" w:rsidRDefault="00E94555" w:rsidP="009A3B0E">
                  <w:pPr>
                    <w:pStyle w:val="a9"/>
                  </w:pPr>
                  <w:r w:rsidRPr="00A76DCA">
                    <w:rPr>
                      <w:rFonts w:hint="eastAsia"/>
                    </w:rPr>
                    <w:t>无机</w:t>
                  </w:r>
                  <w:r>
                    <w:rPr>
                      <w:rFonts w:hint="eastAsia"/>
                    </w:rPr>
                    <w:t>物微量元素</w:t>
                  </w:r>
                </w:p>
              </w:txbxContent>
            </v:textbox>
          </v:shape>
        </w:pict>
      </w:r>
    </w:p>
    <w:p w:rsidR="009A3B0E" w:rsidRPr="00CF35CF" w:rsidRDefault="009A3B0E" w:rsidP="009A3B0E">
      <w:pPr>
        <w:ind w:firstLineChars="1900" w:firstLine="4560"/>
        <w:rPr>
          <w:color w:val="000000"/>
        </w:rPr>
      </w:pPr>
    </w:p>
    <w:p w:rsidR="009A3B0E" w:rsidRPr="00CF35CF" w:rsidRDefault="000638C6" w:rsidP="00610420">
      <w:pPr>
        <w:ind w:firstLineChars="1332" w:firstLine="3197"/>
        <w:rPr>
          <w:color w:val="000000"/>
        </w:rPr>
      </w:pPr>
      <w:r>
        <w:rPr>
          <w:noProof/>
          <w:color w:val="000000"/>
        </w:rPr>
        <w:pict>
          <v:line id="_x0000_s1701" style="position:absolute;left:0;text-align:left;flip:y;z-index:165" from="165.1pt,19.5pt" to="165.1pt,35.95pt">
            <v:stroke endarrow="block"/>
          </v:line>
        </w:pict>
      </w:r>
      <w:r>
        <w:rPr>
          <w:noProof/>
          <w:color w:val="000000"/>
        </w:rPr>
        <w:pict>
          <v:line id="_x0000_s1681" style="position:absolute;left:0;text-align:left;flip:x;z-index:151" from="244.6pt,3.3pt" to="244.6pt,26.7pt">
            <v:stroke endarrow="block"/>
          </v:line>
        </w:pict>
      </w:r>
      <w:r>
        <w:rPr>
          <w:noProof/>
          <w:color w:val="000000"/>
        </w:rPr>
        <w:pict>
          <v:line id="_x0000_s1694" style="position:absolute;left:0;text-align:left;flip:y;z-index:159" from="370.6pt,21.65pt" to="370.6pt,38.1pt">
            <v:stroke endarrow="block"/>
          </v:line>
        </w:pict>
      </w:r>
      <w:r w:rsidR="00AA76EC" w:rsidRPr="00CF35CF">
        <w:rPr>
          <w:rFonts w:hint="eastAsia"/>
          <w:color w:val="000000"/>
        </w:rPr>
        <w:t>粉尘</w:t>
      </w:r>
      <w:r w:rsidR="00AA76EC" w:rsidRPr="00CF35CF">
        <w:rPr>
          <w:rFonts w:hint="eastAsia"/>
          <w:color w:val="000000"/>
        </w:rPr>
        <w:t xml:space="preserve">                 </w:t>
      </w:r>
      <w:r w:rsidR="00610420" w:rsidRPr="00CF35CF">
        <w:rPr>
          <w:rFonts w:hint="eastAsia"/>
          <w:color w:val="000000"/>
        </w:rPr>
        <w:t xml:space="preserve">            </w:t>
      </w:r>
      <w:r w:rsidR="00AA76EC" w:rsidRPr="00CF35CF">
        <w:rPr>
          <w:rFonts w:hint="eastAsia"/>
          <w:color w:val="000000"/>
        </w:rPr>
        <w:t>粉尘</w:t>
      </w:r>
    </w:p>
    <w:p w:rsidR="009A3B0E" w:rsidRPr="00CF35CF" w:rsidRDefault="000638C6" w:rsidP="009A3B0E">
      <w:pPr>
        <w:ind w:firstLine="480"/>
        <w:rPr>
          <w:color w:val="000000"/>
        </w:rPr>
      </w:pPr>
      <w:r>
        <w:rPr>
          <w:noProof/>
          <w:color w:val="000000"/>
        </w:rPr>
        <w:pict>
          <v:shape id="_x0000_s1702" type="#_x0000_t202" style="position:absolute;left:0;text-align:left;margin-left:221.35pt;margin-top:12.65pt;width:44.6pt;height:34.5pt;z-index:166" filled="f">
            <v:textbox style="mso-next-textbox:#_x0000_s1702" inset="0,,0">
              <w:txbxContent>
                <w:p w:rsidR="00E94555" w:rsidRPr="00B124C6" w:rsidRDefault="00E94555" w:rsidP="00610420">
                  <w:pPr>
                    <w:pStyle w:val="a9"/>
                  </w:pPr>
                  <w:r>
                    <w:rPr>
                      <w:rFonts w:hint="eastAsia"/>
                    </w:rPr>
                    <w:t>配料</w:t>
                  </w:r>
                </w:p>
              </w:txbxContent>
            </v:textbox>
          </v:shape>
        </w:pict>
      </w:r>
      <w:r>
        <w:rPr>
          <w:noProof/>
          <w:color w:val="000000"/>
        </w:rPr>
        <w:pict>
          <v:shape id="_x0000_s1700" type="#_x0000_t202" style="position:absolute;left:0;text-align:left;margin-left:148.6pt;margin-top:14.8pt;width:36pt;height:34.5pt;z-index:164" filled="f">
            <v:textbox style="mso-next-textbox:#_x0000_s1700" inset="0,,0">
              <w:txbxContent>
                <w:p w:rsidR="00E94555" w:rsidRPr="00B124C6" w:rsidRDefault="00E94555" w:rsidP="00AA76EC">
                  <w:pPr>
                    <w:pStyle w:val="a9"/>
                  </w:pPr>
                  <w:r>
                    <w:rPr>
                      <w:rFonts w:hint="eastAsia"/>
                    </w:rPr>
                    <w:t>破碎</w:t>
                  </w:r>
                </w:p>
              </w:txbxContent>
            </v:textbox>
          </v:shape>
        </w:pict>
      </w:r>
      <w:r>
        <w:rPr>
          <w:noProof/>
          <w:color w:val="000000"/>
        </w:rPr>
        <w:pict>
          <v:shape id="_x0000_s1677" type="#_x0000_t202" style="position:absolute;left:0;text-align:left;margin-left:60.85pt;margin-top:7.7pt;width:65.15pt;height:46.8pt;z-index:148" filled="f">
            <v:textbox style="mso-next-textbox:#_x0000_s1677">
              <w:txbxContent>
                <w:p w:rsidR="00E94555" w:rsidRDefault="00E94555" w:rsidP="009A3B0E">
                  <w:pPr>
                    <w:pStyle w:val="a9"/>
                  </w:pPr>
                  <w:r>
                    <w:rPr>
                      <w:rFonts w:hint="eastAsia"/>
                    </w:rPr>
                    <w:t>螺旋式</w:t>
                  </w:r>
                </w:p>
                <w:p w:rsidR="00E94555" w:rsidRDefault="00E94555" w:rsidP="009A3B0E">
                  <w:pPr>
                    <w:pStyle w:val="a9"/>
                  </w:pPr>
                  <w:r>
                    <w:rPr>
                      <w:rFonts w:hint="eastAsia"/>
                    </w:rPr>
                    <w:t>深槽</w:t>
                  </w:r>
                </w:p>
                <w:p w:rsidR="00E94555" w:rsidRPr="00B124C6" w:rsidRDefault="00E94555" w:rsidP="009A3B0E">
                  <w:pPr>
                    <w:pStyle w:val="a9"/>
                  </w:pPr>
                  <w:r>
                    <w:rPr>
                      <w:rFonts w:hint="eastAsia"/>
                    </w:rPr>
                    <w:t>好氧发酵</w:t>
                  </w:r>
                </w:p>
              </w:txbxContent>
            </v:textbox>
          </v:shape>
        </w:pict>
      </w:r>
      <w:r>
        <w:rPr>
          <w:noProof/>
          <w:color w:val="000000"/>
        </w:rPr>
        <w:pict>
          <v:shape id="_x0000_s1683" type="#_x0000_t202" style="position:absolute;left:0;text-align:left;margin-left:288.85pt;margin-top:12.65pt;width:36pt;height:34.5pt;z-index:152" filled="f">
            <v:textbox style="mso-next-textbox:#_x0000_s1683" inset="0,,0">
              <w:txbxContent>
                <w:p w:rsidR="00E94555" w:rsidRPr="00B124C6" w:rsidRDefault="00E94555" w:rsidP="009A3B0E">
                  <w:pPr>
                    <w:pStyle w:val="a9"/>
                  </w:pPr>
                  <w:r>
                    <w:rPr>
                      <w:rFonts w:hint="eastAsia"/>
                    </w:rPr>
                    <w:t>制粒</w:t>
                  </w:r>
                </w:p>
              </w:txbxContent>
            </v:textbox>
          </v:shape>
        </w:pict>
      </w:r>
      <w:r>
        <w:rPr>
          <w:noProof/>
          <w:color w:val="000000"/>
        </w:rPr>
        <w:pict>
          <v:shape id="_x0000_s1680" type="#_x0000_t202" style="position:absolute;left:0;text-align:left;margin-left:351.85pt;margin-top:18.65pt;width:36pt;height:25.2pt;z-index:150" filled="f">
            <v:textbox style="mso-next-textbox:#_x0000_s1680" inset="0,,0">
              <w:txbxContent>
                <w:p w:rsidR="00E94555" w:rsidRPr="00B124C6" w:rsidRDefault="00E94555" w:rsidP="009A3B0E">
                  <w:pPr>
                    <w:pStyle w:val="a9"/>
                  </w:pPr>
                  <w:r>
                    <w:rPr>
                      <w:rFonts w:hint="eastAsia"/>
                    </w:rPr>
                    <w:t>烘干</w:t>
                  </w:r>
                </w:p>
              </w:txbxContent>
            </v:textbox>
          </v:shape>
        </w:pict>
      </w:r>
      <w:r>
        <w:rPr>
          <w:noProof/>
          <w:color w:val="000000"/>
        </w:rPr>
        <w:pict>
          <v:shape id="_x0000_s1667" type="#_x0000_t202" style="position:absolute;left:0;text-align:left;margin-left:-9pt;margin-top:18.7pt;width:47.35pt;height:23.4pt;z-index:144" filled="f">
            <v:textbox style="mso-next-textbox:#_x0000_s1667" inset="0,,0">
              <w:txbxContent>
                <w:p w:rsidR="00E94555" w:rsidRPr="00B124C6" w:rsidRDefault="00E94555" w:rsidP="009A3B0E">
                  <w:pPr>
                    <w:pStyle w:val="a9"/>
                  </w:pPr>
                  <w:r>
                    <w:rPr>
                      <w:rFonts w:hint="eastAsia"/>
                    </w:rPr>
                    <w:t>沼渣</w:t>
                  </w:r>
                </w:p>
              </w:txbxContent>
            </v:textbox>
          </v:shape>
        </w:pict>
      </w:r>
      <w:r>
        <w:rPr>
          <w:noProof/>
          <w:color w:val="000000"/>
        </w:rPr>
        <w:pict>
          <v:line id="_x0000_s1669" style="position:absolute;left:0;text-align:left;z-index:146" from="113.25pt,18.65pt" to="113.25pt,47.15pt" stroked="f">
            <v:stroke endarrow="block"/>
          </v:line>
        </w:pict>
      </w:r>
    </w:p>
    <w:p w:rsidR="009A3B0E" w:rsidRPr="00CF35CF" w:rsidRDefault="000638C6" w:rsidP="009A3B0E">
      <w:pPr>
        <w:ind w:firstLine="480"/>
        <w:rPr>
          <w:color w:val="000000"/>
        </w:rPr>
      </w:pPr>
      <w:r>
        <w:rPr>
          <w:noProof/>
          <w:color w:val="000000"/>
        </w:rPr>
        <w:pict>
          <v:line id="_x0000_s1691" style="position:absolute;left:0;text-align:left;flip:x y;z-index:158" from="191.6pt,7.3pt" to="210.05pt,7.3pt">
            <v:stroke startarrow="block"/>
          </v:line>
        </w:pict>
      </w:r>
      <w:r>
        <w:rPr>
          <w:noProof/>
          <w:color w:val="000000"/>
        </w:rPr>
        <w:pict>
          <v:line id="_x0000_s1697" style="position:absolute;left:0;text-align:left;flip:x y;z-index:162" from="333.4pt,11.25pt" to="351.85pt,11.25pt">
            <v:stroke startarrow="block"/>
          </v:line>
        </w:pict>
      </w:r>
      <w:r>
        <w:rPr>
          <w:noProof/>
          <w:color w:val="000000"/>
        </w:rPr>
        <w:pict>
          <v:line id="_x0000_s1696" style="position:absolute;left:0;text-align:left;flip:x y;z-index:161" from="265.5pt,7.3pt" to="283.95pt,7.3pt">
            <v:stroke startarrow="block"/>
          </v:line>
        </w:pict>
      </w:r>
      <w:r>
        <w:rPr>
          <w:noProof/>
          <w:color w:val="000000"/>
        </w:rPr>
        <w:pict>
          <v:line id="_x0000_s1670" style="position:absolute;left:0;text-align:left;flip:x y;z-index:147" from="38.35pt,7.3pt" to="56.8pt,7.3pt">
            <v:stroke startarrow="block"/>
          </v:line>
        </w:pict>
      </w:r>
      <w:r>
        <w:rPr>
          <w:noProof/>
          <w:color w:val="000000"/>
        </w:rPr>
        <w:pict>
          <v:line id="_x0000_s1689" style="position:absolute;left:0;text-align:left;flip:x y;z-index:157" from="126pt,7.3pt" to="144.45pt,7.3pt">
            <v:stroke startarrow="block"/>
          </v:line>
        </w:pict>
      </w:r>
    </w:p>
    <w:p w:rsidR="009A3B0E" w:rsidRPr="00CF35CF" w:rsidRDefault="000638C6" w:rsidP="009A3B0E">
      <w:pPr>
        <w:ind w:firstLine="480"/>
        <w:rPr>
          <w:color w:val="000000"/>
        </w:rPr>
      </w:pPr>
      <w:r>
        <w:rPr>
          <w:noProof/>
          <w:color w:val="000000"/>
        </w:rPr>
        <w:pict>
          <v:line id="_x0000_s1593" style="position:absolute;left:0;text-align:left;flip:x;z-index:114" from="376.6pt,5.75pt" to="376.6pt,29.15pt">
            <v:stroke endarrow="block"/>
          </v:line>
        </w:pict>
      </w:r>
    </w:p>
    <w:p w:rsidR="009A3B0E" w:rsidRPr="00CF35CF" w:rsidRDefault="000638C6" w:rsidP="00610420">
      <w:pPr>
        <w:ind w:firstLineChars="1382" w:firstLine="3317"/>
        <w:rPr>
          <w:color w:val="000000"/>
        </w:rPr>
      </w:pPr>
      <w:r>
        <w:rPr>
          <w:noProof/>
          <w:color w:val="000000"/>
        </w:rPr>
        <w:pict>
          <v:line id="_x0000_s1698" style="position:absolute;left:0;text-align:left;flip:y;z-index:163" from="333.85pt,21pt" to="351.85pt,21pt">
            <v:stroke startarrow="block"/>
          </v:line>
        </w:pict>
      </w:r>
      <w:r>
        <w:rPr>
          <w:noProof/>
          <w:color w:val="000000"/>
        </w:rPr>
        <w:pict>
          <v:shape id="_x0000_s1687" type="#_x0000_t202" style="position:absolute;left:0;text-align:left;margin-left:354.9pt;margin-top:6.45pt;width:45pt;height:28.25pt;z-index:155" filled="f">
            <v:textbox style="mso-next-textbox:#_x0000_s1687">
              <w:txbxContent>
                <w:p w:rsidR="00E94555" w:rsidRPr="00B124C6" w:rsidRDefault="00E94555" w:rsidP="009A3B0E">
                  <w:pPr>
                    <w:pStyle w:val="a9"/>
                  </w:pPr>
                  <w:r>
                    <w:rPr>
                      <w:rFonts w:hint="eastAsia"/>
                    </w:rPr>
                    <w:t>冷却</w:t>
                  </w:r>
                </w:p>
              </w:txbxContent>
            </v:textbox>
          </v:shape>
        </w:pict>
      </w:r>
      <w:r>
        <w:rPr>
          <w:noProof/>
          <w:color w:val="000000"/>
        </w:rPr>
        <w:pict>
          <v:shape id="_x0000_s1688" type="#_x0000_t202" style="position:absolute;left:0;text-align:left;margin-left:288.85pt;margin-top:6.45pt;width:45pt;height:28.25pt;z-index:156" filled="f">
            <v:textbox style="mso-next-textbox:#_x0000_s1688">
              <w:txbxContent>
                <w:p w:rsidR="00E94555" w:rsidRPr="00B124C6" w:rsidRDefault="00E94555" w:rsidP="009A3B0E">
                  <w:pPr>
                    <w:pStyle w:val="a9"/>
                  </w:pPr>
                  <w:r>
                    <w:rPr>
                      <w:rFonts w:hint="eastAsia"/>
                    </w:rPr>
                    <w:t>筛分</w:t>
                  </w:r>
                </w:p>
              </w:txbxContent>
            </v:textbox>
          </v:shape>
        </w:pict>
      </w:r>
      <w:r>
        <w:rPr>
          <w:noProof/>
          <w:color w:val="000000"/>
        </w:rPr>
        <w:pict>
          <v:line id="_x0000_s1685" style="position:absolute;left:0;text-align:left;flip:y;z-index:153" from="265.95pt,21pt" to="283.95pt,21pt">
            <v:stroke startarrow="block"/>
          </v:line>
        </w:pict>
      </w:r>
      <w:r>
        <w:rPr>
          <w:noProof/>
          <w:color w:val="000000"/>
        </w:rPr>
        <w:pict>
          <v:shape id="_x0000_s1668" type="#_x0000_t202" style="position:absolute;left:0;text-align:left;margin-left:209.6pt;margin-top:6.45pt;width:54pt;height:28.25pt;z-index:145" filled="f">
            <v:textbox style="mso-next-textbox:#_x0000_s1668">
              <w:txbxContent>
                <w:p w:rsidR="00E94555" w:rsidRPr="00B124C6" w:rsidRDefault="00E94555" w:rsidP="009A3B0E">
                  <w:pPr>
                    <w:pStyle w:val="a9"/>
                  </w:pPr>
                  <w:r>
                    <w:rPr>
                      <w:rFonts w:hint="eastAsia"/>
                    </w:rPr>
                    <w:t>颗粒料</w:t>
                  </w:r>
                </w:p>
              </w:txbxContent>
            </v:textbox>
          </v:shape>
        </w:pict>
      </w:r>
      <w:r>
        <w:rPr>
          <w:noProof/>
          <w:color w:val="000000"/>
        </w:rPr>
        <w:pict>
          <v:line id="_x0000_s1686" style="position:absolute;left:0;text-align:left;flip:y;z-index:154" from="191.6pt,21pt" to="209.6pt,21pt">
            <v:stroke startarrow="block"/>
          </v:line>
        </w:pict>
      </w:r>
      <w:r w:rsidR="00AA76EC" w:rsidRPr="00CF35CF">
        <w:rPr>
          <w:rFonts w:hint="eastAsia"/>
          <w:color w:val="000000"/>
        </w:rPr>
        <w:t>还田</w:t>
      </w:r>
    </w:p>
    <w:p w:rsidR="009A3B0E" w:rsidRPr="00CF35CF" w:rsidRDefault="000638C6" w:rsidP="009A3B0E">
      <w:pPr>
        <w:ind w:firstLine="480"/>
        <w:rPr>
          <w:color w:val="000000"/>
        </w:rPr>
      </w:pPr>
      <w:r>
        <w:rPr>
          <w:noProof/>
          <w:color w:val="000000"/>
        </w:rPr>
        <w:pict>
          <v:line id="_x0000_s1695" style="position:absolute;left:0;text-align:left;flip:x;z-index:160" from="302.35pt,11.35pt" to="302.35pt,34.75pt">
            <v:stroke endarrow="block"/>
          </v:line>
        </w:pict>
      </w:r>
    </w:p>
    <w:p w:rsidR="009A3B0E" w:rsidRPr="00CF35CF" w:rsidRDefault="009A3B0E" w:rsidP="009A3B0E">
      <w:pPr>
        <w:pStyle w:val="a8"/>
        <w:rPr>
          <w:b w:val="0"/>
          <w:color w:val="000000"/>
        </w:rPr>
      </w:pPr>
    </w:p>
    <w:p w:rsidR="009A3B0E" w:rsidRPr="00CF35CF" w:rsidRDefault="009A3B0E" w:rsidP="009A3B0E">
      <w:pPr>
        <w:pStyle w:val="a8"/>
        <w:rPr>
          <w:b w:val="0"/>
          <w:color w:val="000000"/>
        </w:rPr>
      </w:pPr>
      <w:r w:rsidRPr="00CF35CF">
        <w:rPr>
          <w:rFonts w:hint="eastAsia"/>
          <w:b w:val="0"/>
          <w:color w:val="000000"/>
          <w:szCs w:val="21"/>
        </w:rPr>
        <w:t xml:space="preserve">                          </w:t>
      </w:r>
      <w:r w:rsidR="00AA76EC" w:rsidRPr="00CF35CF">
        <w:rPr>
          <w:rFonts w:hint="eastAsia"/>
          <w:b w:val="0"/>
          <w:color w:val="000000"/>
          <w:szCs w:val="21"/>
        </w:rPr>
        <w:t xml:space="preserve">  </w:t>
      </w:r>
      <w:r w:rsidRPr="00CF35CF">
        <w:rPr>
          <w:rFonts w:hint="eastAsia"/>
          <w:b w:val="0"/>
          <w:color w:val="000000"/>
          <w:szCs w:val="21"/>
        </w:rPr>
        <w:t>粉尘</w:t>
      </w:r>
    </w:p>
    <w:p w:rsidR="009A3B0E" w:rsidRPr="00CF35CF" w:rsidRDefault="009A3B0E" w:rsidP="009A3B0E">
      <w:pPr>
        <w:pStyle w:val="a8"/>
        <w:rPr>
          <w:color w:val="000000"/>
        </w:rPr>
      </w:pPr>
    </w:p>
    <w:p w:rsidR="009A3B0E" w:rsidRPr="00CF35CF" w:rsidRDefault="009A3B0E" w:rsidP="009A3B0E">
      <w:pPr>
        <w:pStyle w:val="a8"/>
        <w:rPr>
          <w:color w:val="000000"/>
        </w:rPr>
      </w:pPr>
      <w:r w:rsidRPr="00CF35CF">
        <w:rPr>
          <w:color w:val="000000"/>
        </w:rPr>
        <w:t>图</w:t>
      </w:r>
      <w:r w:rsidRPr="00CF35CF">
        <w:rPr>
          <w:rFonts w:hint="eastAsia"/>
          <w:color w:val="000000"/>
        </w:rPr>
        <w:t>3</w:t>
      </w:r>
      <w:r w:rsidR="006C6093">
        <w:rPr>
          <w:rFonts w:hint="eastAsia"/>
          <w:color w:val="000000"/>
        </w:rPr>
        <w:t>-</w:t>
      </w:r>
      <w:r w:rsidR="006C6093">
        <w:rPr>
          <w:color w:val="000000"/>
        </w:rPr>
        <w:t>8</w:t>
      </w:r>
      <w:r w:rsidRPr="00CF35CF">
        <w:rPr>
          <w:color w:val="000000"/>
        </w:rPr>
        <w:t xml:space="preserve">　</w:t>
      </w:r>
      <w:r w:rsidRPr="00CF35CF">
        <w:rPr>
          <w:rFonts w:hint="eastAsia"/>
          <w:color w:val="000000"/>
        </w:rPr>
        <w:t>有机肥加工</w:t>
      </w:r>
      <w:r w:rsidRPr="00CF35CF">
        <w:rPr>
          <w:color w:val="000000"/>
        </w:rPr>
        <w:t>工艺流程图</w:t>
      </w:r>
    </w:p>
    <w:p w:rsidR="00012506" w:rsidRPr="00CF35CF" w:rsidRDefault="006547A7" w:rsidP="00563722">
      <w:pPr>
        <w:ind w:firstLineChars="3800" w:firstLine="7980"/>
        <w:rPr>
          <w:color w:val="000000"/>
          <w:sz w:val="21"/>
          <w:szCs w:val="21"/>
        </w:rPr>
      </w:pPr>
      <w:r w:rsidRPr="00CF35CF">
        <w:rPr>
          <w:rFonts w:hint="eastAsia"/>
          <w:color w:val="000000"/>
          <w:sz w:val="21"/>
          <w:szCs w:val="21"/>
        </w:rPr>
        <w:t xml:space="preserve">                  </w:t>
      </w:r>
    </w:p>
    <w:p w:rsidR="006C6093" w:rsidRPr="00CF35CF" w:rsidRDefault="006C6093" w:rsidP="006C6093">
      <w:pPr>
        <w:ind w:firstLine="480"/>
        <w:rPr>
          <w:color w:val="000000"/>
        </w:rPr>
      </w:pPr>
      <w:r w:rsidRPr="00CF35CF">
        <w:rPr>
          <w:rFonts w:hint="eastAsia"/>
          <w:color w:val="000000"/>
        </w:rPr>
        <w:t>②主要工序说明</w:t>
      </w:r>
    </w:p>
    <w:p w:rsidR="006C6093" w:rsidRPr="00CF35CF" w:rsidRDefault="006C6093" w:rsidP="006C6093">
      <w:pPr>
        <w:ind w:firstLine="480"/>
        <w:rPr>
          <w:color w:val="000000"/>
        </w:rPr>
      </w:pPr>
      <w:r w:rsidRPr="00CF35CF">
        <w:rPr>
          <w:rFonts w:hint="eastAsia"/>
          <w:color w:val="000000"/>
        </w:rPr>
        <w:t>发酵原料按照微生物发酵的条件进行成分的调节和配比，通过装载机，堆置于特定的发酵槽内，通过特制的螺旋式翻</w:t>
      </w:r>
      <w:proofErr w:type="gramStart"/>
      <w:r w:rsidRPr="00CF35CF">
        <w:rPr>
          <w:rFonts w:hint="eastAsia"/>
          <w:color w:val="000000"/>
        </w:rPr>
        <w:t>堆机翻堆</w:t>
      </w:r>
      <w:proofErr w:type="gramEnd"/>
      <w:r w:rsidRPr="00CF35CF">
        <w:rPr>
          <w:rFonts w:hint="eastAsia"/>
          <w:color w:val="000000"/>
        </w:rPr>
        <w:t>，调节发酵过程所需要的空气、水分及温度，促进发酵，发酵槽置于采用阳光</w:t>
      </w:r>
      <w:proofErr w:type="gramStart"/>
      <w:r w:rsidRPr="00CF35CF">
        <w:rPr>
          <w:rFonts w:hint="eastAsia"/>
          <w:color w:val="000000"/>
        </w:rPr>
        <w:t>棚结</w:t>
      </w:r>
      <w:proofErr w:type="gramEnd"/>
      <w:r w:rsidRPr="00CF35CF">
        <w:rPr>
          <w:rFonts w:hint="eastAsia"/>
          <w:color w:val="000000"/>
        </w:rPr>
        <w:t>构的生产车间内，可充分利用太阳能。生产过程成为流水式工艺系统，从入口处不断地投放原料，从出口处不断排出发酵好的肥料，发酵周期为</w:t>
      </w:r>
      <w:r w:rsidRPr="00CF35CF">
        <w:rPr>
          <w:color w:val="000000"/>
        </w:rPr>
        <w:t>30d</w:t>
      </w:r>
      <w:r w:rsidRPr="00CF35CF">
        <w:rPr>
          <w:rFonts w:hint="eastAsia"/>
          <w:color w:val="000000"/>
        </w:rPr>
        <w:t>左右。腐熟的有机肥通过造粒、烘干后筛分进行还田或储存。</w:t>
      </w:r>
    </w:p>
    <w:p w:rsidR="00012506" w:rsidRPr="00CF35CF" w:rsidRDefault="00012506" w:rsidP="00012506">
      <w:pPr>
        <w:ind w:firstLine="480"/>
        <w:rPr>
          <w:color w:val="000000"/>
        </w:rPr>
      </w:pPr>
      <w:r w:rsidRPr="00CF35CF">
        <w:rPr>
          <w:rFonts w:hint="eastAsia"/>
          <w:color w:val="000000"/>
        </w:rPr>
        <w:t>采用温室结构发酵充分利用了太阳能，发酵温度较高，夏天需</w:t>
      </w:r>
      <w:r w:rsidRPr="00CF35CF">
        <w:rPr>
          <w:rFonts w:hint="eastAsia"/>
          <w:color w:val="000000"/>
        </w:rPr>
        <w:t>7</w:t>
      </w:r>
      <w:r w:rsidRPr="00CF35CF">
        <w:rPr>
          <w:rFonts w:hint="eastAsia"/>
          <w:color w:val="000000"/>
        </w:rPr>
        <w:t>天，冬天需</w:t>
      </w:r>
      <w:r w:rsidRPr="00CF35CF">
        <w:rPr>
          <w:rFonts w:hint="eastAsia"/>
          <w:color w:val="000000"/>
        </w:rPr>
        <w:t>15</w:t>
      </w:r>
      <w:r w:rsidRPr="00CF35CF">
        <w:rPr>
          <w:rFonts w:hint="eastAsia"/>
          <w:color w:val="000000"/>
        </w:rPr>
        <w:t>天左右就可发酵腐熟。一般发酵温度可控制在</w:t>
      </w:r>
      <w:smartTag w:uri="urn:schemas-microsoft-com:office:smarttags" w:element="chmetcnv">
        <w:smartTagPr>
          <w:attr w:name="TCSC" w:val="0"/>
          <w:attr w:name="NumberType" w:val="1"/>
          <w:attr w:name="Negative" w:val="False"/>
          <w:attr w:name="HasSpace" w:val="False"/>
          <w:attr w:name="SourceValue" w:val="60"/>
          <w:attr w:name="UnitName" w:val="℃"/>
        </w:smartTagPr>
        <w:r w:rsidRPr="00CF35CF">
          <w:rPr>
            <w:rFonts w:hint="eastAsia"/>
            <w:color w:val="000000"/>
          </w:rPr>
          <w:t>60</w:t>
        </w:r>
        <w:r w:rsidRPr="00CF35CF">
          <w:rPr>
            <w:rFonts w:hint="eastAsia"/>
            <w:color w:val="000000"/>
          </w:rPr>
          <w:t>℃</w:t>
        </w:r>
      </w:smartTag>
      <w:r w:rsidRPr="00CF35CF">
        <w:rPr>
          <w:rFonts w:hint="eastAsia"/>
          <w:color w:val="000000"/>
        </w:rPr>
        <w:t>以下，便能杀死许多有害微生物，成为腐熟优质肥料。</w:t>
      </w:r>
    </w:p>
    <w:p w:rsidR="00012506" w:rsidRPr="00CF35CF" w:rsidRDefault="00012506" w:rsidP="00012506">
      <w:pPr>
        <w:ind w:firstLine="480"/>
        <w:rPr>
          <w:color w:val="000000"/>
        </w:rPr>
      </w:pPr>
      <w:r w:rsidRPr="00CF35CF">
        <w:rPr>
          <w:rFonts w:hint="eastAsia"/>
          <w:color w:val="000000"/>
        </w:rPr>
        <w:t>太阳能浓缩发酵</w:t>
      </w:r>
      <w:proofErr w:type="gramStart"/>
      <w:r w:rsidRPr="00CF35CF">
        <w:rPr>
          <w:rFonts w:hint="eastAsia"/>
          <w:color w:val="000000"/>
        </w:rPr>
        <w:t>槽主要</w:t>
      </w:r>
      <w:proofErr w:type="gramEnd"/>
      <w:r w:rsidRPr="00CF35CF">
        <w:rPr>
          <w:rFonts w:hint="eastAsia"/>
          <w:color w:val="000000"/>
        </w:rPr>
        <w:t>技术性能参数如下：</w:t>
      </w:r>
    </w:p>
    <w:p w:rsidR="00012506" w:rsidRPr="00CF35CF" w:rsidRDefault="00012506" w:rsidP="00012506">
      <w:pPr>
        <w:ind w:firstLine="480"/>
        <w:rPr>
          <w:color w:val="000000"/>
        </w:rPr>
      </w:pPr>
      <w:r w:rsidRPr="00CF35CF">
        <w:rPr>
          <w:rFonts w:hint="eastAsia"/>
          <w:color w:val="000000"/>
        </w:rPr>
        <w:t>发酵槽尺寸：长×宽×高为</w:t>
      </w:r>
      <w:smartTag w:uri="urn:schemas-microsoft-com:office:smarttags" w:element="chmetcnv">
        <w:smartTagPr>
          <w:attr w:name="TCSC" w:val="0"/>
          <w:attr w:name="NumberType" w:val="1"/>
          <w:attr w:name="Negative" w:val="False"/>
          <w:attr w:name="HasSpace" w:val="False"/>
          <w:attr w:name="SourceValue" w:val="50"/>
          <w:attr w:name="UnitName" w:val="m"/>
        </w:smartTagPr>
        <w:r w:rsidRPr="00CF35CF">
          <w:rPr>
            <w:rFonts w:hint="eastAsia"/>
            <w:color w:val="000000"/>
          </w:rPr>
          <w:t>50</w:t>
        </w:r>
        <w:r w:rsidRPr="00CF35CF">
          <w:rPr>
            <w:color w:val="000000"/>
          </w:rPr>
          <w:t>m</w:t>
        </w:r>
      </w:smartTag>
      <w:r w:rsidRPr="00CF35CF">
        <w:rPr>
          <w:rFonts w:hint="eastAsia"/>
          <w:color w:val="000000"/>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CF35CF">
          <w:rPr>
            <w:rFonts w:hint="eastAsia"/>
            <w:color w:val="000000"/>
          </w:rPr>
          <w:t>4</w:t>
        </w:r>
        <w:r w:rsidRPr="00CF35CF">
          <w:rPr>
            <w:color w:val="000000"/>
          </w:rPr>
          <w:t>m</w:t>
        </w:r>
      </w:smartTag>
      <w:r w:rsidRPr="00CF35CF">
        <w:rPr>
          <w:rFonts w:hint="eastAsia"/>
          <w:color w:val="000000"/>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CF35CF">
          <w:rPr>
            <w:rFonts w:hint="eastAsia"/>
            <w:color w:val="000000"/>
          </w:rPr>
          <w:t>1</w:t>
        </w:r>
        <w:r w:rsidRPr="00CF35CF">
          <w:rPr>
            <w:color w:val="000000"/>
          </w:rPr>
          <w:t>m</w:t>
        </w:r>
      </w:smartTag>
    </w:p>
    <w:p w:rsidR="00012506" w:rsidRPr="00CF35CF" w:rsidRDefault="00012506" w:rsidP="00012506">
      <w:pPr>
        <w:ind w:firstLine="480"/>
        <w:rPr>
          <w:color w:val="000000"/>
        </w:rPr>
      </w:pPr>
      <w:r w:rsidRPr="00CF35CF">
        <w:rPr>
          <w:rFonts w:hint="eastAsia"/>
          <w:color w:val="000000"/>
        </w:rPr>
        <w:t>动力配套功率：</w:t>
      </w:r>
      <w:r w:rsidRPr="00CF35CF">
        <w:rPr>
          <w:rFonts w:hint="eastAsia"/>
          <w:color w:val="000000"/>
        </w:rPr>
        <w:t>25.0</w:t>
      </w:r>
      <w:r w:rsidRPr="00CF35CF">
        <w:rPr>
          <w:color w:val="000000"/>
        </w:rPr>
        <w:t>kw</w:t>
      </w:r>
    </w:p>
    <w:p w:rsidR="00012506" w:rsidRPr="00CF35CF" w:rsidRDefault="00012506" w:rsidP="00012506">
      <w:pPr>
        <w:ind w:firstLine="480"/>
        <w:rPr>
          <w:color w:val="000000"/>
        </w:rPr>
      </w:pPr>
      <w:r w:rsidRPr="00CF35CF">
        <w:rPr>
          <w:rFonts w:hint="eastAsia"/>
          <w:color w:val="000000"/>
        </w:rPr>
        <w:t>处理</w:t>
      </w:r>
      <w:proofErr w:type="gramStart"/>
      <w:r w:rsidRPr="00CF35CF">
        <w:rPr>
          <w:rFonts w:hint="eastAsia"/>
          <w:color w:val="000000"/>
        </w:rPr>
        <w:t>后原料</w:t>
      </w:r>
      <w:proofErr w:type="gramEnd"/>
      <w:r w:rsidRPr="00CF35CF">
        <w:rPr>
          <w:rFonts w:hint="eastAsia"/>
          <w:color w:val="000000"/>
        </w:rPr>
        <w:t>含水量：﹤</w:t>
      </w:r>
      <w:r w:rsidRPr="00CF35CF">
        <w:rPr>
          <w:rFonts w:hint="eastAsia"/>
          <w:color w:val="000000"/>
        </w:rPr>
        <w:t>30%</w:t>
      </w:r>
    </w:p>
    <w:p w:rsidR="00012506" w:rsidRPr="00CF35CF" w:rsidRDefault="00012506" w:rsidP="00012506">
      <w:pPr>
        <w:ind w:firstLine="480"/>
        <w:rPr>
          <w:color w:val="000000"/>
        </w:rPr>
      </w:pPr>
      <w:proofErr w:type="gramStart"/>
      <w:r w:rsidRPr="00CF35CF">
        <w:rPr>
          <w:rFonts w:hint="eastAsia"/>
          <w:color w:val="000000"/>
        </w:rPr>
        <w:t>每槽日处理</w:t>
      </w:r>
      <w:proofErr w:type="gramEnd"/>
      <w:r w:rsidRPr="00CF35CF">
        <w:rPr>
          <w:rFonts w:hint="eastAsia"/>
          <w:color w:val="000000"/>
        </w:rPr>
        <w:t>量：</w:t>
      </w:r>
      <w:r w:rsidRPr="00CF35CF">
        <w:rPr>
          <w:rFonts w:hint="eastAsia"/>
          <w:color w:val="000000"/>
        </w:rPr>
        <w:t>40</w:t>
      </w:r>
      <w:smartTag w:uri="urn:schemas-microsoft-com:office:smarttags" w:element="chmetcnv">
        <w:smartTagPr>
          <w:attr w:name="TCSC" w:val="0"/>
          <w:attr w:name="NumberType" w:val="1"/>
          <w:attr w:name="Negative" w:val="True"/>
          <w:attr w:name="HasSpace" w:val="False"/>
          <w:attr w:name="SourceValue" w:val="200"/>
          <w:attr w:name="UnitName" w:val="m3"/>
        </w:smartTagPr>
        <w:r w:rsidRPr="00CF35CF">
          <w:rPr>
            <w:rFonts w:hint="eastAsia"/>
            <w:color w:val="000000"/>
          </w:rPr>
          <w:t>-200</w:t>
        </w:r>
        <w:r w:rsidRPr="00CF35CF">
          <w:rPr>
            <w:color w:val="000000"/>
          </w:rPr>
          <w:t>m</w:t>
        </w:r>
        <w:r w:rsidRPr="00CF35CF">
          <w:rPr>
            <w:color w:val="000000"/>
            <w:vertAlign w:val="superscript"/>
          </w:rPr>
          <w:t>3</w:t>
        </w:r>
      </w:smartTag>
      <w:r w:rsidRPr="00CF35CF">
        <w:rPr>
          <w:rFonts w:hint="eastAsia"/>
          <w:color w:val="000000"/>
        </w:rPr>
        <w:t>（含水在</w:t>
      </w:r>
      <w:r w:rsidRPr="00CF35CF">
        <w:rPr>
          <w:rFonts w:hint="eastAsia"/>
          <w:color w:val="000000"/>
        </w:rPr>
        <w:t>70%</w:t>
      </w:r>
      <w:r w:rsidRPr="00CF35CF">
        <w:rPr>
          <w:rFonts w:hint="eastAsia"/>
          <w:color w:val="000000"/>
        </w:rPr>
        <w:t>以下）。</w:t>
      </w:r>
    </w:p>
    <w:p w:rsidR="00012506" w:rsidRPr="00CF35CF" w:rsidRDefault="00DD055C" w:rsidP="00012506">
      <w:pPr>
        <w:ind w:firstLine="480"/>
        <w:rPr>
          <w:color w:val="000000"/>
        </w:rPr>
      </w:pPr>
      <w:r w:rsidRPr="00CF35CF">
        <w:rPr>
          <w:rFonts w:hint="eastAsia"/>
          <w:color w:val="000000"/>
        </w:rPr>
        <w:t>③</w:t>
      </w:r>
      <w:r w:rsidR="00012506" w:rsidRPr="00CF35CF">
        <w:rPr>
          <w:rFonts w:hint="eastAsia"/>
          <w:color w:val="000000"/>
        </w:rPr>
        <w:t>生产标准</w:t>
      </w:r>
    </w:p>
    <w:p w:rsidR="00012506" w:rsidRPr="00CF35CF" w:rsidRDefault="00012506" w:rsidP="00012506">
      <w:pPr>
        <w:ind w:firstLine="480"/>
        <w:rPr>
          <w:color w:val="000000"/>
        </w:rPr>
      </w:pPr>
      <w:r w:rsidRPr="00CF35CF">
        <w:rPr>
          <w:rFonts w:hint="eastAsia"/>
          <w:color w:val="000000"/>
        </w:rPr>
        <w:t>生物有机肥生产执行中华人民共和国农业部行业标准（</w:t>
      </w:r>
      <w:r w:rsidRPr="00CF35CF">
        <w:rPr>
          <w:rFonts w:hint="eastAsia"/>
          <w:color w:val="000000"/>
        </w:rPr>
        <w:t>NY884</w:t>
      </w:r>
      <w:r w:rsidRPr="00CF35CF">
        <w:rPr>
          <w:rFonts w:hint="eastAsia"/>
          <w:color w:val="000000"/>
        </w:rPr>
        <w:t>—</w:t>
      </w:r>
      <w:r w:rsidRPr="00CF35CF">
        <w:rPr>
          <w:rFonts w:hint="eastAsia"/>
          <w:color w:val="000000"/>
        </w:rPr>
        <w:t>2004</w:t>
      </w:r>
      <w:r w:rsidRPr="00CF35CF">
        <w:rPr>
          <w:rFonts w:hint="eastAsia"/>
          <w:color w:val="000000"/>
        </w:rPr>
        <w:t>）。生物有机肥有益微生物含量大于</w:t>
      </w:r>
      <w:r w:rsidRPr="00CF35CF">
        <w:rPr>
          <w:color w:val="000000"/>
        </w:rPr>
        <w:t>2000</w:t>
      </w:r>
      <w:r w:rsidRPr="00CF35CF">
        <w:rPr>
          <w:rFonts w:hint="eastAsia"/>
          <w:color w:val="000000"/>
        </w:rPr>
        <w:t>万个</w:t>
      </w:r>
      <w:r w:rsidRPr="00CF35CF">
        <w:rPr>
          <w:color w:val="000000"/>
        </w:rPr>
        <w:t>/</w:t>
      </w:r>
      <w:r w:rsidRPr="00CF35CF">
        <w:rPr>
          <w:rFonts w:hint="eastAsia"/>
          <w:color w:val="000000"/>
        </w:rPr>
        <w:t>克，有机质≥</w:t>
      </w:r>
      <w:r w:rsidRPr="00CF35CF">
        <w:rPr>
          <w:rFonts w:hint="eastAsia"/>
          <w:color w:val="000000"/>
        </w:rPr>
        <w:t>2</w:t>
      </w:r>
      <w:r w:rsidRPr="00CF35CF">
        <w:rPr>
          <w:color w:val="000000"/>
        </w:rPr>
        <w:t>5%</w:t>
      </w:r>
      <w:r w:rsidRPr="00CF35CF">
        <w:rPr>
          <w:rFonts w:hint="eastAsia"/>
          <w:color w:val="000000"/>
        </w:rPr>
        <w:t>，水分≤</w:t>
      </w:r>
      <w:r w:rsidRPr="00CF35CF">
        <w:rPr>
          <w:rFonts w:hint="eastAsia"/>
          <w:color w:val="000000"/>
        </w:rPr>
        <w:t>30</w:t>
      </w:r>
      <w:r w:rsidRPr="00CF35CF">
        <w:rPr>
          <w:color w:val="000000"/>
        </w:rPr>
        <w:t>%</w:t>
      </w:r>
      <w:r w:rsidRPr="00CF35CF">
        <w:rPr>
          <w:rFonts w:hint="eastAsia"/>
          <w:color w:val="000000"/>
        </w:rPr>
        <w:t>。</w:t>
      </w:r>
    </w:p>
    <w:p w:rsidR="00012506" w:rsidRPr="00CF35CF" w:rsidRDefault="00DD055C" w:rsidP="00012506">
      <w:pPr>
        <w:ind w:firstLine="480"/>
        <w:rPr>
          <w:color w:val="000000"/>
        </w:rPr>
      </w:pPr>
      <w:r w:rsidRPr="00CF35CF">
        <w:rPr>
          <w:rFonts w:hint="eastAsia"/>
          <w:color w:val="000000"/>
        </w:rPr>
        <w:lastRenderedPageBreak/>
        <w:t>④</w:t>
      </w:r>
      <w:r w:rsidR="00012506" w:rsidRPr="00CF35CF">
        <w:rPr>
          <w:rFonts w:hint="eastAsia"/>
          <w:color w:val="000000"/>
        </w:rPr>
        <w:t>设备方案</w:t>
      </w:r>
    </w:p>
    <w:p w:rsidR="00012506" w:rsidRPr="00CF35CF" w:rsidRDefault="00012506" w:rsidP="00012506">
      <w:pPr>
        <w:ind w:firstLine="480"/>
        <w:rPr>
          <w:color w:val="000000"/>
        </w:rPr>
      </w:pPr>
      <w:r w:rsidRPr="00CF35CF">
        <w:rPr>
          <w:rFonts w:hint="eastAsia"/>
          <w:color w:val="000000"/>
        </w:rPr>
        <w:t>成套有机生产设备主要包括：粪便经收集后运至</w:t>
      </w:r>
      <w:proofErr w:type="gramStart"/>
      <w:r w:rsidRPr="00CF35CF">
        <w:rPr>
          <w:rFonts w:hint="eastAsia"/>
          <w:color w:val="000000"/>
        </w:rPr>
        <w:t>发酵场</w:t>
      </w:r>
      <w:proofErr w:type="gramEnd"/>
      <w:r w:rsidRPr="00CF35CF">
        <w:rPr>
          <w:rFonts w:hint="eastAsia"/>
          <w:color w:val="000000"/>
        </w:rPr>
        <w:t>进行水分和碳氮比的调整，然后在</w:t>
      </w:r>
      <w:proofErr w:type="gramStart"/>
      <w:r w:rsidRPr="00CF35CF">
        <w:rPr>
          <w:rFonts w:hint="eastAsia"/>
          <w:color w:val="000000"/>
        </w:rPr>
        <w:t>发酵</w:t>
      </w:r>
      <w:proofErr w:type="gramEnd"/>
      <w:r w:rsidRPr="00CF35CF">
        <w:rPr>
          <w:rFonts w:hint="eastAsia"/>
          <w:color w:val="000000"/>
        </w:rPr>
        <w:t>室进行腐熟发酵；在粪便浓缩发酵阶段，生产设备采用太阳能浓缩发酵系统，设备由温室、搅拌机、轨道移动装置和曝气装置组成；后成型处理阶段主要调整水分和成型处理，生产设备由破碎机、盘式造粒机、传动皮带和料斗、振网筛、烘干机和包装机组成。</w:t>
      </w:r>
    </w:p>
    <w:p w:rsidR="00254775" w:rsidRPr="00CF35CF" w:rsidRDefault="00254775" w:rsidP="00012506">
      <w:pPr>
        <w:ind w:firstLine="480"/>
        <w:rPr>
          <w:color w:val="000000"/>
        </w:rPr>
      </w:pPr>
      <w:proofErr w:type="gramStart"/>
      <w:r w:rsidRPr="00CF35CF">
        <w:rPr>
          <w:rFonts w:hint="eastAsia"/>
          <w:color w:val="000000"/>
        </w:rPr>
        <w:t>项采用</w:t>
      </w:r>
      <w:proofErr w:type="gramEnd"/>
      <w:r w:rsidRPr="00CF35CF">
        <w:rPr>
          <w:rFonts w:hint="eastAsia"/>
          <w:color w:val="000000"/>
        </w:rPr>
        <w:t>电烘干机，经过烘干的有机肥通过空冷装置</w:t>
      </w:r>
      <w:r w:rsidR="00583039" w:rsidRPr="00CF35CF">
        <w:rPr>
          <w:rFonts w:hint="eastAsia"/>
          <w:color w:val="000000"/>
        </w:rPr>
        <w:t>对有机肥</w:t>
      </w:r>
      <w:r w:rsidRPr="00CF35CF">
        <w:rPr>
          <w:rFonts w:hint="eastAsia"/>
          <w:color w:val="000000"/>
        </w:rPr>
        <w:t>进行冷却降温</w:t>
      </w:r>
      <w:r w:rsidR="0087490C" w:rsidRPr="00CF35CF">
        <w:rPr>
          <w:rFonts w:hint="eastAsia"/>
          <w:color w:val="000000"/>
        </w:rPr>
        <w:t>。</w:t>
      </w:r>
    </w:p>
    <w:p w:rsidR="00012506" w:rsidRPr="00CF35CF" w:rsidRDefault="00012506" w:rsidP="00BB33DF">
      <w:pPr>
        <w:pStyle w:val="3"/>
        <w:rPr>
          <w:rFonts w:ascii="Times New Roman" w:eastAsia="宋体" w:hAnsi="Times New Roman"/>
          <w:color w:val="000000"/>
        </w:rPr>
      </w:pPr>
      <w:bookmarkStart w:id="110" w:name="_Toc69179963"/>
      <w:bookmarkStart w:id="111" w:name="_Toc70825444"/>
      <w:bookmarkStart w:id="112" w:name="_Toc70844876"/>
      <w:bookmarkStart w:id="113" w:name="_Toc70845562"/>
      <w:bookmarkStart w:id="114" w:name="_Toc71746363"/>
      <w:bookmarkStart w:id="115" w:name="_Toc76439280"/>
      <w:bookmarkStart w:id="116" w:name="_Toc236102248"/>
      <w:r w:rsidRPr="00CF35CF">
        <w:rPr>
          <w:rFonts w:ascii="Times New Roman" w:eastAsia="宋体" w:hAnsi="Times New Roman" w:hint="eastAsia"/>
          <w:color w:val="000000"/>
        </w:rPr>
        <w:t>3.</w:t>
      </w:r>
      <w:r w:rsidR="0047576D" w:rsidRPr="00CF35CF">
        <w:rPr>
          <w:rFonts w:ascii="Times New Roman" w:eastAsia="宋体" w:hAnsi="Times New Roman"/>
          <w:color w:val="000000"/>
        </w:rPr>
        <w:t>1.9</w:t>
      </w:r>
      <w:r w:rsidR="00100E42" w:rsidRPr="00CF35CF">
        <w:rPr>
          <w:rFonts w:ascii="Times New Roman" w:eastAsia="宋体" w:hAnsi="Times New Roman" w:hint="eastAsia"/>
          <w:color w:val="000000"/>
        </w:rPr>
        <w:t>变更前“三废”污染物排放分析及治理措施</w:t>
      </w:r>
      <w:bookmarkEnd w:id="110"/>
      <w:bookmarkEnd w:id="111"/>
      <w:bookmarkEnd w:id="112"/>
      <w:bookmarkEnd w:id="113"/>
      <w:bookmarkEnd w:id="114"/>
      <w:bookmarkEnd w:id="115"/>
      <w:bookmarkEnd w:id="116"/>
    </w:p>
    <w:p w:rsidR="00BB33DF" w:rsidRPr="00CF35CF" w:rsidRDefault="0047576D" w:rsidP="0047576D">
      <w:pPr>
        <w:ind w:firstLineChars="0" w:firstLine="0"/>
        <w:rPr>
          <w:b/>
          <w:bCs/>
          <w:color w:val="000000"/>
        </w:rPr>
      </w:pPr>
      <w:r w:rsidRPr="00CF35CF">
        <w:rPr>
          <w:rFonts w:hint="eastAsia"/>
          <w:b/>
          <w:bCs/>
          <w:color w:val="000000"/>
        </w:rPr>
        <w:t>3</w:t>
      </w:r>
      <w:r w:rsidRPr="00CF35CF">
        <w:rPr>
          <w:b/>
          <w:bCs/>
          <w:color w:val="000000"/>
        </w:rPr>
        <w:t>.1.9.1</w:t>
      </w:r>
      <w:r w:rsidR="00BB33DF" w:rsidRPr="00CF35CF">
        <w:rPr>
          <w:b/>
          <w:bCs/>
          <w:color w:val="000000"/>
        </w:rPr>
        <w:t>主要污染源及污染工序</w:t>
      </w:r>
    </w:p>
    <w:p w:rsidR="00BF6FAB" w:rsidRPr="00CF35CF" w:rsidRDefault="00BB33DF" w:rsidP="00BF6FAB">
      <w:pPr>
        <w:ind w:firstLine="480"/>
        <w:rPr>
          <w:color w:val="000000"/>
        </w:rPr>
      </w:pPr>
      <w:r w:rsidRPr="00CF35CF">
        <w:rPr>
          <w:rFonts w:hint="eastAsia"/>
          <w:color w:val="000000"/>
        </w:rPr>
        <w:t>变更前</w:t>
      </w:r>
      <w:r w:rsidR="00BF6FAB" w:rsidRPr="00CF35CF">
        <w:rPr>
          <w:rFonts w:hint="eastAsia"/>
          <w:color w:val="000000"/>
        </w:rPr>
        <w:t>养殖场建成营运后主要污染工序见图</w:t>
      </w:r>
      <w:r w:rsidR="004220CC" w:rsidRPr="00CF35CF">
        <w:rPr>
          <w:rFonts w:hint="eastAsia"/>
          <w:color w:val="000000"/>
        </w:rPr>
        <w:t>3</w:t>
      </w:r>
      <w:r w:rsidR="006C6093">
        <w:rPr>
          <w:rFonts w:hint="eastAsia"/>
          <w:color w:val="000000"/>
        </w:rPr>
        <w:t>-</w:t>
      </w:r>
      <w:r w:rsidR="006C6093">
        <w:rPr>
          <w:color w:val="000000"/>
        </w:rPr>
        <w:t>9</w:t>
      </w:r>
      <w:r w:rsidR="00BF6FAB" w:rsidRPr="00CF35CF">
        <w:rPr>
          <w:rFonts w:hint="eastAsia"/>
          <w:color w:val="000000"/>
        </w:rPr>
        <w:t>。</w:t>
      </w:r>
    </w:p>
    <w:p w:rsidR="00F72F59" w:rsidRPr="00CF35CF" w:rsidRDefault="000638C6" w:rsidP="009A3B0E">
      <w:pPr>
        <w:ind w:left="-6" w:firstLine="402"/>
        <w:rPr>
          <w:b/>
          <w:bCs/>
          <w:color w:val="000000"/>
        </w:rPr>
      </w:pPr>
      <w:r>
        <w:rPr>
          <w:b/>
          <w:bCs/>
          <w:noProof/>
          <w:color w:val="000000"/>
          <w:sz w:val="20"/>
        </w:rPr>
        <w:pict>
          <v:rect id="_x0000_s1450" style="position:absolute;left:0;text-align:left;margin-left:381.8pt;margin-top:8.85pt;width:63pt;height:23.55pt;z-index:84" stroked="f">
            <v:textbox style="mso-next-textbox:#_x0000_s1450">
              <w:txbxContent>
                <w:p w:rsidR="00E94555" w:rsidRDefault="00E94555" w:rsidP="007E79CE">
                  <w:pPr>
                    <w:ind w:firstLineChars="0" w:firstLine="0"/>
                  </w:pPr>
                  <w:r>
                    <w:rPr>
                      <w:rFonts w:hint="eastAsia"/>
                    </w:rPr>
                    <w:t>渗滤液</w:t>
                  </w:r>
                </w:p>
              </w:txbxContent>
            </v:textbox>
          </v:rect>
        </w:pict>
      </w:r>
      <w:r>
        <w:rPr>
          <w:b/>
          <w:bCs/>
          <w:noProof/>
          <w:color w:val="000000"/>
          <w:sz w:val="20"/>
        </w:rPr>
        <w:pict>
          <v:rect id="_x0000_s1453" style="position:absolute;left:0;text-align:left;margin-left:342pt;margin-top:8.85pt;width:45pt;height:23.4pt;z-index:87" stroked="f">
            <v:textbox style="mso-next-textbox:#_x0000_s1453">
              <w:txbxContent>
                <w:p w:rsidR="00E94555" w:rsidRDefault="00E94555" w:rsidP="007E79CE">
                  <w:pPr>
                    <w:ind w:firstLineChars="0" w:firstLine="0"/>
                  </w:pPr>
                  <w:r>
                    <w:rPr>
                      <w:rFonts w:hint="eastAsia"/>
                    </w:rPr>
                    <w:t>臭气</w:t>
                  </w:r>
                </w:p>
              </w:txbxContent>
            </v:textbox>
          </v:rect>
        </w:pict>
      </w:r>
      <w:r>
        <w:rPr>
          <w:b/>
          <w:bCs/>
          <w:noProof/>
          <w:color w:val="000000"/>
          <w:sz w:val="20"/>
        </w:rPr>
        <w:pict>
          <v:rect id="_x0000_s1448" style="position:absolute;left:0;text-align:left;margin-left:99pt;margin-top:8.7pt;width:45pt;height:23.4pt;z-index:82" stroked="f">
            <v:textbox style="mso-next-textbox:#_x0000_s1448">
              <w:txbxContent>
                <w:p w:rsidR="00E94555" w:rsidRDefault="00E94555" w:rsidP="007E79CE">
                  <w:pPr>
                    <w:ind w:firstLineChars="0" w:firstLine="0"/>
                  </w:pPr>
                  <w:r>
                    <w:rPr>
                      <w:rFonts w:hint="eastAsia"/>
                    </w:rPr>
                    <w:t>粉尘</w:t>
                  </w:r>
                </w:p>
              </w:txbxContent>
            </v:textbox>
          </v:rect>
        </w:pict>
      </w:r>
      <w:r>
        <w:rPr>
          <w:b/>
          <w:bCs/>
          <w:noProof/>
          <w:color w:val="000000"/>
          <w:sz w:val="20"/>
        </w:rPr>
        <w:pict>
          <v:rect id="_x0000_s1446" style="position:absolute;left:0;text-align:left;margin-left:45.1pt;margin-top:8.85pt;width:45pt;height:23.4pt;z-index:80" stroked="f">
            <v:textbox style="mso-next-textbox:#_x0000_s1446">
              <w:txbxContent>
                <w:p w:rsidR="00E94555" w:rsidRDefault="00E94555" w:rsidP="007E79CE">
                  <w:pPr>
                    <w:ind w:firstLineChars="0" w:firstLine="0"/>
                  </w:pPr>
                  <w:r>
                    <w:rPr>
                      <w:rFonts w:hint="eastAsia"/>
                    </w:rPr>
                    <w:t>噪声</w:t>
                  </w:r>
                </w:p>
              </w:txbxContent>
            </v:textbox>
          </v:rect>
        </w:pict>
      </w:r>
      <w:r>
        <w:rPr>
          <w:b/>
          <w:bCs/>
          <w:noProof/>
          <w:color w:val="000000"/>
          <w:sz w:val="20"/>
        </w:rPr>
        <w:pict>
          <v:rect id="_x0000_s1458" style="position:absolute;left:0;text-align:left;margin-left:270.1pt;margin-top:8.85pt;width:45pt;height:23.4pt;z-index:92" stroked="f">
            <v:textbox style="mso-next-textbox:#_x0000_s1458">
              <w:txbxContent>
                <w:p w:rsidR="00E94555" w:rsidRDefault="00E94555" w:rsidP="007E79CE">
                  <w:pPr>
                    <w:ind w:firstLineChars="0" w:firstLine="0"/>
                  </w:pPr>
                  <w:r>
                    <w:rPr>
                      <w:rFonts w:hint="eastAsia"/>
                    </w:rPr>
                    <w:t>臭气</w:t>
                  </w:r>
                </w:p>
              </w:txbxContent>
            </v:textbox>
          </v:rect>
        </w:pict>
      </w:r>
      <w:r>
        <w:rPr>
          <w:b/>
          <w:bCs/>
          <w:noProof/>
          <w:color w:val="000000"/>
          <w:sz w:val="20"/>
        </w:rPr>
        <w:pict>
          <v:rect id="_x0000_s1451" style="position:absolute;left:0;text-align:left;margin-left:234.1pt;margin-top:8.85pt;width:45pt;height:23.4pt;z-index:85" stroked="f">
            <v:textbox style="mso-next-textbox:#_x0000_s1451">
              <w:txbxContent>
                <w:p w:rsidR="00E94555" w:rsidRDefault="00E94555" w:rsidP="007E79CE">
                  <w:pPr>
                    <w:ind w:firstLineChars="0" w:firstLine="0"/>
                  </w:pPr>
                  <w:r>
                    <w:rPr>
                      <w:rFonts w:hint="eastAsia"/>
                    </w:rPr>
                    <w:t>牛粪</w:t>
                  </w:r>
                </w:p>
              </w:txbxContent>
            </v:textbox>
          </v:rect>
        </w:pict>
      </w:r>
      <w:r>
        <w:rPr>
          <w:b/>
          <w:bCs/>
          <w:noProof/>
          <w:color w:val="000000"/>
          <w:sz w:val="20"/>
        </w:rPr>
        <w:pict>
          <v:rect id="_x0000_s1452" style="position:absolute;left:0;text-align:left;margin-left:144.1pt;margin-top:8.85pt;width:90pt;height:23.4pt;z-index:86" stroked="f">
            <v:textbox style="mso-next-textbox:#_x0000_s1452">
              <w:txbxContent>
                <w:p w:rsidR="00E94555" w:rsidRDefault="00E94555" w:rsidP="001A0E08">
                  <w:pPr>
                    <w:ind w:firstLineChars="0" w:firstLine="0"/>
                  </w:pPr>
                  <w:r>
                    <w:rPr>
                      <w:rFonts w:hint="eastAsia"/>
                    </w:rPr>
                    <w:t>尿液、冲洗水</w:t>
                  </w:r>
                </w:p>
              </w:txbxContent>
            </v:textbox>
          </v:rect>
        </w:pict>
      </w:r>
    </w:p>
    <w:p w:rsidR="00F72F59" w:rsidRPr="00CF35CF" w:rsidRDefault="000638C6" w:rsidP="007E79CE">
      <w:pPr>
        <w:spacing w:line="460" w:lineRule="exact"/>
        <w:ind w:left="-6" w:firstLine="402"/>
        <w:rPr>
          <w:b/>
          <w:bCs/>
          <w:color w:val="000000"/>
          <w:sz w:val="28"/>
        </w:rPr>
      </w:pPr>
      <w:r>
        <w:rPr>
          <w:b/>
          <w:bCs/>
          <w:noProof/>
          <w:color w:val="000000"/>
          <w:sz w:val="20"/>
        </w:rPr>
        <w:pict>
          <v:line id="_x0000_s1460" style="position:absolute;left:0;text-align:left;flip:y;z-index:94" from="5in,3.05pt" to="5in,34.25pt">
            <v:stroke endarrow="block"/>
          </v:line>
        </w:pict>
      </w:r>
      <w:r>
        <w:rPr>
          <w:b/>
          <w:bCs/>
          <w:noProof/>
          <w:color w:val="000000"/>
          <w:sz w:val="20"/>
        </w:rPr>
        <w:pict>
          <v:line id="_x0000_s1461" style="position:absolute;left:0;text-align:left;flip:y;z-index:95" from="405pt,3.05pt" to="405pt,34.25pt">
            <v:stroke endarrow="block"/>
          </v:line>
        </w:pict>
      </w:r>
      <w:r>
        <w:rPr>
          <w:b/>
          <w:bCs/>
          <w:noProof/>
          <w:color w:val="000000"/>
          <w:sz w:val="20"/>
        </w:rPr>
        <w:pict>
          <v:line id="_x0000_s1447" style="position:absolute;left:0;text-align:left;flip:y;z-index:81" from="63pt,1.4pt" to="63.1pt,42.05pt">
            <v:stroke endarrow="block"/>
          </v:line>
        </w:pict>
      </w:r>
      <w:r>
        <w:rPr>
          <w:b/>
          <w:bCs/>
          <w:noProof/>
          <w:color w:val="000000"/>
          <w:sz w:val="20"/>
        </w:rPr>
        <w:pict>
          <v:line id="_x0000_s1449" style="position:absolute;left:0;text-align:left;flip:y;z-index:83" from="117pt,1.4pt" to="117.1pt,42.05pt">
            <v:stroke endarrow="block"/>
          </v:line>
        </w:pict>
      </w:r>
      <w:r>
        <w:rPr>
          <w:b/>
          <w:bCs/>
          <w:noProof/>
          <w:color w:val="000000"/>
          <w:sz w:val="20"/>
        </w:rPr>
        <w:pict>
          <v:line id="_x0000_s1459" style="position:absolute;left:0;text-align:left;flip:y;z-index:93" from="288.1pt,8.85pt" to="288.1pt,40.05pt">
            <v:stroke endarrow="block"/>
          </v:line>
        </w:pict>
      </w:r>
      <w:r>
        <w:rPr>
          <w:b/>
          <w:bCs/>
          <w:noProof/>
          <w:color w:val="000000"/>
          <w:sz w:val="20"/>
        </w:rPr>
        <w:pict>
          <v:line id="_x0000_s1457" style="position:absolute;left:0;text-align:left;flip:y;z-index:91" from="252.1pt,8.85pt" to="252.1pt,40.05pt">
            <v:stroke endarrow="block"/>
          </v:line>
        </w:pict>
      </w:r>
      <w:r>
        <w:rPr>
          <w:b/>
          <w:bCs/>
          <w:noProof/>
          <w:color w:val="000000"/>
          <w:sz w:val="20"/>
        </w:rPr>
        <w:pict>
          <v:line id="_x0000_s1456" style="position:absolute;left:0;text-align:left;flip:y;z-index:90" from="189.1pt,8.85pt" to="189.1pt,40.05pt">
            <v:stroke endarrow="block"/>
          </v:line>
        </w:pict>
      </w:r>
    </w:p>
    <w:p w:rsidR="00F72F59" w:rsidRPr="00CF35CF" w:rsidRDefault="000638C6" w:rsidP="00C316A9">
      <w:pPr>
        <w:spacing w:line="460" w:lineRule="exact"/>
        <w:ind w:left="-6" w:firstLine="402"/>
        <w:rPr>
          <w:b/>
          <w:bCs/>
          <w:color w:val="000000"/>
          <w:sz w:val="28"/>
        </w:rPr>
      </w:pPr>
      <w:r>
        <w:rPr>
          <w:b/>
          <w:bCs/>
          <w:noProof/>
          <w:color w:val="000000"/>
          <w:sz w:val="20"/>
        </w:rPr>
        <w:pict>
          <v:rect id="_x0000_s1443" style="position:absolute;left:0;text-align:left;margin-left:54.1pt;margin-top:19.05pt;width:1in;height:23.4pt;z-index:77">
            <v:textbox style="mso-next-textbox:#_x0000_s1443">
              <w:txbxContent>
                <w:p w:rsidR="00E94555" w:rsidRDefault="00E94555" w:rsidP="007E79CE">
                  <w:pPr>
                    <w:ind w:firstLineChars="0" w:firstLine="0"/>
                    <w:rPr>
                      <w:b/>
                      <w:bCs/>
                    </w:rPr>
                  </w:pPr>
                  <w:r>
                    <w:rPr>
                      <w:rFonts w:hint="eastAsia"/>
                      <w:b/>
                      <w:bCs/>
                    </w:rPr>
                    <w:t>饲料加工场</w:t>
                  </w:r>
                </w:p>
              </w:txbxContent>
            </v:textbox>
          </v:rect>
        </w:pict>
      </w:r>
      <w:r>
        <w:rPr>
          <w:b/>
          <w:bCs/>
          <w:noProof/>
          <w:color w:val="000000"/>
          <w:sz w:val="20"/>
        </w:rPr>
        <w:pict>
          <v:shapetype id="_x0000_t109" coordsize="21600,21600" o:spt="109" path="m,l,21600r21600,l21600,xe">
            <v:stroke joinstyle="miter"/>
            <v:path gradientshapeok="t" o:connecttype="rect"/>
          </v:shapetype>
          <v:shape id="_x0000_s1440" type="#_x0000_t109" style="position:absolute;left:0;text-align:left;margin-left:171.2pt;margin-top:17.35pt;width:125.9pt;height:23.4pt;z-index:74">
            <v:textbox style="mso-next-textbox:#_x0000_s1440">
              <w:txbxContent>
                <w:p w:rsidR="00E94555" w:rsidRDefault="00E94555" w:rsidP="00F72F59">
                  <w:pPr>
                    <w:ind w:firstLine="482"/>
                    <w:rPr>
                      <w:b/>
                      <w:bCs/>
                    </w:rPr>
                  </w:pPr>
                  <w:r>
                    <w:rPr>
                      <w:rFonts w:hint="eastAsia"/>
                      <w:b/>
                      <w:bCs/>
                    </w:rPr>
                    <w:t>牛舍、运动场</w:t>
                  </w:r>
                </w:p>
              </w:txbxContent>
            </v:textbox>
          </v:shape>
        </w:pict>
      </w:r>
      <w:r>
        <w:rPr>
          <w:b/>
          <w:bCs/>
          <w:noProof/>
          <w:color w:val="000000"/>
          <w:sz w:val="20"/>
        </w:rPr>
        <w:pict>
          <v:rect id="_x0000_s1442" style="position:absolute;left:0;text-align:left;margin-left:342.1pt;margin-top:17.05pt;width:81pt;height:23.4pt;z-index:76">
            <v:textbox style="mso-next-textbox:#_x0000_s1442">
              <w:txbxContent>
                <w:p w:rsidR="00E94555" w:rsidRDefault="00E94555" w:rsidP="00F72F59">
                  <w:pPr>
                    <w:ind w:firstLineChars="98" w:firstLine="236"/>
                    <w:rPr>
                      <w:b/>
                      <w:bCs/>
                    </w:rPr>
                  </w:pPr>
                  <w:r>
                    <w:rPr>
                      <w:rFonts w:hint="eastAsia"/>
                      <w:b/>
                      <w:bCs/>
                    </w:rPr>
                    <w:t>粪便堆场</w:t>
                  </w:r>
                </w:p>
              </w:txbxContent>
            </v:textbox>
          </v:rect>
        </w:pict>
      </w:r>
      <w:r w:rsidR="00F72F59" w:rsidRPr="00CF35CF">
        <w:rPr>
          <w:rFonts w:hint="eastAsia"/>
          <w:b/>
          <w:bCs/>
          <w:color w:val="000000"/>
          <w:sz w:val="28"/>
        </w:rPr>
        <w:t xml:space="preserve">  </w:t>
      </w:r>
    </w:p>
    <w:p w:rsidR="00F72F59" w:rsidRPr="00CF35CF" w:rsidRDefault="000638C6" w:rsidP="00610420">
      <w:pPr>
        <w:spacing w:line="460" w:lineRule="exact"/>
        <w:ind w:left="-6" w:firstLine="402"/>
        <w:rPr>
          <w:b/>
          <w:bCs/>
          <w:color w:val="000000"/>
          <w:sz w:val="28"/>
        </w:rPr>
      </w:pPr>
      <w:r>
        <w:rPr>
          <w:b/>
          <w:bCs/>
          <w:noProof/>
          <w:color w:val="000000"/>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44" type="#_x0000_t67" style="position:absolute;left:0;text-align:left;margin-left:189.1pt;margin-top:17.45pt;width:9pt;height:31.2pt;z-index:78">
            <v:textbox style="layout-flow:vertical-ideographic"/>
          </v:shape>
        </w:pict>
      </w:r>
      <w:r>
        <w:rPr>
          <w:b/>
          <w:bCs/>
          <w:noProof/>
          <w:color w:val="000000"/>
          <w:sz w:val="20"/>
        </w:rPr>
        <w:pict>
          <v:shape id="_x0000_s1703" type="#_x0000_t67" style="position:absolute;left:0;text-align:left;margin-left:378pt;margin-top:19.45pt;width:9pt;height:31.2pt;z-index:167">
            <v:textbox style="layout-flow:vertical-ideographic"/>
          </v:shape>
        </w:pict>
      </w:r>
      <w:r>
        <w:rPr>
          <w:b/>
          <w:bCs/>
          <w:noProof/>
          <w:color w:val="000000"/>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62" type="#_x0000_t13" style="position:absolute;left:0;text-align:left;margin-left:126pt;margin-top:2pt;width:45pt;height:7.8pt;z-index:96"/>
        </w:pict>
      </w:r>
      <w:r>
        <w:rPr>
          <w:b/>
          <w:bCs/>
          <w:noProof/>
          <w:color w:val="000000"/>
          <w:sz w:val="20"/>
        </w:rPr>
        <w:pict>
          <v:shape id="_x0000_s1441" type="#_x0000_t13" style="position:absolute;left:0;text-align:left;margin-left:297.1pt;margin-top:1.85pt;width:45pt;height:7.8pt;z-index:75"/>
        </w:pict>
      </w:r>
    </w:p>
    <w:p w:rsidR="00F72F59" w:rsidRPr="00CF35CF" w:rsidRDefault="000638C6" w:rsidP="00610420">
      <w:pPr>
        <w:spacing w:line="460" w:lineRule="exact"/>
        <w:ind w:left="-6" w:firstLine="402"/>
        <w:rPr>
          <w:b/>
          <w:bCs/>
          <w:color w:val="000000"/>
          <w:sz w:val="28"/>
        </w:rPr>
      </w:pPr>
      <w:r>
        <w:rPr>
          <w:b/>
          <w:bCs/>
          <w:noProof/>
          <w:color w:val="000000"/>
          <w:sz w:val="20"/>
        </w:rPr>
        <w:pict>
          <v:rect id="_x0000_s1454" style="position:absolute;left:0;text-align:left;margin-left:58.6pt;margin-top:21.65pt;width:54pt;height:23.4pt;z-index:88" stroked="f">
            <v:textbox style="mso-next-textbox:#_x0000_s1454">
              <w:txbxContent>
                <w:p w:rsidR="00E94555" w:rsidRDefault="00E94555" w:rsidP="007E79CE">
                  <w:pPr>
                    <w:ind w:firstLineChars="0" w:firstLine="0"/>
                  </w:pPr>
                  <w:r>
                    <w:rPr>
                      <w:rFonts w:hint="eastAsia"/>
                    </w:rPr>
                    <w:t>冲洗水</w:t>
                  </w:r>
                </w:p>
              </w:txbxContent>
            </v:textbox>
          </v:rect>
        </w:pict>
      </w:r>
    </w:p>
    <w:p w:rsidR="00F72F59" w:rsidRPr="00CF35CF" w:rsidRDefault="000638C6" w:rsidP="00610420">
      <w:pPr>
        <w:spacing w:line="460" w:lineRule="exact"/>
        <w:ind w:left="-6" w:firstLine="480"/>
        <w:rPr>
          <w:b/>
          <w:bCs/>
          <w:color w:val="000000"/>
          <w:sz w:val="28"/>
        </w:rPr>
      </w:pPr>
      <w:r>
        <w:rPr>
          <w:noProof/>
          <w:color w:val="000000"/>
        </w:rPr>
        <w:pict>
          <v:shape id="_x0000_s1709" type="#_x0000_t67" style="position:absolute;left:0;text-align:left;margin-left:330.65pt;margin-top:-3.6pt;width:13.85pt;height:37.5pt;rotation:5747722fd;z-index:170">
            <v:textbox style="layout-flow:vertical-ideographic"/>
          </v:shape>
        </w:pict>
      </w:r>
      <w:r>
        <w:rPr>
          <w:b/>
          <w:bCs/>
          <w:noProof/>
          <w:color w:val="000000"/>
          <w:sz w:val="28"/>
        </w:rPr>
        <w:pict>
          <v:rect id="_x0000_s1705" style="position:absolute;left:0;text-align:left;margin-left:5in;margin-top:4.65pt;width:77.25pt;height:23.4pt;z-index:169">
            <v:textbox style="mso-next-textbox:#_x0000_s1705">
              <w:txbxContent>
                <w:p w:rsidR="00E94555" w:rsidRDefault="00E94555" w:rsidP="00610420">
                  <w:pPr>
                    <w:ind w:firstLineChars="0" w:firstLine="0"/>
                    <w:rPr>
                      <w:b/>
                      <w:bCs/>
                    </w:rPr>
                  </w:pPr>
                  <w:r>
                    <w:rPr>
                      <w:rFonts w:hint="eastAsia"/>
                      <w:b/>
                      <w:bCs/>
                    </w:rPr>
                    <w:t>沼气处理</w:t>
                  </w:r>
                </w:p>
              </w:txbxContent>
            </v:textbox>
          </v:rect>
        </w:pict>
      </w:r>
      <w:r>
        <w:rPr>
          <w:b/>
          <w:bCs/>
          <w:noProof/>
          <w:color w:val="000000"/>
          <w:sz w:val="28"/>
        </w:rPr>
        <w:pict>
          <v:rect id="_x0000_s1704" style="position:absolute;left:0;text-align:left;margin-left:240.1pt;margin-top:3.25pt;width:78.75pt;height:28.55pt;flip:x;z-index:168">
            <v:textbox style="mso-next-textbox:#_x0000_s1704">
              <w:txbxContent>
                <w:p w:rsidR="00E94555" w:rsidRDefault="00E94555" w:rsidP="00610420">
                  <w:pPr>
                    <w:ind w:firstLineChars="0" w:firstLine="0"/>
                    <w:rPr>
                      <w:b/>
                      <w:bCs/>
                    </w:rPr>
                  </w:pPr>
                  <w:r>
                    <w:rPr>
                      <w:rFonts w:hint="eastAsia"/>
                      <w:b/>
                      <w:bCs/>
                    </w:rPr>
                    <w:t>有机肥生产</w:t>
                  </w:r>
                </w:p>
              </w:txbxContent>
            </v:textbox>
          </v:rect>
        </w:pict>
      </w:r>
      <w:r>
        <w:rPr>
          <w:b/>
          <w:bCs/>
          <w:noProof/>
          <w:color w:val="000000"/>
          <w:sz w:val="20"/>
        </w:rPr>
        <w:pict>
          <v:rect id="_x0000_s1445" style="position:absolute;left:0;text-align:left;margin-left:159.1pt;margin-top:3.25pt;width:63pt;height:23.4pt;z-index:79">
            <v:textbox style="mso-next-textbox:#_x0000_s1445">
              <w:txbxContent>
                <w:p w:rsidR="00E94555" w:rsidRDefault="00E94555" w:rsidP="00F72F59">
                  <w:pPr>
                    <w:ind w:firstLineChars="100" w:firstLine="241"/>
                    <w:rPr>
                      <w:b/>
                      <w:bCs/>
                    </w:rPr>
                  </w:pPr>
                  <w:r>
                    <w:rPr>
                      <w:rFonts w:hint="eastAsia"/>
                      <w:b/>
                      <w:bCs/>
                    </w:rPr>
                    <w:t>挤奶站</w:t>
                  </w:r>
                </w:p>
              </w:txbxContent>
            </v:textbox>
          </v:rect>
        </w:pict>
      </w:r>
      <w:r>
        <w:rPr>
          <w:b/>
          <w:bCs/>
          <w:noProof/>
          <w:color w:val="000000"/>
          <w:sz w:val="20"/>
        </w:rPr>
        <w:pict>
          <v:line id="_x0000_s1455" style="position:absolute;left:0;text-align:left;flip:x;z-index:89" from="117.75pt,8.75pt" to="144.75pt,8.75pt">
            <v:stroke endarrow="block"/>
          </v:line>
        </w:pict>
      </w:r>
    </w:p>
    <w:p w:rsidR="00F72F59" w:rsidRPr="00CF35CF" w:rsidRDefault="000638C6" w:rsidP="00610420">
      <w:pPr>
        <w:spacing w:line="460" w:lineRule="exact"/>
        <w:ind w:left="-6" w:firstLine="480"/>
        <w:rPr>
          <w:b/>
          <w:bCs/>
          <w:color w:val="000000"/>
          <w:sz w:val="28"/>
        </w:rPr>
      </w:pPr>
      <w:r>
        <w:rPr>
          <w:noProof/>
          <w:color w:val="000000"/>
        </w:rPr>
        <w:pict>
          <v:line id="_x0000_s1711" style="position:absolute;left:0;text-align:left;z-index:172" from="297.1pt,9.4pt" to="297.1pt,47.4pt">
            <v:stroke endarrow="block"/>
          </v:line>
        </w:pict>
      </w:r>
      <w:r>
        <w:rPr>
          <w:noProof/>
          <w:color w:val="000000"/>
        </w:rPr>
        <w:pict>
          <v:line id="_x0000_s1710" style="position:absolute;left:0;text-align:left;flip:x;z-index:171" from="264.1pt,8.8pt" to="264.1pt,47.4pt">
            <v:stroke endarrow="block"/>
          </v:line>
        </w:pict>
      </w:r>
    </w:p>
    <w:p w:rsidR="00610420" w:rsidRPr="00CF35CF" w:rsidRDefault="00610420" w:rsidP="00F72F59">
      <w:pPr>
        <w:spacing w:line="460" w:lineRule="exact"/>
        <w:ind w:firstLine="480"/>
        <w:jc w:val="center"/>
        <w:rPr>
          <w:color w:val="000000"/>
        </w:rPr>
      </w:pPr>
    </w:p>
    <w:p w:rsidR="00610420" w:rsidRPr="00CF35CF" w:rsidRDefault="00610420" w:rsidP="00F72F59">
      <w:pPr>
        <w:spacing w:line="460" w:lineRule="exact"/>
        <w:ind w:firstLine="480"/>
        <w:jc w:val="center"/>
        <w:rPr>
          <w:color w:val="000000"/>
        </w:rPr>
      </w:pPr>
      <w:r w:rsidRPr="00CF35CF">
        <w:rPr>
          <w:rFonts w:hint="eastAsia"/>
          <w:color w:val="000000"/>
        </w:rPr>
        <w:t xml:space="preserve">              </w:t>
      </w:r>
      <w:r w:rsidRPr="00CF35CF">
        <w:rPr>
          <w:rFonts w:hint="eastAsia"/>
          <w:color w:val="000000"/>
        </w:rPr>
        <w:t>恶臭</w:t>
      </w:r>
      <w:r w:rsidRPr="00CF35CF">
        <w:rPr>
          <w:rFonts w:hint="eastAsia"/>
          <w:color w:val="000000"/>
        </w:rPr>
        <w:t xml:space="preserve">  </w:t>
      </w:r>
      <w:r w:rsidRPr="00CF35CF">
        <w:rPr>
          <w:rFonts w:hint="eastAsia"/>
          <w:color w:val="000000"/>
        </w:rPr>
        <w:t>粉尘</w:t>
      </w:r>
    </w:p>
    <w:p w:rsidR="00F72F59" w:rsidRPr="00CF35CF" w:rsidRDefault="00F72F59" w:rsidP="00F72F59">
      <w:pPr>
        <w:spacing w:line="460" w:lineRule="exact"/>
        <w:ind w:firstLine="480"/>
        <w:jc w:val="center"/>
        <w:rPr>
          <w:color w:val="000000"/>
        </w:rPr>
      </w:pPr>
      <w:r w:rsidRPr="00CF35CF">
        <w:rPr>
          <w:rFonts w:hint="eastAsia"/>
          <w:color w:val="000000"/>
        </w:rPr>
        <w:t>图</w:t>
      </w:r>
      <w:r w:rsidR="006C6093">
        <w:rPr>
          <w:rFonts w:hint="eastAsia"/>
          <w:color w:val="000000"/>
        </w:rPr>
        <w:t>3-</w:t>
      </w:r>
      <w:r w:rsidR="006C6093">
        <w:rPr>
          <w:color w:val="000000"/>
        </w:rPr>
        <w:t>9</w:t>
      </w:r>
      <w:r w:rsidRPr="00CF35CF">
        <w:rPr>
          <w:rFonts w:hint="eastAsia"/>
          <w:color w:val="000000"/>
        </w:rPr>
        <w:t xml:space="preserve">           </w:t>
      </w:r>
      <w:r w:rsidRPr="00CF35CF">
        <w:rPr>
          <w:rFonts w:hint="eastAsia"/>
          <w:color w:val="000000"/>
        </w:rPr>
        <w:t>营运</w:t>
      </w:r>
      <w:proofErr w:type="gramStart"/>
      <w:r w:rsidRPr="00CF35CF">
        <w:rPr>
          <w:rFonts w:hint="eastAsia"/>
          <w:color w:val="000000"/>
        </w:rPr>
        <w:t>期产污</w:t>
      </w:r>
      <w:proofErr w:type="gramEnd"/>
      <w:r w:rsidRPr="00CF35CF">
        <w:rPr>
          <w:rFonts w:hint="eastAsia"/>
          <w:color w:val="000000"/>
        </w:rPr>
        <w:t>环节示意图</w:t>
      </w:r>
    </w:p>
    <w:p w:rsidR="00052366" w:rsidRPr="00CF35CF" w:rsidRDefault="00052366" w:rsidP="00012506">
      <w:pPr>
        <w:ind w:firstLine="480"/>
        <w:rPr>
          <w:color w:val="000000"/>
        </w:rPr>
      </w:pPr>
    </w:p>
    <w:p w:rsidR="00100E42" w:rsidRPr="00CF35CF" w:rsidRDefault="00100E42" w:rsidP="00100E42">
      <w:pPr>
        <w:ind w:firstLineChars="0" w:firstLine="0"/>
        <w:rPr>
          <w:b/>
          <w:bCs/>
        </w:rPr>
      </w:pPr>
      <w:r w:rsidRPr="00CF35CF">
        <w:rPr>
          <w:rFonts w:hint="eastAsia"/>
          <w:b/>
          <w:bCs/>
        </w:rPr>
        <w:t>3.</w:t>
      </w:r>
      <w:r w:rsidRPr="00CF35CF">
        <w:rPr>
          <w:b/>
          <w:bCs/>
        </w:rPr>
        <w:t>1.9.2</w:t>
      </w:r>
      <w:r w:rsidRPr="00CF35CF">
        <w:rPr>
          <w:rFonts w:hint="eastAsia"/>
          <w:b/>
          <w:bCs/>
        </w:rPr>
        <w:t>变更前废气排放分析及治理措施</w:t>
      </w:r>
    </w:p>
    <w:p w:rsidR="00100E42" w:rsidRPr="00CF35CF" w:rsidRDefault="00100E42" w:rsidP="00100E42">
      <w:pPr>
        <w:ind w:firstLine="480"/>
        <w:rPr>
          <w:bCs/>
        </w:rPr>
      </w:pPr>
      <w:r w:rsidRPr="00CF35CF">
        <w:rPr>
          <w:rFonts w:hint="eastAsia"/>
          <w:bCs/>
        </w:rPr>
        <w:t>本项目变更前废气主要为养殖场恶臭气体、饲料加工粉尘及沼气燃烧废气。</w:t>
      </w:r>
    </w:p>
    <w:p w:rsidR="00100E42" w:rsidRPr="00CF35CF" w:rsidRDefault="00100E42" w:rsidP="00100E42">
      <w:pPr>
        <w:ind w:firstLine="480"/>
        <w:rPr>
          <w:bCs/>
        </w:rPr>
      </w:pPr>
      <w:r w:rsidRPr="00CF35CF">
        <w:rPr>
          <w:rFonts w:hint="eastAsia"/>
          <w:bCs/>
        </w:rPr>
        <w:t>1</w:t>
      </w:r>
      <w:r w:rsidRPr="00CF35CF">
        <w:rPr>
          <w:rFonts w:hint="eastAsia"/>
          <w:bCs/>
        </w:rPr>
        <w:t>、恶臭气体</w:t>
      </w:r>
    </w:p>
    <w:p w:rsidR="00100E42" w:rsidRPr="00CF35CF" w:rsidRDefault="00100E42" w:rsidP="00100E42">
      <w:pPr>
        <w:ind w:firstLine="480"/>
        <w:rPr>
          <w:bCs/>
        </w:rPr>
      </w:pPr>
      <w:r w:rsidRPr="00CF35CF">
        <w:rPr>
          <w:rFonts w:hint="eastAsia"/>
          <w:bCs/>
        </w:rPr>
        <w:t>⑴养殖繁育区恶臭气体排放分析</w:t>
      </w:r>
    </w:p>
    <w:p w:rsidR="00100E42" w:rsidRPr="00CF35CF" w:rsidRDefault="00100E42" w:rsidP="00100E42">
      <w:pPr>
        <w:ind w:firstLine="480"/>
        <w:rPr>
          <w:bCs/>
        </w:rPr>
      </w:pPr>
      <w:r w:rsidRPr="00CF35CF">
        <w:rPr>
          <w:rFonts w:hint="eastAsia"/>
          <w:bCs/>
        </w:rPr>
        <w:t>本项目主要恶臭污染源为牛舍。本项目建成后，无组织恶臭气体排放量为</w:t>
      </w:r>
      <w:r w:rsidRPr="00CF35CF">
        <w:rPr>
          <w:rFonts w:hint="eastAsia"/>
          <w:bCs/>
        </w:rPr>
        <w:t>H</w:t>
      </w:r>
      <w:r w:rsidRPr="00CF35CF">
        <w:rPr>
          <w:rFonts w:hint="eastAsia"/>
          <w:bCs/>
          <w:vertAlign w:val="subscript"/>
        </w:rPr>
        <w:t>2</w:t>
      </w:r>
      <w:r w:rsidRPr="00CF35CF">
        <w:rPr>
          <w:rFonts w:hint="eastAsia"/>
          <w:bCs/>
        </w:rPr>
        <w:t xml:space="preserve">S </w:t>
      </w:r>
      <w:smartTag w:uri="urn:schemas-microsoft-com:office:smarttags" w:element="chmetcnv">
        <w:smartTagPr>
          <w:attr w:name="UnitName" w:val="kg"/>
          <w:attr w:name="SourceValue" w:val=".0136"/>
          <w:attr w:name="HasSpace" w:val="True"/>
          <w:attr w:name="Negative" w:val="False"/>
          <w:attr w:name="NumberType" w:val="1"/>
          <w:attr w:name="TCSC" w:val="0"/>
        </w:smartTagPr>
        <w:r w:rsidRPr="00CF35CF">
          <w:rPr>
            <w:bCs/>
          </w:rPr>
          <w:t>0.</w:t>
        </w:r>
        <w:r w:rsidRPr="00CF35CF">
          <w:rPr>
            <w:rFonts w:hint="eastAsia"/>
            <w:bCs/>
          </w:rPr>
          <w:t>0136 kg</w:t>
        </w:r>
      </w:smartTag>
      <w:r w:rsidRPr="00CF35CF">
        <w:rPr>
          <w:bCs/>
        </w:rPr>
        <w:t>/</w:t>
      </w:r>
      <w:r w:rsidRPr="00CF35CF">
        <w:rPr>
          <w:rFonts w:hint="eastAsia"/>
          <w:bCs/>
        </w:rPr>
        <w:t>h</w:t>
      </w:r>
      <w:r w:rsidRPr="00CF35CF">
        <w:rPr>
          <w:rFonts w:hint="eastAsia"/>
          <w:bCs/>
        </w:rPr>
        <w:t>（</w:t>
      </w:r>
      <w:r w:rsidRPr="00CF35CF">
        <w:rPr>
          <w:rFonts w:hint="eastAsia"/>
          <w:bCs/>
        </w:rPr>
        <w:t>1.2t/a</w:t>
      </w:r>
      <w:r w:rsidRPr="00CF35CF">
        <w:rPr>
          <w:rFonts w:hint="eastAsia"/>
          <w:bCs/>
        </w:rPr>
        <w:t>），</w:t>
      </w:r>
      <w:r w:rsidRPr="00CF35CF">
        <w:rPr>
          <w:rFonts w:hint="eastAsia"/>
          <w:bCs/>
        </w:rPr>
        <w:t>NH</w:t>
      </w:r>
      <w:smartTag w:uri="urn:schemas-microsoft-com:office:smarttags" w:element="chmetcnv">
        <w:smartTagPr>
          <w:attr w:name="UnitName" w:val="kg"/>
          <w:attr w:name="SourceValue" w:val="31.64"/>
          <w:attr w:name="HasSpace" w:val="False"/>
          <w:attr w:name="Negative" w:val="False"/>
          <w:attr w:name="NumberType" w:val="1"/>
          <w:attr w:name="TCSC" w:val="0"/>
        </w:smartTagPr>
        <w:r w:rsidRPr="00CF35CF">
          <w:rPr>
            <w:rFonts w:hint="eastAsia"/>
            <w:bCs/>
            <w:vertAlign w:val="subscript"/>
          </w:rPr>
          <w:t>3</w:t>
        </w:r>
        <w:r w:rsidRPr="00CF35CF">
          <w:rPr>
            <w:rFonts w:hint="eastAsia"/>
            <w:bCs/>
          </w:rPr>
          <w:t>1.64kg</w:t>
        </w:r>
      </w:smartTag>
      <w:r w:rsidRPr="00CF35CF">
        <w:rPr>
          <w:bCs/>
        </w:rPr>
        <w:t>/</w:t>
      </w:r>
      <w:r w:rsidRPr="00CF35CF">
        <w:rPr>
          <w:rFonts w:hint="eastAsia"/>
          <w:bCs/>
        </w:rPr>
        <w:t>h</w:t>
      </w:r>
      <w:r w:rsidRPr="00CF35CF">
        <w:rPr>
          <w:rFonts w:hint="eastAsia"/>
          <w:bCs/>
        </w:rPr>
        <w:t>（</w:t>
      </w:r>
      <w:r w:rsidRPr="00CF35CF">
        <w:rPr>
          <w:rFonts w:hint="eastAsia"/>
          <w:bCs/>
        </w:rPr>
        <w:t>14.4t/a</w:t>
      </w:r>
      <w:r w:rsidRPr="00CF35CF">
        <w:rPr>
          <w:rFonts w:hint="eastAsia"/>
          <w:bCs/>
        </w:rPr>
        <w:t>）。</w:t>
      </w:r>
    </w:p>
    <w:p w:rsidR="00100E42" w:rsidRPr="00CF35CF" w:rsidRDefault="00100E42" w:rsidP="00100E42">
      <w:pPr>
        <w:ind w:firstLine="480"/>
        <w:rPr>
          <w:bCs/>
        </w:rPr>
      </w:pPr>
      <w:r w:rsidRPr="00CF35CF">
        <w:rPr>
          <w:rFonts w:hint="eastAsia"/>
          <w:bCs/>
        </w:rPr>
        <w:t>⑵有机肥生产车间恶臭气体</w:t>
      </w:r>
    </w:p>
    <w:p w:rsidR="00100E42" w:rsidRPr="00CF35CF" w:rsidRDefault="00100E42" w:rsidP="00100E42">
      <w:pPr>
        <w:ind w:firstLine="480"/>
        <w:rPr>
          <w:bCs/>
        </w:rPr>
      </w:pPr>
      <w:r w:rsidRPr="00CF35CF">
        <w:rPr>
          <w:rFonts w:hint="eastAsia"/>
          <w:bCs/>
        </w:rPr>
        <w:t>有机肥生产车间恶臭</w:t>
      </w:r>
      <w:r w:rsidRPr="00CF35CF">
        <w:rPr>
          <w:bCs/>
        </w:rPr>
        <w:t>主要来自</w:t>
      </w:r>
      <w:r w:rsidRPr="00CF35CF">
        <w:rPr>
          <w:rFonts w:hint="eastAsia"/>
          <w:bCs/>
        </w:rPr>
        <w:t>粪便、沼渣</w:t>
      </w:r>
      <w:proofErr w:type="gramStart"/>
      <w:r w:rsidRPr="00CF35CF">
        <w:rPr>
          <w:bCs/>
        </w:rPr>
        <w:t>存放间</w:t>
      </w:r>
      <w:proofErr w:type="gramEnd"/>
      <w:r w:rsidRPr="00CF35CF">
        <w:rPr>
          <w:bCs/>
        </w:rPr>
        <w:t>和发酵车间无组织排放臭气，采用排风机抽排至生物除臭装置处理后由</w:t>
      </w:r>
      <w:smartTag w:uri="urn:schemas-microsoft-com:office:smarttags" w:element="chmetcnv">
        <w:smartTagPr>
          <w:attr w:name="TCSC" w:val="0"/>
          <w:attr w:name="NumberType" w:val="1"/>
          <w:attr w:name="Negative" w:val="False"/>
          <w:attr w:name="HasSpace" w:val="False"/>
          <w:attr w:name="SourceValue" w:val="25"/>
          <w:attr w:name="UnitName" w:val="m"/>
        </w:smartTagPr>
        <w:r w:rsidRPr="00CF35CF">
          <w:rPr>
            <w:bCs/>
          </w:rPr>
          <w:t>25m</w:t>
        </w:r>
      </w:smartTag>
      <w:r w:rsidRPr="00CF35CF">
        <w:rPr>
          <w:bCs/>
        </w:rPr>
        <w:t>高排气筒排放，废气排放量约</w:t>
      </w:r>
      <w:smartTag w:uri="urn:schemas-microsoft-com:office:smarttags" w:element="chmetcnv">
        <w:smartTagPr>
          <w:attr w:name="TCSC" w:val="0"/>
          <w:attr w:name="NumberType" w:val="1"/>
          <w:attr w:name="Negative" w:val="False"/>
          <w:attr w:name="HasSpace" w:val="False"/>
          <w:attr w:name="SourceValue" w:val="4800"/>
          <w:attr w:name="UnitName" w:val="m3"/>
        </w:smartTagPr>
        <w:r w:rsidRPr="00CF35CF">
          <w:rPr>
            <w:rFonts w:hint="eastAsia"/>
            <w:bCs/>
          </w:rPr>
          <w:t>48</w:t>
        </w:r>
        <w:r w:rsidRPr="00CF35CF">
          <w:rPr>
            <w:bCs/>
          </w:rPr>
          <w:t>00m</w:t>
        </w:r>
        <w:r w:rsidRPr="00CF35CF">
          <w:rPr>
            <w:bCs/>
            <w:vertAlign w:val="superscript"/>
          </w:rPr>
          <w:t>3</w:t>
        </w:r>
      </w:smartTag>
      <w:r w:rsidRPr="00CF35CF">
        <w:rPr>
          <w:bCs/>
        </w:rPr>
        <w:t>/h</w:t>
      </w:r>
      <w:r w:rsidRPr="00CF35CF">
        <w:rPr>
          <w:bCs/>
        </w:rPr>
        <w:t>，</w:t>
      </w:r>
      <w:r w:rsidRPr="00CF35CF">
        <w:rPr>
          <w:rFonts w:hint="eastAsia"/>
          <w:bCs/>
        </w:rPr>
        <w:t>类</w:t>
      </w:r>
      <w:r w:rsidRPr="00CF35CF">
        <w:rPr>
          <w:rFonts w:hint="eastAsia"/>
          <w:bCs/>
        </w:rPr>
        <w:lastRenderedPageBreak/>
        <w:t>比同类企业监测结果，</w:t>
      </w:r>
      <w:r w:rsidRPr="00CF35CF">
        <w:rPr>
          <w:bCs/>
        </w:rPr>
        <w:t>臭气排放浓度小于</w:t>
      </w:r>
      <w:r w:rsidRPr="00CF35CF">
        <w:rPr>
          <w:rFonts w:hint="eastAsia"/>
          <w:bCs/>
        </w:rPr>
        <w:t>6000</w:t>
      </w:r>
      <w:r w:rsidRPr="00CF35CF">
        <w:rPr>
          <w:bCs/>
        </w:rPr>
        <w:t>，满足</w:t>
      </w:r>
      <w:r w:rsidRPr="00CF35CF">
        <w:rPr>
          <w:rFonts w:hint="eastAsia"/>
          <w:bCs/>
        </w:rPr>
        <w:t>《恶臭污染物排放标准》（</w:t>
      </w:r>
      <w:r w:rsidRPr="00CF35CF">
        <w:rPr>
          <w:rFonts w:hint="eastAsia"/>
          <w:bCs/>
        </w:rPr>
        <w:t>GB14554</w:t>
      </w:r>
      <w:r w:rsidRPr="00CF35CF">
        <w:rPr>
          <w:rFonts w:hint="eastAsia"/>
          <w:bCs/>
        </w:rPr>
        <w:t>－</w:t>
      </w:r>
      <w:r w:rsidRPr="00CF35CF">
        <w:rPr>
          <w:rFonts w:hint="eastAsia"/>
          <w:bCs/>
        </w:rPr>
        <w:t>1993</w:t>
      </w:r>
      <w:r w:rsidRPr="00CF35CF">
        <w:rPr>
          <w:rFonts w:hint="eastAsia"/>
          <w:bCs/>
        </w:rPr>
        <w:t>）</w:t>
      </w:r>
      <w:r w:rsidRPr="00CF35CF">
        <w:rPr>
          <w:bCs/>
        </w:rPr>
        <w:t>中标准限值要求。</w:t>
      </w:r>
    </w:p>
    <w:p w:rsidR="00100E42" w:rsidRPr="00CF35CF" w:rsidRDefault="00100E42" w:rsidP="00100E42">
      <w:pPr>
        <w:ind w:firstLine="480"/>
        <w:rPr>
          <w:bCs/>
        </w:rPr>
      </w:pPr>
      <w:r w:rsidRPr="00CF35CF">
        <w:rPr>
          <w:rFonts w:hint="eastAsia"/>
          <w:bCs/>
        </w:rPr>
        <w:t>2</w:t>
      </w:r>
      <w:r w:rsidRPr="00CF35CF">
        <w:rPr>
          <w:rFonts w:hint="eastAsia"/>
          <w:bCs/>
        </w:rPr>
        <w:t>、粉尘产生及排放分析</w:t>
      </w:r>
    </w:p>
    <w:p w:rsidR="00100E42" w:rsidRPr="00CF35CF" w:rsidRDefault="00100E42" w:rsidP="00100E42">
      <w:pPr>
        <w:ind w:firstLine="480"/>
        <w:rPr>
          <w:bCs/>
        </w:rPr>
      </w:pPr>
      <w:r w:rsidRPr="00CF35CF">
        <w:rPr>
          <w:rFonts w:hint="eastAsia"/>
          <w:bCs/>
        </w:rPr>
        <w:t>⑴饲料加工废气排放分析</w:t>
      </w:r>
    </w:p>
    <w:p w:rsidR="00100E42" w:rsidRPr="00CF35CF" w:rsidRDefault="00100E42" w:rsidP="00100E42">
      <w:pPr>
        <w:ind w:firstLine="480"/>
        <w:rPr>
          <w:bCs/>
        </w:rPr>
      </w:pPr>
      <w:r w:rsidRPr="00CF35CF">
        <w:rPr>
          <w:rFonts w:hint="eastAsia"/>
          <w:bCs/>
        </w:rPr>
        <w:t>饲料加工设备主要为饲料粉碎机。经布袋除尘器（除尘效率可达</w:t>
      </w:r>
      <w:r w:rsidRPr="00CF35CF">
        <w:rPr>
          <w:rFonts w:hint="eastAsia"/>
          <w:bCs/>
        </w:rPr>
        <w:t>99</w:t>
      </w:r>
      <w:r w:rsidRPr="00CF35CF">
        <w:rPr>
          <w:rFonts w:hint="eastAsia"/>
          <w:bCs/>
        </w:rPr>
        <w:t>％）除尘后通过排气筒排入大气。含尘废气量约</w:t>
      </w:r>
      <w:r w:rsidRPr="00CF35CF">
        <w:rPr>
          <w:rFonts w:hint="eastAsia"/>
          <w:bCs/>
        </w:rPr>
        <w:t>3840m</w:t>
      </w:r>
      <w:r w:rsidRPr="00CF35CF">
        <w:rPr>
          <w:rFonts w:hint="eastAsia"/>
          <w:bCs/>
          <w:vertAlign w:val="superscript"/>
        </w:rPr>
        <w:t>3</w:t>
      </w:r>
      <w:r w:rsidRPr="00CF35CF">
        <w:rPr>
          <w:rFonts w:hint="eastAsia"/>
          <w:bCs/>
        </w:rPr>
        <w:t>/h</w:t>
      </w:r>
      <w:r w:rsidRPr="00CF35CF">
        <w:rPr>
          <w:rFonts w:hint="eastAsia"/>
          <w:bCs/>
        </w:rPr>
        <w:t>，粉尘排放浓度小于</w:t>
      </w:r>
      <w:r w:rsidRPr="00CF35CF">
        <w:rPr>
          <w:rFonts w:hint="eastAsia"/>
          <w:bCs/>
        </w:rPr>
        <w:t>15mg/m</w:t>
      </w:r>
      <w:r w:rsidRPr="00CF35CF">
        <w:rPr>
          <w:rFonts w:hint="eastAsia"/>
          <w:bCs/>
          <w:vertAlign w:val="superscript"/>
        </w:rPr>
        <w:t>3</w:t>
      </w:r>
      <w:r w:rsidRPr="00CF35CF">
        <w:rPr>
          <w:rFonts w:hint="eastAsia"/>
          <w:bCs/>
        </w:rPr>
        <w:t>，满足《大气污染物综合排放标准》（</w:t>
      </w:r>
      <w:r w:rsidRPr="00CF35CF">
        <w:rPr>
          <w:rFonts w:hint="eastAsia"/>
          <w:bCs/>
        </w:rPr>
        <w:t>GB16297-1996</w:t>
      </w:r>
      <w:r w:rsidRPr="00CF35CF">
        <w:rPr>
          <w:rFonts w:hint="eastAsia"/>
          <w:bCs/>
        </w:rPr>
        <w:t>）表</w:t>
      </w:r>
      <w:r w:rsidRPr="00CF35CF">
        <w:rPr>
          <w:rFonts w:hint="eastAsia"/>
          <w:bCs/>
        </w:rPr>
        <w:t>2</w:t>
      </w:r>
      <w:r w:rsidRPr="00CF35CF">
        <w:rPr>
          <w:rFonts w:hint="eastAsia"/>
          <w:bCs/>
        </w:rPr>
        <w:t>中的标准要求，粉尘年排放量约</w:t>
      </w:r>
      <w:r w:rsidRPr="00CF35CF">
        <w:rPr>
          <w:rFonts w:hint="eastAsia"/>
          <w:bCs/>
        </w:rPr>
        <w:t>0.11t</w:t>
      </w:r>
      <w:r w:rsidRPr="00CF35CF">
        <w:rPr>
          <w:rFonts w:hint="eastAsia"/>
          <w:bCs/>
        </w:rPr>
        <w:t>。</w:t>
      </w:r>
    </w:p>
    <w:p w:rsidR="00100E42" w:rsidRPr="00CF35CF" w:rsidRDefault="00100E42" w:rsidP="00100E42">
      <w:pPr>
        <w:ind w:firstLine="480"/>
        <w:rPr>
          <w:bCs/>
        </w:rPr>
      </w:pPr>
      <w:r w:rsidRPr="00CF35CF">
        <w:rPr>
          <w:rFonts w:hint="eastAsia"/>
          <w:bCs/>
        </w:rPr>
        <w:t>⑵有机肥生产车间粉尘</w:t>
      </w:r>
    </w:p>
    <w:p w:rsidR="00100E42" w:rsidRPr="00CF35CF" w:rsidRDefault="00100E42" w:rsidP="00100E42">
      <w:pPr>
        <w:ind w:firstLine="480"/>
        <w:rPr>
          <w:bCs/>
        </w:rPr>
      </w:pPr>
      <w:r w:rsidRPr="00CF35CF">
        <w:rPr>
          <w:rFonts w:hint="eastAsia"/>
          <w:bCs/>
        </w:rPr>
        <w:t>有机肥生产车间粉尘主要在有机肥料粉碎、筛分和烘干工序产生，分别在粉碎、筛分和烘干处</w:t>
      </w:r>
      <w:proofErr w:type="gramStart"/>
      <w:r w:rsidRPr="00CF35CF">
        <w:rPr>
          <w:rFonts w:hint="eastAsia"/>
          <w:bCs/>
        </w:rPr>
        <w:t>各配套</w:t>
      </w:r>
      <w:proofErr w:type="gramEnd"/>
      <w:r w:rsidRPr="00CF35CF">
        <w:rPr>
          <w:rFonts w:hint="eastAsia"/>
          <w:bCs/>
        </w:rPr>
        <w:t>1</w:t>
      </w:r>
      <w:r w:rsidRPr="00CF35CF">
        <w:rPr>
          <w:rFonts w:hint="eastAsia"/>
          <w:bCs/>
        </w:rPr>
        <w:t>台袋除尘器进行治理，治理后废气经</w:t>
      </w:r>
      <w:smartTag w:uri="urn:schemas-microsoft-com:office:smarttags" w:element="chmetcnv">
        <w:smartTagPr>
          <w:attr w:name="UnitName" w:val="m"/>
          <w:attr w:name="SourceValue" w:val="15"/>
          <w:attr w:name="HasSpace" w:val="False"/>
          <w:attr w:name="Negative" w:val="False"/>
          <w:attr w:name="NumberType" w:val="1"/>
          <w:attr w:name="TCSC" w:val="0"/>
        </w:smartTagPr>
        <w:r w:rsidRPr="00CF35CF">
          <w:rPr>
            <w:rFonts w:hint="eastAsia"/>
            <w:bCs/>
          </w:rPr>
          <w:t>15m</w:t>
        </w:r>
      </w:smartTag>
      <w:r w:rsidRPr="00CF35CF">
        <w:rPr>
          <w:rFonts w:hint="eastAsia"/>
          <w:bCs/>
        </w:rPr>
        <w:t>高排气筒排放，含尘废气量约</w:t>
      </w:r>
      <w:r w:rsidRPr="00CF35CF">
        <w:rPr>
          <w:rFonts w:hint="eastAsia"/>
          <w:bCs/>
        </w:rPr>
        <w:t>8599m</w:t>
      </w:r>
      <w:r w:rsidRPr="00CF35CF">
        <w:rPr>
          <w:rFonts w:hint="eastAsia"/>
          <w:bCs/>
          <w:vertAlign w:val="superscript"/>
        </w:rPr>
        <w:t>3</w:t>
      </w:r>
      <w:r w:rsidRPr="00CF35CF">
        <w:rPr>
          <w:rFonts w:hint="eastAsia"/>
          <w:bCs/>
        </w:rPr>
        <w:t>/h</w:t>
      </w:r>
      <w:r w:rsidRPr="00CF35CF">
        <w:rPr>
          <w:rFonts w:hint="eastAsia"/>
          <w:bCs/>
        </w:rPr>
        <w:t>，粉尘排放浓度在</w:t>
      </w:r>
      <w:r w:rsidRPr="00CF35CF">
        <w:rPr>
          <w:rFonts w:hint="eastAsia"/>
          <w:bCs/>
        </w:rPr>
        <w:t>10~15mg/m</w:t>
      </w:r>
      <w:r w:rsidRPr="00CF35CF">
        <w:rPr>
          <w:rFonts w:hint="eastAsia"/>
          <w:bCs/>
          <w:vertAlign w:val="superscript"/>
        </w:rPr>
        <w:t>3</w:t>
      </w:r>
      <w:r w:rsidRPr="00CF35CF">
        <w:rPr>
          <w:rFonts w:hint="eastAsia"/>
          <w:bCs/>
        </w:rPr>
        <w:t>，满足《大气污染物综合排放标准》（</w:t>
      </w:r>
      <w:r w:rsidRPr="00CF35CF">
        <w:rPr>
          <w:rFonts w:hint="eastAsia"/>
          <w:bCs/>
        </w:rPr>
        <w:t>GB16297-1996</w:t>
      </w:r>
      <w:r w:rsidRPr="00CF35CF">
        <w:rPr>
          <w:rFonts w:hint="eastAsia"/>
          <w:bCs/>
        </w:rPr>
        <w:t>）中二级标准要求，粉尘年排放量约</w:t>
      </w:r>
      <w:r w:rsidRPr="00CF35CF">
        <w:rPr>
          <w:rFonts w:hint="eastAsia"/>
          <w:bCs/>
        </w:rPr>
        <w:t>0. 41t</w:t>
      </w:r>
      <w:r w:rsidRPr="00CF35CF">
        <w:rPr>
          <w:rFonts w:hint="eastAsia"/>
          <w:bCs/>
        </w:rPr>
        <w:t>。</w:t>
      </w:r>
    </w:p>
    <w:p w:rsidR="00100E42" w:rsidRPr="00CF35CF" w:rsidRDefault="00100E42" w:rsidP="00100E42">
      <w:pPr>
        <w:ind w:firstLine="480"/>
        <w:rPr>
          <w:bCs/>
        </w:rPr>
      </w:pPr>
      <w:r w:rsidRPr="00CF35CF">
        <w:rPr>
          <w:rFonts w:hint="eastAsia"/>
          <w:bCs/>
        </w:rPr>
        <w:t>3</w:t>
      </w:r>
      <w:r w:rsidRPr="00CF35CF">
        <w:rPr>
          <w:rFonts w:hint="eastAsia"/>
          <w:bCs/>
        </w:rPr>
        <w:t>、沼气燃烧废气</w:t>
      </w:r>
    </w:p>
    <w:p w:rsidR="00100E42" w:rsidRPr="00CF35CF" w:rsidRDefault="00100E42" w:rsidP="00100E42">
      <w:pPr>
        <w:ind w:firstLine="480"/>
        <w:rPr>
          <w:bCs/>
        </w:rPr>
      </w:pPr>
      <w:r w:rsidRPr="00CF35CF">
        <w:rPr>
          <w:rFonts w:hint="eastAsia"/>
          <w:bCs/>
        </w:rPr>
        <w:t>本项目养殖废弃物综合利用工程新建沼气发电系统，年产生沼气约</w:t>
      </w:r>
      <w:r w:rsidRPr="00CF35CF">
        <w:rPr>
          <w:rFonts w:hint="eastAsia"/>
          <w:bCs/>
        </w:rPr>
        <w:t>105</w:t>
      </w:r>
      <w:r w:rsidRPr="00CF35CF">
        <w:rPr>
          <w:rFonts w:hint="eastAsia"/>
          <w:bCs/>
        </w:rPr>
        <w:t>万</w:t>
      </w:r>
      <w:r w:rsidRPr="00CF35CF">
        <w:rPr>
          <w:rFonts w:hint="eastAsia"/>
          <w:bCs/>
        </w:rPr>
        <w:t>m</w:t>
      </w:r>
      <w:r w:rsidRPr="00CF35CF">
        <w:rPr>
          <w:rFonts w:hint="eastAsia"/>
          <w:bCs/>
          <w:vertAlign w:val="superscript"/>
        </w:rPr>
        <w:t>3</w:t>
      </w:r>
      <w:r w:rsidRPr="00CF35CF">
        <w:rPr>
          <w:rFonts w:hint="eastAsia"/>
          <w:bCs/>
        </w:rPr>
        <w:t>，主要用于发电，年发电量</w:t>
      </w:r>
      <w:r w:rsidRPr="00CF35CF">
        <w:rPr>
          <w:rFonts w:hint="eastAsia"/>
          <w:bCs/>
        </w:rPr>
        <w:t>123.12</w:t>
      </w:r>
      <w:r w:rsidRPr="00CF35CF">
        <w:rPr>
          <w:rFonts w:hint="eastAsia"/>
          <w:bCs/>
        </w:rPr>
        <w:t>万</w:t>
      </w:r>
      <w:r w:rsidRPr="00CF35CF">
        <w:rPr>
          <w:rFonts w:hint="eastAsia"/>
          <w:bCs/>
        </w:rPr>
        <w:t>kwh</w:t>
      </w:r>
      <w:r w:rsidRPr="00CF35CF">
        <w:rPr>
          <w:rFonts w:hint="eastAsia"/>
          <w:bCs/>
        </w:rPr>
        <w:t>。沼气燃烧计算，沼气燃烧产生的废气量为</w:t>
      </w:r>
      <w:r w:rsidRPr="00CF35CF">
        <w:rPr>
          <w:rFonts w:hint="eastAsia"/>
          <w:bCs/>
        </w:rPr>
        <w:t>1102.5</w:t>
      </w:r>
      <w:r w:rsidRPr="00CF35CF">
        <w:rPr>
          <w:rFonts w:hint="eastAsia"/>
          <w:bCs/>
        </w:rPr>
        <w:t>万</w:t>
      </w:r>
      <w:r w:rsidRPr="00CF35CF">
        <w:rPr>
          <w:rFonts w:hint="eastAsia"/>
          <w:bCs/>
        </w:rPr>
        <w:t>m</w:t>
      </w:r>
      <w:r w:rsidRPr="00CF35CF">
        <w:rPr>
          <w:rFonts w:hint="eastAsia"/>
          <w:bCs/>
          <w:vertAlign w:val="superscript"/>
        </w:rPr>
        <w:t>3</w:t>
      </w:r>
      <w:r w:rsidRPr="00CF35CF">
        <w:rPr>
          <w:rFonts w:hint="eastAsia"/>
          <w:bCs/>
        </w:rPr>
        <w:t>/a</w:t>
      </w:r>
      <w:r w:rsidRPr="00CF35CF">
        <w:rPr>
          <w:rFonts w:hint="eastAsia"/>
          <w:bCs/>
        </w:rPr>
        <w:t>，烟尘</w:t>
      </w:r>
      <w:r w:rsidRPr="00CF35CF">
        <w:rPr>
          <w:rFonts w:hint="eastAsia"/>
          <w:bCs/>
        </w:rPr>
        <w:t>0.25t/a</w:t>
      </w:r>
      <w:r w:rsidRPr="00CF35CF">
        <w:rPr>
          <w:rFonts w:hint="eastAsia"/>
          <w:bCs/>
        </w:rPr>
        <w:t>，</w:t>
      </w:r>
      <w:r w:rsidRPr="00CF35CF">
        <w:rPr>
          <w:rFonts w:hint="eastAsia"/>
          <w:bCs/>
        </w:rPr>
        <w:t>SO</w:t>
      </w:r>
      <w:r w:rsidRPr="00CF35CF">
        <w:rPr>
          <w:rFonts w:hint="eastAsia"/>
          <w:bCs/>
          <w:vertAlign w:val="subscript"/>
        </w:rPr>
        <w:t>2</w:t>
      </w:r>
      <w:r w:rsidRPr="00CF35CF">
        <w:rPr>
          <w:rFonts w:hint="eastAsia"/>
          <w:bCs/>
        </w:rPr>
        <w:t>0.66t/a</w:t>
      </w:r>
      <w:r w:rsidRPr="00CF35CF">
        <w:rPr>
          <w:rFonts w:hint="eastAsia"/>
          <w:bCs/>
        </w:rPr>
        <w:t>，</w:t>
      </w:r>
      <w:r w:rsidRPr="00CF35CF">
        <w:rPr>
          <w:bCs/>
        </w:rPr>
        <w:t>NO</w:t>
      </w:r>
      <w:r w:rsidRPr="00CF35CF">
        <w:rPr>
          <w:bCs/>
          <w:vertAlign w:val="subscript"/>
        </w:rPr>
        <w:t>x</w:t>
      </w:r>
      <w:r w:rsidRPr="00CF35CF">
        <w:rPr>
          <w:rFonts w:hint="eastAsia"/>
          <w:bCs/>
        </w:rPr>
        <w:t>2.75 t/a</w:t>
      </w:r>
      <w:r w:rsidRPr="00CF35CF">
        <w:rPr>
          <w:rFonts w:hint="eastAsia"/>
          <w:bCs/>
        </w:rPr>
        <w:t>，污染物排放浓度分别为</w:t>
      </w:r>
      <w:r w:rsidRPr="00CF35CF">
        <w:rPr>
          <w:rFonts w:hint="eastAsia"/>
          <w:bCs/>
        </w:rPr>
        <w:t>22.9mg/Nm</w:t>
      </w:r>
      <w:r w:rsidRPr="00CF35CF">
        <w:rPr>
          <w:rFonts w:hint="eastAsia"/>
          <w:bCs/>
          <w:vertAlign w:val="superscript"/>
        </w:rPr>
        <w:t>3</w:t>
      </w:r>
      <w:r w:rsidRPr="00CF35CF">
        <w:rPr>
          <w:rFonts w:hint="eastAsia"/>
          <w:bCs/>
        </w:rPr>
        <w:t>、</w:t>
      </w:r>
      <w:r w:rsidRPr="00CF35CF">
        <w:rPr>
          <w:rFonts w:hint="eastAsia"/>
          <w:bCs/>
        </w:rPr>
        <w:t>60.0mg/Nm</w:t>
      </w:r>
      <w:r w:rsidRPr="00CF35CF">
        <w:rPr>
          <w:rFonts w:hint="eastAsia"/>
          <w:bCs/>
          <w:vertAlign w:val="superscript"/>
        </w:rPr>
        <w:t>3</w:t>
      </w:r>
      <w:r w:rsidRPr="00CF35CF">
        <w:rPr>
          <w:rFonts w:hint="eastAsia"/>
          <w:bCs/>
        </w:rPr>
        <w:t>和</w:t>
      </w:r>
      <w:r w:rsidRPr="00CF35CF">
        <w:rPr>
          <w:rFonts w:hint="eastAsia"/>
          <w:bCs/>
        </w:rPr>
        <w:t>250 mg/Nm</w:t>
      </w:r>
      <w:r w:rsidRPr="00CF35CF">
        <w:rPr>
          <w:rFonts w:hint="eastAsia"/>
          <w:bCs/>
          <w:vertAlign w:val="superscript"/>
        </w:rPr>
        <w:t>3</w:t>
      </w:r>
      <w:r w:rsidRPr="00CF35CF">
        <w:rPr>
          <w:rFonts w:hint="eastAsia"/>
          <w:bCs/>
        </w:rPr>
        <w:t>。</w:t>
      </w:r>
    </w:p>
    <w:p w:rsidR="00100E42" w:rsidRPr="00CF35CF" w:rsidRDefault="00100E42" w:rsidP="00100E42">
      <w:pPr>
        <w:ind w:firstLine="480"/>
        <w:rPr>
          <w:bCs/>
        </w:rPr>
      </w:pPr>
      <w:r w:rsidRPr="00CF35CF">
        <w:rPr>
          <w:rFonts w:hint="eastAsia"/>
          <w:bCs/>
        </w:rPr>
        <w:t>4</w:t>
      </w:r>
      <w:r w:rsidRPr="00CF35CF">
        <w:rPr>
          <w:rFonts w:hint="eastAsia"/>
          <w:bCs/>
        </w:rPr>
        <w:t>、锅炉废气</w:t>
      </w:r>
    </w:p>
    <w:p w:rsidR="00100E42" w:rsidRPr="00CF35CF" w:rsidRDefault="00100E42" w:rsidP="00100E42">
      <w:pPr>
        <w:ind w:firstLine="480"/>
        <w:rPr>
          <w:bCs/>
        </w:rPr>
      </w:pPr>
      <w:r w:rsidRPr="00CF35CF">
        <w:rPr>
          <w:rFonts w:hint="eastAsia"/>
          <w:bCs/>
        </w:rPr>
        <w:t>本项目锅炉年产生燃煤废气</w:t>
      </w:r>
      <w:r w:rsidRPr="00CF35CF">
        <w:rPr>
          <w:rFonts w:hint="eastAsia"/>
          <w:bCs/>
        </w:rPr>
        <w:t>144</w:t>
      </w:r>
      <w:r w:rsidRPr="00CF35CF">
        <w:rPr>
          <w:rFonts w:hint="eastAsia"/>
          <w:bCs/>
        </w:rPr>
        <w:t>万</w:t>
      </w:r>
      <w:r w:rsidRPr="00CF35CF">
        <w:rPr>
          <w:rFonts w:hint="eastAsia"/>
          <w:bCs/>
        </w:rPr>
        <w:t>m</w:t>
      </w:r>
      <w:r w:rsidRPr="00CF35CF">
        <w:rPr>
          <w:rFonts w:hint="eastAsia"/>
          <w:bCs/>
          <w:vertAlign w:val="superscript"/>
        </w:rPr>
        <w:t>3</w:t>
      </w:r>
      <w:r w:rsidRPr="00CF35CF">
        <w:rPr>
          <w:rFonts w:hint="eastAsia"/>
          <w:bCs/>
        </w:rPr>
        <w:t>，经过旋风除尘器除尘后烟尘、</w:t>
      </w:r>
      <w:r w:rsidRPr="00CF35CF">
        <w:rPr>
          <w:rFonts w:hint="eastAsia"/>
          <w:bCs/>
        </w:rPr>
        <w:t>SO</w:t>
      </w:r>
      <w:r w:rsidRPr="00CF35CF">
        <w:rPr>
          <w:rFonts w:hint="eastAsia"/>
          <w:bCs/>
          <w:vertAlign w:val="subscript"/>
        </w:rPr>
        <w:t>2</w:t>
      </w:r>
      <w:r w:rsidRPr="00CF35CF">
        <w:rPr>
          <w:rFonts w:hint="eastAsia"/>
          <w:bCs/>
        </w:rPr>
        <w:t>、</w:t>
      </w:r>
      <w:r w:rsidRPr="00CF35CF">
        <w:rPr>
          <w:bCs/>
        </w:rPr>
        <w:t>NO</w:t>
      </w:r>
      <w:r w:rsidRPr="00CF35CF">
        <w:rPr>
          <w:bCs/>
          <w:vertAlign w:val="subscript"/>
        </w:rPr>
        <w:t>x</w:t>
      </w:r>
      <w:r w:rsidRPr="00CF35CF">
        <w:rPr>
          <w:rFonts w:hint="eastAsia"/>
          <w:bCs/>
        </w:rPr>
        <w:t>排放量为</w:t>
      </w:r>
      <w:r w:rsidRPr="00CF35CF">
        <w:rPr>
          <w:rFonts w:hint="eastAsia"/>
          <w:bCs/>
        </w:rPr>
        <w:t>0.26t/a</w:t>
      </w:r>
      <w:r w:rsidRPr="00CF35CF">
        <w:rPr>
          <w:rFonts w:hint="eastAsia"/>
          <w:bCs/>
        </w:rPr>
        <w:t>，</w:t>
      </w:r>
      <w:r w:rsidRPr="00CF35CF">
        <w:rPr>
          <w:rFonts w:hint="eastAsia"/>
          <w:bCs/>
        </w:rPr>
        <w:t>0.90t/a</w:t>
      </w:r>
      <w:r w:rsidRPr="00CF35CF">
        <w:rPr>
          <w:rFonts w:hint="eastAsia"/>
          <w:bCs/>
        </w:rPr>
        <w:t>，</w:t>
      </w:r>
      <w:r w:rsidRPr="00CF35CF">
        <w:rPr>
          <w:rFonts w:hint="eastAsia"/>
          <w:bCs/>
        </w:rPr>
        <w:t>0.5t/a,</w:t>
      </w:r>
      <w:r w:rsidRPr="00CF35CF">
        <w:rPr>
          <w:rFonts w:hint="eastAsia"/>
          <w:bCs/>
        </w:rPr>
        <w:t>排放浓度分别为</w:t>
      </w:r>
      <w:r w:rsidRPr="00CF35CF">
        <w:rPr>
          <w:rFonts w:hint="eastAsia"/>
          <w:bCs/>
        </w:rPr>
        <w:t>180mg/Nm</w:t>
      </w:r>
      <w:r w:rsidRPr="00CF35CF">
        <w:rPr>
          <w:rFonts w:hint="eastAsia"/>
          <w:bCs/>
          <w:vertAlign w:val="superscript"/>
        </w:rPr>
        <w:t>3</w:t>
      </w:r>
      <w:r w:rsidRPr="00CF35CF">
        <w:rPr>
          <w:rFonts w:hint="eastAsia"/>
          <w:bCs/>
        </w:rPr>
        <w:t>、</w:t>
      </w:r>
      <w:r w:rsidRPr="00CF35CF">
        <w:rPr>
          <w:rFonts w:hint="eastAsia"/>
          <w:bCs/>
        </w:rPr>
        <w:t>624mg/Nm</w:t>
      </w:r>
      <w:r w:rsidRPr="00CF35CF">
        <w:rPr>
          <w:rFonts w:hint="eastAsia"/>
          <w:bCs/>
          <w:vertAlign w:val="superscript"/>
        </w:rPr>
        <w:t>3</w:t>
      </w:r>
      <w:r w:rsidRPr="00CF35CF">
        <w:rPr>
          <w:rFonts w:hint="eastAsia"/>
          <w:bCs/>
        </w:rPr>
        <w:t>和</w:t>
      </w:r>
      <w:r w:rsidRPr="00CF35CF">
        <w:rPr>
          <w:rFonts w:hint="eastAsia"/>
          <w:bCs/>
        </w:rPr>
        <w:t>350 mg/Nm</w:t>
      </w:r>
      <w:r w:rsidRPr="00CF35CF">
        <w:rPr>
          <w:rFonts w:hint="eastAsia"/>
          <w:bCs/>
          <w:vertAlign w:val="superscript"/>
        </w:rPr>
        <w:t>3</w:t>
      </w:r>
      <w:r w:rsidRPr="00CF35CF">
        <w:rPr>
          <w:rFonts w:hint="eastAsia"/>
          <w:bCs/>
        </w:rPr>
        <w:t>。</w:t>
      </w:r>
    </w:p>
    <w:p w:rsidR="00100E42" w:rsidRPr="00CF35CF" w:rsidRDefault="00100E42" w:rsidP="00100E42">
      <w:pPr>
        <w:ind w:firstLineChars="0" w:firstLine="0"/>
        <w:rPr>
          <w:b/>
          <w:bCs/>
        </w:rPr>
      </w:pPr>
      <w:r w:rsidRPr="00CF35CF">
        <w:rPr>
          <w:rFonts w:hint="eastAsia"/>
          <w:b/>
          <w:bCs/>
        </w:rPr>
        <w:t>3.</w:t>
      </w:r>
      <w:r w:rsidRPr="00CF35CF">
        <w:rPr>
          <w:b/>
          <w:bCs/>
        </w:rPr>
        <w:t>1.9.3</w:t>
      </w:r>
      <w:r w:rsidRPr="00CF35CF">
        <w:rPr>
          <w:rFonts w:hint="eastAsia"/>
          <w:b/>
          <w:bCs/>
        </w:rPr>
        <w:t>变跟前废水产生与排放分析及治理措施</w:t>
      </w:r>
    </w:p>
    <w:p w:rsidR="00100E42" w:rsidRPr="00CF35CF" w:rsidRDefault="00100E42" w:rsidP="00100E42">
      <w:pPr>
        <w:ind w:firstLine="480"/>
        <w:rPr>
          <w:bCs/>
        </w:rPr>
      </w:pPr>
      <w:r w:rsidRPr="00CF35CF">
        <w:rPr>
          <w:bCs/>
        </w:rPr>
        <w:t>项目</w:t>
      </w:r>
      <w:r w:rsidRPr="00CF35CF">
        <w:rPr>
          <w:rFonts w:hint="eastAsia"/>
          <w:bCs/>
        </w:rPr>
        <w:t>变更前</w:t>
      </w:r>
      <w:r w:rsidRPr="00CF35CF">
        <w:rPr>
          <w:bCs/>
        </w:rPr>
        <w:t>产生的废水主要为</w:t>
      </w:r>
      <w:r w:rsidRPr="00CF35CF">
        <w:rPr>
          <w:rFonts w:hint="eastAsia"/>
          <w:bCs/>
        </w:rPr>
        <w:t>挤奶厅冲洗水</w:t>
      </w:r>
      <w:r w:rsidRPr="00CF35CF">
        <w:rPr>
          <w:bCs/>
        </w:rPr>
        <w:t>，</w:t>
      </w:r>
      <w:r w:rsidRPr="00CF35CF">
        <w:rPr>
          <w:rFonts w:hint="eastAsia"/>
          <w:bCs/>
        </w:rPr>
        <w:t>挤奶厅冲洗水</w:t>
      </w:r>
      <w:r w:rsidRPr="00CF35CF">
        <w:rPr>
          <w:bCs/>
        </w:rPr>
        <w:t>日产生量</w:t>
      </w:r>
      <w:r w:rsidRPr="00CF35CF">
        <w:rPr>
          <w:rFonts w:hint="eastAsia"/>
          <w:bCs/>
        </w:rPr>
        <w:t>废水</w:t>
      </w:r>
      <w:r w:rsidRPr="00CF35CF">
        <w:rPr>
          <w:bCs/>
        </w:rPr>
        <w:t>约</w:t>
      </w:r>
      <w:r w:rsidRPr="00CF35CF">
        <w:rPr>
          <w:rFonts w:hint="eastAsia"/>
          <w:bCs/>
        </w:rPr>
        <w:t>25.6t</w:t>
      </w:r>
      <w:r w:rsidRPr="00CF35CF">
        <w:rPr>
          <w:bCs/>
        </w:rPr>
        <w:t>。职工</w:t>
      </w:r>
      <w:r w:rsidRPr="00CF35CF">
        <w:rPr>
          <w:rFonts w:hint="eastAsia"/>
          <w:bCs/>
        </w:rPr>
        <w:t>清洗废水泼洒地面降尘。</w:t>
      </w:r>
    </w:p>
    <w:p w:rsidR="00100E42" w:rsidRPr="00CF35CF" w:rsidRDefault="00100E42" w:rsidP="00100E42">
      <w:pPr>
        <w:ind w:firstLine="480"/>
        <w:rPr>
          <w:bCs/>
        </w:rPr>
      </w:pPr>
      <w:r w:rsidRPr="00CF35CF">
        <w:rPr>
          <w:rFonts w:hint="eastAsia"/>
          <w:bCs/>
        </w:rPr>
        <w:t>养牛场废水采用干清粪工艺，干粪由机械收集，</w:t>
      </w:r>
      <w:proofErr w:type="gramStart"/>
      <w:r w:rsidRPr="00CF35CF">
        <w:rPr>
          <w:rFonts w:hint="eastAsia"/>
          <w:bCs/>
        </w:rPr>
        <w:t>经清粪道</w:t>
      </w:r>
      <w:proofErr w:type="gramEnd"/>
      <w:r w:rsidRPr="00CF35CF">
        <w:rPr>
          <w:rFonts w:hint="eastAsia"/>
          <w:bCs/>
        </w:rPr>
        <w:t>清出，而挤奶厅冲洗水汇集产生生产废水。项目废水排放量</w:t>
      </w:r>
      <w:r w:rsidRPr="00CF35CF">
        <w:rPr>
          <w:bCs/>
        </w:rPr>
        <w:t>低于《畜禽养殖业污染物排放标准》中干清粪工艺最高允许排水量：冬季</w:t>
      </w:r>
      <w:smartTag w:uri="urn:schemas-microsoft-com:office:smarttags" w:element="chmetcnv">
        <w:smartTagPr>
          <w:attr w:name="UnitName" w:val="m3"/>
          <w:attr w:name="SourceValue" w:val="17"/>
          <w:attr w:name="HasSpace" w:val="False"/>
          <w:attr w:name="Negative" w:val="False"/>
          <w:attr w:name="NumberType" w:val="1"/>
          <w:attr w:name="TCSC" w:val="0"/>
        </w:smartTagPr>
        <w:r w:rsidRPr="00CF35CF">
          <w:rPr>
            <w:bCs/>
          </w:rPr>
          <w:t>17m</w:t>
        </w:r>
        <w:r w:rsidRPr="00CF35CF">
          <w:rPr>
            <w:bCs/>
            <w:vertAlign w:val="superscript"/>
          </w:rPr>
          <w:t>3</w:t>
        </w:r>
      </w:smartTag>
      <w:r w:rsidRPr="00CF35CF">
        <w:rPr>
          <w:bCs/>
        </w:rPr>
        <w:t>/</w:t>
      </w:r>
      <w:r w:rsidRPr="00CF35CF">
        <w:rPr>
          <w:bCs/>
        </w:rPr>
        <w:t>百头</w:t>
      </w:r>
      <w:r w:rsidRPr="00CF35CF">
        <w:rPr>
          <w:bCs/>
        </w:rPr>
        <w:t>·</w:t>
      </w:r>
      <w:r w:rsidRPr="00CF35CF">
        <w:rPr>
          <w:bCs/>
        </w:rPr>
        <w:t>天、夏季</w:t>
      </w:r>
      <w:smartTag w:uri="urn:schemas-microsoft-com:office:smarttags" w:element="chmetcnv">
        <w:smartTagPr>
          <w:attr w:name="UnitName" w:val="m3"/>
          <w:attr w:name="SourceValue" w:val="20"/>
          <w:attr w:name="HasSpace" w:val="False"/>
          <w:attr w:name="Negative" w:val="False"/>
          <w:attr w:name="NumberType" w:val="1"/>
          <w:attr w:name="TCSC" w:val="0"/>
        </w:smartTagPr>
        <w:r w:rsidRPr="00CF35CF">
          <w:rPr>
            <w:bCs/>
          </w:rPr>
          <w:t>20m</w:t>
        </w:r>
        <w:r w:rsidRPr="00CF35CF">
          <w:rPr>
            <w:bCs/>
            <w:vertAlign w:val="superscript"/>
          </w:rPr>
          <w:t>3</w:t>
        </w:r>
      </w:smartTag>
      <w:r w:rsidRPr="00CF35CF">
        <w:rPr>
          <w:bCs/>
        </w:rPr>
        <w:t>/</w:t>
      </w:r>
      <w:r w:rsidRPr="00CF35CF">
        <w:rPr>
          <w:bCs/>
        </w:rPr>
        <w:t>百头</w:t>
      </w:r>
      <w:r w:rsidRPr="00CF35CF">
        <w:rPr>
          <w:bCs/>
        </w:rPr>
        <w:t>·</w:t>
      </w:r>
      <w:r w:rsidRPr="00CF35CF">
        <w:rPr>
          <w:bCs/>
        </w:rPr>
        <w:t>天的季节标准值。废水中污染物产生量及浓度见表</w:t>
      </w:r>
      <w:r w:rsidRPr="00CF35CF">
        <w:rPr>
          <w:rFonts w:hint="eastAsia"/>
          <w:bCs/>
        </w:rPr>
        <w:t>3.</w:t>
      </w:r>
      <w:r w:rsidR="006C6093">
        <w:rPr>
          <w:bCs/>
        </w:rPr>
        <w:t>1</w:t>
      </w:r>
      <w:r w:rsidR="006C6093">
        <w:rPr>
          <w:rFonts w:hint="eastAsia"/>
          <w:bCs/>
        </w:rPr>
        <w:t>-</w:t>
      </w:r>
      <w:r w:rsidR="006C6093">
        <w:rPr>
          <w:bCs/>
        </w:rPr>
        <w:t>9</w:t>
      </w:r>
      <w:r w:rsidRPr="00CF35CF">
        <w:rPr>
          <w:bCs/>
        </w:rPr>
        <w:t>。</w:t>
      </w:r>
    </w:p>
    <w:p w:rsidR="00100E42" w:rsidRPr="00CF35CF" w:rsidRDefault="00100E42" w:rsidP="00100E42">
      <w:pPr>
        <w:pStyle w:val="a8"/>
        <w:ind w:firstLine="360"/>
      </w:pPr>
      <w:r w:rsidRPr="00CF35CF">
        <w:rPr>
          <w:rFonts w:hint="eastAsia"/>
        </w:rPr>
        <w:t>表</w:t>
      </w:r>
      <w:r w:rsidRPr="00CF35CF">
        <w:rPr>
          <w:rFonts w:hint="eastAsia"/>
        </w:rPr>
        <w:t>3.</w:t>
      </w:r>
      <w:r w:rsidR="006C6093">
        <w:t>1</w:t>
      </w:r>
      <w:r w:rsidR="006C6093">
        <w:rPr>
          <w:rFonts w:hint="eastAsia"/>
        </w:rPr>
        <w:t>-</w:t>
      </w:r>
      <w:r w:rsidR="006C6093">
        <w:t>9</w:t>
      </w:r>
      <w:r w:rsidRPr="00CF35CF">
        <w:rPr>
          <w:rFonts w:hint="eastAsia"/>
        </w:rPr>
        <w:t xml:space="preserve">               </w:t>
      </w:r>
      <w:r w:rsidRPr="00CF35CF">
        <w:rPr>
          <w:rFonts w:hint="eastAsia"/>
        </w:rPr>
        <w:t>废水污染物产生量及浓度</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41"/>
        <w:gridCol w:w="992"/>
        <w:gridCol w:w="709"/>
        <w:gridCol w:w="851"/>
        <w:gridCol w:w="708"/>
        <w:gridCol w:w="851"/>
        <w:gridCol w:w="709"/>
        <w:gridCol w:w="708"/>
        <w:gridCol w:w="567"/>
        <w:gridCol w:w="666"/>
      </w:tblGrid>
      <w:tr w:rsidR="00100E42" w:rsidRPr="00CF35CF" w:rsidTr="004D503F">
        <w:trPr>
          <w:cantSplit/>
          <w:trHeight w:val="113"/>
          <w:jc w:val="center"/>
        </w:trPr>
        <w:tc>
          <w:tcPr>
            <w:tcW w:w="2141" w:type="dxa"/>
            <w:vMerge w:val="restart"/>
            <w:vAlign w:val="center"/>
          </w:tcPr>
          <w:p w:rsidR="00100E42" w:rsidRPr="00CF35CF" w:rsidRDefault="00100E42" w:rsidP="004D503F">
            <w:pPr>
              <w:spacing w:line="240" w:lineRule="atLeast"/>
              <w:ind w:firstLineChars="0" w:firstLine="0"/>
              <w:rPr>
                <w:bCs/>
                <w:sz w:val="21"/>
              </w:rPr>
            </w:pPr>
            <w:r w:rsidRPr="00CF35CF">
              <w:rPr>
                <w:bCs/>
                <w:sz w:val="21"/>
              </w:rPr>
              <w:t>类别</w:t>
            </w:r>
          </w:p>
        </w:tc>
        <w:tc>
          <w:tcPr>
            <w:tcW w:w="992" w:type="dxa"/>
            <w:vMerge w:val="restart"/>
            <w:vAlign w:val="center"/>
          </w:tcPr>
          <w:p w:rsidR="00100E42" w:rsidRPr="00CF35CF" w:rsidRDefault="00100E42" w:rsidP="004D503F">
            <w:pPr>
              <w:spacing w:line="240" w:lineRule="atLeast"/>
              <w:ind w:firstLineChars="0" w:firstLine="0"/>
              <w:rPr>
                <w:bCs/>
                <w:sz w:val="21"/>
              </w:rPr>
            </w:pPr>
            <w:r w:rsidRPr="00CF35CF">
              <w:rPr>
                <w:bCs/>
                <w:sz w:val="21"/>
              </w:rPr>
              <w:t>废水量（</w:t>
            </w:r>
            <w:r w:rsidRPr="00CF35CF">
              <w:rPr>
                <w:bCs/>
                <w:sz w:val="21"/>
              </w:rPr>
              <w:t>m</w:t>
            </w:r>
            <w:r w:rsidRPr="00CF35CF">
              <w:rPr>
                <w:bCs/>
                <w:sz w:val="21"/>
                <w:vertAlign w:val="superscript"/>
              </w:rPr>
              <w:t>3</w:t>
            </w:r>
            <w:r w:rsidRPr="00CF35CF">
              <w:rPr>
                <w:bCs/>
                <w:sz w:val="21"/>
              </w:rPr>
              <w:t>/d</w:t>
            </w:r>
            <w:r w:rsidRPr="00CF35CF">
              <w:rPr>
                <w:bCs/>
                <w:sz w:val="21"/>
              </w:rPr>
              <w:t>）</w:t>
            </w:r>
          </w:p>
        </w:tc>
        <w:tc>
          <w:tcPr>
            <w:tcW w:w="3119" w:type="dxa"/>
            <w:gridSpan w:val="4"/>
            <w:vAlign w:val="center"/>
          </w:tcPr>
          <w:p w:rsidR="00100E42" w:rsidRPr="00CF35CF" w:rsidRDefault="00100E42" w:rsidP="004D503F">
            <w:pPr>
              <w:spacing w:line="240" w:lineRule="atLeast"/>
              <w:ind w:firstLineChars="0" w:firstLine="0"/>
              <w:rPr>
                <w:bCs/>
                <w:sz w:val="21"/>
              </w:rPr>
            </w:pPr>
            <w:r w:rsidRPr="00CF35CF">
              <w:rPr>
                <w:bCs/>
                <w:sz w:val="21"/>
              </w:rPr>
              <w:t>产生量（</w:t>
            </w:r>
            <w:r w:rsidRPr="00CF35CF">
              <w:rPr>
                <w:rFonts w:hint="eastAsia"/>
                <w:bCs/>
                <w:sz w:val="21"/>
              </w:rPr>
              <w:t>t</w:t>
            </w:r>
            <w:r w:rsidRPr="00CF35CF">
              <w:rPr>
                <w:bCs/>
                <w:sz w:val="21"/>
              </w:rPr>
              <w:t>/d</w:t>
            </w:r>
            <w:r w:rsidRPr="00CF35CF">
              <w:rPr>
                <w:bCs/>
                <w:sz w:val="21"/>
              </w:rPr>
              <w:t>）</w:t>
            </w:r>
          </w:p>
        </w:tc>
        <w:tc>
          <w:tcPr>
            <w:tcW w:w="2650" w:type="dxa"/>
            <w:gridSpan w:val="4"/>
            <w:vAlign w:val="center"/>
          </w:tcPr>
          <w:p w:rsidR="00100E42" w:rsidRPr="00CF35CF" w:rsidRDefault="00100E42" w:rsidP="004D503F">
            <w:pPr>
              <w:spacing w:line="240" w:lineRule="atLeast"/>
              <w:ind w:firstLineChars="0" w:firstLine="0"/>
              <w:rPr>
                <w:bCs/>
                <w:sz w:val="21"/>
              </w:rPr>
            </w:pPr>
            <w:r w:rsidRPr="00CF35CF">
              <w:rPr>
                <w:bCs/>
                <w:sz w:val="21"/>
              </w:rPr>
              <w:t>浓度（</w:t>
            </w:r>
            <w:r w:rsidRPr="00CF35CF">
              <w:rPr>
                <w:bCs/>
                <w:sz w:val="21"/>
              </w:rPr>
              <w:t>mg/L</w:t>
            </w:r>
            <w:r w:rsidRPr="00CF35CF">
              <w:rPr>
                <w:bCs/>
                <w:sz w:val="21"/>
              </w:rPr>
              <w:t>）</w:t>
            </w:r>
          </w:p>
        </w:tc>
      </w:tr>
      <w:tr w:rsidR="00100E42" w:rsidRPr="00CF35CF" w:rsidTr="004D503F">
        <w:trPr>
          <w:cantSplit/>
          <w:trHeight w:val="113"/>
          <w:jc w:val="center"/>
        </w:trPr>
        <w:tc>
          <w:tcPr>
            <w:tcW w:w="2141" w:type="dxa"/>
            <w:vMerge/>
            <w:vAlign w:val="center"/>
          </w:tcPr>
          <w:p w:rsidR="00100E42" w:rsidRPr="00CF35CF" w:rsidRDefault="00100E42" w:rsidP="004D503F">
            <w:pPr>
              <w:spacing w:line="240" w:lineRule="atLeast"/>
              <w:ind w:firstLineChars="0" w:firstLine="0"/>
              <w:rPr>
                <w:bCs/>
                <w:sz w:val="21"/>
              </w:rPr>
            </w:pPr>
          </w:p>
        </w:tc>
        <w:tc>
          <w:tcPr>
            <w:tcW w:w="992" w:type="dxa"/>
            <w:vMerge/>
            <w:vAlign w:val="center"/>
          </w:tcPr>
          <w:p w:rsidR="00100E42" w:rsidRPr="00CF35CF" w:rsidRDefault="00100E42" w:rsidP="004D503F">
            <w:pPr>
              <w:spacing w:line="240" w:lineRule="atLeast"/>
              <w:ind w:firstLineChars="0" w:firstLine="0"/>
              <w:rPr>
                <w:bCs/>
                <w:sz w:val="21"/>
              </w:rPr>
            </w:pPr>
          </w:p>
        </w:tc>
        <w:tc>
          <w:tcPr>
            <w:tcW w:w="709" w:type="dxa"/>
            <w:vAlign w:val="center"/>
          </w:tcPr>
          <w:p w:rsidR="00100E42" w:rsidRPr="00CF35CF" w:rsidRDefault="00100E42" w:rsidP="004D503F">
            <w:pPr>
              <w:spacing w:line="240" w:lineRule="atLeast"/>
              <w:ind w:firstLineChars="0" w:firstLine="0"/>
              <w:rPr>
                <w:bCs/>
                <w:sz w:val="21"/>
              </w:rPr>
            </w:pPr>
            <w:r w:rsidRPr="00CF35CF">
              <w:rPr>
                <w:bCs/>
                <w:sz w:val="21"/>
              </w:rPr>
              <w:t>COD</w:t>
            </w:r>
          </w:p>
        </w:tc>
        <w:tc>
          <w:tcPr>
            <w:tcW w:w="851" w:type="dxa"/>
            <w:vAlign w:val="center"/>
          </w:tcPr>
          <w:p w:rsidR="00100E42" w:rsidRPr="00CF35CF" w:rsidRDefault="00100E42" w:rsidP="004D503F">
            <w:pPr>
              <w:spacing w:line="240" w:lineRule="atLeast"/>
              <w:ind w:firstLineChars="0" w:firstLine="0"/>
              <w:rPr>
                <w:bCs/>
                <w:sz w:val="21"/>
              </w:rPr>
            </w:pPr>
            <w:r w:rsidRPr="00CF35CF">
              <w:rPr>
                <w:bCs/>
                <w:sz w:val="21"/>
              </w:rPr>
              <w:t>BOD</w:t>
            </w:r>
            <w:r w:rsidRPr="00CF35CF">
              <w:rPr>
                <w:bCs/>
                <w:sz w:val="21"/>
                <w:vertAlign w:val="subscript"/>
              </w:rPr>
              <w:t>5</w:t>
            </w:r>
          </w:p>
        </w:tc>
        <w:tc>
          <w:tcPr>
            <w:tcW w:w="708" w:type="dxa"/>
            <w:vAlign w:val="center"/>
          </w:tcPr>
          <w:p w:rsidR="00100E42" w:rsidRPr="00CF35CF" w:rsidRDefault="00100E42" w:rsidP="004D503F">
            <w:pPr>
              <w:spacing w:line="240" w:lineRule="atLeast"/>
              <w:ind w:firstLineChars="0" w:firstLine="0"/>
              <w:rPr>
                <w:bCs/>
                <w:sz w:val="21"/>
              </w:rPr>
            </w:pPr>
            <w:r w:rsidRPr="00CF35CF">
              <w:rPr>
                <w:bCs/>
                <w:sz w:val="21"/>
              </w:rPr>
              <w:t>SS</w:t>
            </w:r>
          </w:p>
        </w:tc>
        <w:tc>
          <w:tcPr>
            <w:tcW w:w="851"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氨氮</w:t>
            </w:r>
          </w:p>
        </w:tc>
        <w:tc>
          <w:tcPr>
            <w:tcW w:w="709" w:type="dxa"/>
            <w:vAlign w:val="center"/>
          </w:tcPr>
          <w:p w:rsidR="00100E42" w:rsidRPr="00CF35CF" w:rsidRDefault="00100E42" w:rsidP="004D503F">
            <w:pPr>
              <w:spacing w:line="240" w:lineRule="atLeast"/>
              <w:ind w:firstLineChars="0" w:firstLine="0"/>
              <w:rPr>
                <w:bCs/>
                <w:sz w:val="21"/>
              </w:rPr>
            </w:pPr>
            <w:r w:rsidRPr="00CF35CF">
              <w:rPr>
                <w:bCs/>
                <w:sz w:val="21"/>
              </w:rPr>
              <w:t>COD</w:t>
            </w:r>
          </w:p>
        </w:tc>
        <w:tc>
          <w:tcPr>
            <w:tcW w:w="708" w:type="dxa"/>
            <w:vAlign w:val="center"/>
          </w:tcPr>
          <w:p w:rsidR="00100E42" w:rsidRPr="00CF35CF" w:rsidRDefault="00100E42" w:rsidP="004D503F">
            <w:pPr>
              <w:spacing w:line="240" w:lineRule="atLeast"/>
              <w:ind w:firstLineChars="0" w:firstLine="0"/>
              <w:rPr>
                <w:bCs/>
                <w:sz w:val="21"/>
              </w:rPr>
            </w:pPr>
            <w:r w:rsidRPr="00CF35CF">
              <w:rPr>
                <w:bCs/>
                <w:sz w:val="21"/>
              </w:rPr>
              <w:t>BOD</w:t>
            </w:r>
          </w:p>
        </w:tc>
        <w:tc>
          <w:tcPr>
            <w:tcW w:w="567" w:type="dxa"/>
            <w:vAlign w:val="center"/>
          </w:tcPr>
          <w:p w:rsidR="00100E42" w:rsidRPr="00CF35CF" w:rsidRDefault="00100E42" w:rsidP="004D503F">
            <w:pPr>
              <w:spacing w:line="240" w:lineRule="atLeast"/>
              <w:ind w:firstLineChars="0" w:firstLine="0"/>
              <w:rPr>
                <w:bCs/>
                <w:sz w:val="21"/>
              </w:rPr>
            </w:pPr>
            <w:r w:rsidRPr="00CF35CF">
              <w:rPr>
                <w:bCs/>
                <w:sz w:val="21"/>
              </w:rPr>
              <w:t>SS</w:t>
            </w:r>
          </w:p>
        </w:tc>
        <w:tc>
          <w:tcPr>
            <w:tcW w:w="666"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氨氮</w:t>
            </w:r>
          </w:p>
        </w:tc>
      </w:tr>
      <w:tr w:rsidR="00100E42" w:rsidRPr="00CF35CF" w:rsidTr="004D503F">
        <w:trPr>
          <w:cantSplit/>
          <w:trHeight w:val="113"/>
          <w:jc w:val="center"/>
        </w:trPr>
        <w:tc>
          <w:tcPr>
            <w:tcW w:w="2141" w:type="dxa"/>
            <w:vAlign w:val="center"/>
          </w:tcPr>
          <w:p w:rsidR="00100E42" w:rsidRPr="00CF35CF" w:rsidRDefault="00100E42" w:rsidP="004D503F">
            <w:pPr>
              <w:spacing w:line="240" w:lineRule="atLeast"/>
              <w:ind w:firstLineChars="0" w:firstLine="0"/>
              <w:rPr>
                <w:bCs/>
                <w:sz w:val="21"/>
              </w:rPr>
            </w:pPr>
            <w:r w:rsidRPr="00CF35CF">
              <w:rPr>
                <w:bCs/>
                <w:sz w:val="21"/>
              </w:rPr>
              <w:lastRenderedPageBreak/>
              <w:t>生产废水</w:t>
            </w:r>
          </w:p>
          <w:p w:rsidR="00100E42" w:rsidRPr="00CF35CF" w:rsidRDefault="00100E42" w:rsidP="004D503F">
            <w:pPr>
              <w:spacing w:line="240" w:lineRule="atLeast"/>
              <w:ind w:firstLineChars="0" w:firstLine="0"/>
              <w:rPr>
                <w:bCs/>
                <w:sz w:val="21"/>
              </w:rPr>
            </w:pPr>
            <w:r w:rsidRPr="00CF35CF">
              <w:rPr>
                <w:bCs/>
                <w:sz w:val="21"/>
              </w:rPr>
              <w:t>（</w:t>
            </w:r>
            <w:r w:rsidRPr="00CF35CF">
              <w:rPr>
                <w:rFonts w:hint="eastAsia"/>
                <w:bCs/>
                <w:sz w:val="21"/>
              </w:rPr>
              <w:t>挤奶厅冲洗废水</w:t>
            </w:r>
            <w:r w:rsidRPr="00CF35CF">
              <w:rPr>
                <w:bCs/>
                <w:sz w:val="21"/>
              </w:rPr>
              <w:t>）</w:t>
            </w:r>
          </w:p>
        </w:tc>
        <w:tc>
          <w:tcPr>
            <w:tcW w:w="992"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25.6</w:t>
            </w:r>
          </w:p>
        </w:tc>
        <w:tc>
          <w:tcPr>
            <w:tcW w:w="709"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0.077</w:t>
            </w:r>
          </w:p>
        </w:tc>
        <w:tc>
          <w:tcPr>
            <w:tcW w:w="851"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0.031</w:t>
            </w:r>
          </w:p>
        </w:tc>
        <w:tc>
          <w:tcPr>
            <w:tcW w:w="708"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0.041</w:t>
            </w:r>
          </w:p>
        </w:tc>
        <w:tc>
          <w:tcPr>
            <w:tcW w:w="851"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0.0064</w:t>
            </w:r>
          </w:p>
        </w:tc>
        <w:tc>
          <w:tcPr>
            <w:tcW w:w="709"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3000</w:t>
            </w:r>
          </w:p>
        </w:tc>
        <w:tc>
          <w:tcPr>
            <w:tcW w:w="708"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1200</w:t>
            </w:r>
          </w:p>
        </w:tc>
        <w:tc>
          <w:tcPr>
            <w:tcW w:w="567"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1600</w:t>
            </w:r>
          </w:p>
        </w:tc>
        <w:tc>
          <w:tcPr>
            <w:tcW w:w="666" w:type="dxa"/>
            <w:vAlign w:val="center"/>
          </w:tcPr>
          <w:p w:rsidR="00100E42" w:rsidRPr="00CF35CF" w:rsidRDefault="00100E42" w:rsidP="004D503F">
            <w:pPr>
              <w:spacing w:line="240" w:lineRule="atLeast"/>
              <w:ind w:firstLineChars="0" w:firstLine="0"/>
              <w:rPr>
                <w:bCs/>
                <w:sz w:val="21"/>
              </w:rPr>
            </w:pPr>
            <w:r w:rsidRPr="00CF35CF">
              <w:rPr>
                <w:rFonts w:hint="eastAsia"/>
                <w:bCs/>
                <w:sz w:val="21"/>
              </w:rPr>
              <w:t>250</w:t>
            </w:r>
          </w:p>
        </w:tc>
      </w:tr>
    </w:tbl>
    <w:p w:rsidR="00100E42" w:rsidRPr="00CF35CF" w:rsidRDefault="00100E42" w:rsidP="00100E42">
      <w:pPr>
        <w:ind w:firstLine="480"/>
        <w:rPr>
          <w:bCs/>
        </w:rPr>
      </w:pPr>
    </w:p>
    <w:p w:rsidR="00100E42" w:rsidRPr="00CF35CF" w:rsidRDefault="00100E42" w:rsidP="00100E42">
      <w:pPr>
        <w:ind w:firstLine="480"/>
        <w:rPr>
          <w:bCs/>
        </w:rPr>
      </w:pPr>
      <w:r w:rsidRPr="00CF35CF">
        <w:rPr>
          <w:rFonts w:hint="eastAsia"/>
          <w:bCs/>
        </w:rPr>
        <w:t>本项目产生的挤奶厅冲洗水排入污水处理设施进行厌氧</w:t>
      </w:r>
      <w:r w:rsidRPr="00CF35CF">
        <w:rPr>
          <w:rFonts w:hint="eastAsia"/>
          <w:bCs/>
        </w:rPr>
        <w:t>+</w:t>
      </w:r>
      <w:r w:rsidRPr="00CF35CF">
        <w:rPr>
          <w:rFonts w:hint="eastAsia"/>
          <w:bCs/>
        </w:rPr>
        <w:t>好氧处理，处理后的废水污染物浓度为</w:t>
      </w:r>
      <w:r w:rsidRPr="00CF35CF">
        <w:rPr>
          <w:rFonts w:hint="eastAsia"/>
          <w:bCs/>
        </w:rPr>
        <w:t>COD</w:t>
      </w:r>
      <w:r w:rsidRPr="00CF35CF">
        <w:rPr>
          <w:rFonts w:hint="eastAsia"/>
          <w:bCs/>
          <w:vertAlign w:val="subscript"/>
        </w:rPr>
        <w:t>cr</w:t>
      </w:r>
      <w:r w:rsidRPr="00CF35CF">
        <w:rPr>
          <w:rFonts w:hint="eastAsia"/>
          <w:bCs/>
        </w:rPr>
        <w:t>＜</w:t>
      </w:r>
      <w:r w:rsidRPr="00CF35CF">
        <w:rPr>
          <w:rFonts w:hint="eastAsia"/>
          <w:bCs/>
        </w:rPr>
        <w:t>100mg/L</w:t>
      </w:r>
      <w:r w:rsidRPr="00CF35CF">
        <w:rPr>
          <w:rFonts w:hint="eastAsia"/>
          <w:bCs/>
        </w:rPr>
        <w:t>、</w:t>
      </w:r>
      <w:r w:rsidRPr="00CF35CF">
        <w:rPr>
          <w:rFonts w:hint="eastAsia"/>
          <w:bCs/>
        </w:rPr>
        <w:t>BOD</w:t>
      </w:r>
      <w:r w:rsidRPr="00CF35CF">
        <w:rPr>
          <w:rFonts w:hint="eastAsia"/>
          <w:bCs/>
          <w:vertAlign w:val="subscript"/>
        </w:rPr>
        <w:t>5</w:t>
      </w:r>
      <w:r w:rsidRPr="00CF35CF">
        <w:rPr>
          <w:rFonts w:hint="eastAsia"/>
          <w:bCs/>
        </w:rPr>
        <w:t>＜</w:t>
      </w:r>
      <w:r w:rsidRPr="00CF35CF">
        <w:rPr>
          <w:rFonts w:hint="eastAsia"/>
          <w:bCs/>
        </w:rPr>
        <w:t>30mg/L</w:t>
      </w:r>
      <w:r w:rsidRPr="00CF35CF">
        <w:rPr>
          <w:rFonts w:hint="eastAsia"/>
          <w:bCs/>
        </w:rPr>
        <w:t>、</w:t>
      </w:r>
      <w:r w:rsidRPr="00CF35CF">
        <w:rPr>
          <w:rFonts w:hint="eastAsia"/>
          <w:bCs/>
        </w:rPr>
        <w:t>SS</w:t>
      </w:r>
      <w:r w:rsidRPr="00CF35CF">
        <w:rPr>
          <w:rFonts w:hint="eastAsia"/>
          <w:bCs/>
        </w:rPr>
        <w:t>＜</w:t>
      </w:r>
      <w:r w:rsidRPr="00CF35CF">
        <w:rPr>
          <w:rFonts w:hint="eastAsia"/>
          <w:bCs/>
        </w:rPr>
        <w:t>70mg/L</w:t>
      </w:r>
      <w:r w:rsidRPr="00CF35CF">
        <w:rPr>
          <w:rFonts w:hint="eastAsia"/>
          <w:bCs/>
        </w:rPr>
        <w:t>、氨氮＜</w:t>
      </w:r>
      <w:r w:rsidRPr="00CF35CF">
        <w:rPr>
          <w:rFonts w:hint="eastAsia"/>
          <w:bCs/>
        </w:rPr>
        <w:t>15mg/L</w:t>
      </w:r>
      <w:r w:rsidRPr="00CF35CF">
        <w:rPr>
          <w:rFonts w:hint="eastAsia"/>
          <w:bCs/>
        </w:rPr>
        <w:t>，均满足《污水综合排放标准》（</w:t>
      </w:r>
      <w:r w:rsidRPr="00CF35CF">
        <w:rPr>
          <w:rFonts w:hint="eastAsia"/>
          <w:bCs/>
        </w:rPr>
        <w:t>GB8978-1996</w:t>
      </w:r>
      <w:r w:rsidRPr="00CF35CF">
        <w:rPr>
          <w:rFonts w:hint="eastAsia"/>
          <w:bCs/>
        </w:rPr>
        <w:t>）一级标准要求。</w:t>
      </w:r>
    </w:p>
    <w:p w:rsidR="00100E42" w:rsidRPr="00CF35CF" w:rsidRDefault="00100E42" w:rsidP="00100E42">
      <w:pPr>
        <w:ind w:firstLineChars="0" w:firstLine="0"/>
        <w:rPr>
          <w:b/>
          <w:bCs/>
        </w:rPr>
      </w:pPr>
      <w:r w:rsidRPr="00CF35CF">
        <w:rPr>
          <w:rFonts w:hint="eastAsia"/>
          <w:b/>
          <w:bCs/>
        </w:rPr>
        <w:t>3.</w:t>
      </w:r>
      <w:r w:rsidRPr="00CF35CF">
        <w:rPr>
          <w:b/>
          <w:bCs/>
        </w:rPr>
        <w:t>1.9.4</w:t>
      </w:r>
      <w:r w:rsidRPr="00CF35CF">
        <w:rPr>
          <w:rFonts w:hint="eastAsia"/>
          <w:b/>
          <w:bCs/>
        </w:rPr>
        <w:t>变更前固体废物产生与排放分析</w:t>
      </w:r>
    </w:p>
    <w:p w:rsidR="00100E42" w:rsidRPr="00CF35CF" w:rsidRDefault="00100E42" w:rsidP="00100E42">
      <w:pPr>
        <w:ind w:firstLine="480"/>
        <w:rPr>
          <w:bCs/>
        </w:rPr>
      </w:pPr>
      <w:r w:rsidRPr="00CF35CF">
        <w:rPr>
          <w:rFonts w:hint="eastAsia"/>
          <w:bCs/>
        </w:rPr>
        <w:t>本项目变更前产生的固体废物主要有牛粪、固废综合利用工程设施产生的沼渣及职工生活垃圾。</w:t>
      </w:r>
    </w:p>
    <w:p w:rsidR="00100E42" w:rsidRPr="00CF35CF" w:rsidRDefault="00100E42" w:rsidP="00100E42">
      <w:pPr>
        <w:ind w:firstLine="480"/>
        <w:rPr>
          <w:bCs/>
        </w:rPr>
      </w:pPr>
      <w:r w:rsidRPr="00CF35CF">
        <w:rPr>
          <w:rFonts w:hint="eastAsia"/>
          <w:bCs/>
        </w:rPr>
        <w:t>固体废物排放状况见表</w:t>
      </w:r>
      <w:r w:rsidRPr="00CF35CF">
        <w:rPr>
          <w:rFonts w:hint="eastAsia"/>
          <w:bCs/>
        </w:rPr>
        <w:t>3.</w:t>
      </w:r>
      <w:r w:rsidR="006C6093">
        <w:rPr>
          <w:bCs/>
        </w:rPr>
        <w:t>1</w:t>
      </w:r>
      <w:r w:rsidR="006C6093">
        <w:rPr>
          <w:rFonts w:hint="eastAsia"/>
          <w:bCs/>
        </w:rPr>
        <w:t>-</w:t>
      </w:r>
      <w:r w:rsidR="006C6093">
        <w:rPr>
          <w:bCs/>
        </w:rPr>
        <w:t>10</w:t>
      </w:r>
      <w:r w:rsidRPr="00CF35CF">
        <w:rPr>
          <w:rFonts w:hint="eastAsia"/>
          <w:bCs/>
        </w:rPr>
        <w:t>。</w:t>
      </w:r>
    </w:p>
    <w:p w:rsidR="00100E42" w:rsidRPr="00CF35CF" w:rsidRDefault="00100E42" w:rsidP="00100E42">
      <w:pPr>
        <w:pStyle w:val="a8"/>
        <w:ind w:firstLine="360"/>
      </w:pPr>
      <w:r w:rsidRPr="00CF35CF">
        <w:rPr>
          <w:rFonts w:hint="eastAsia"/>
        </w:rPr>
        <w:t>表</w:t>
      </w:r>
      <w:r w:rsidRPr="00CF35CF">
        <w:rPr>
          <w:rFonts w:hint="eastAsia"/>
        </w:rPr>
        <w:t>3.</w:t>
      </w:r>
      <w:r w:rsidR="006C6093">
        <w:t>1</w:t>
      </w:r>
      <w:r w:rsidR="006C6093">
        <w:rPr>
          <w:rFonts w:hint="eastAsia"/>
        </w:rPr>
        <w:t>-</w:t>
      </w:r>
      <w:r w:rsidR="006C6093">
        <w:t>10</w:t>
      </w:r>
      <w:r w:rsidRPr="00CF35CF">
        <w:rPr>
          <w:rFonts w:hint="eastAsia"/>
        </w:rPr>
        <w:t xml:space="preserve">          </w:t>
      </w:r>
      <w:r w:rsidRPr="00CF35CF">
        <w:rPr>
          <w:rFonts w:hint="eastAsia"/>
        </w:rPr>
        <w:t>固体废物产生量及处置方法</w:t>
      </w:r>
    </w:p>
    <w:tbl>
      <w:tblPr>
        <w:tblW w:w="8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4"/>
        <w:gridCol w:w="1699"/>
        <w:gridCol w:w="2154"/>
        <w:gridCol w:w="2795"/>
      </w:tblGrid>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名</w:t>
            </w:r>
            <w:r w:rsidRPr="00CF35CF">
              <w:rPr>
                <w:rFonts w:hint="eastAsia"/>
                <w:bCs/>
                <w:sz w:val="21"/>
              </w:rPr>
              <w:t xml:space="preserve">  </w:t>
            </w:r>
            <w:r w:rsidRPr="00CF35CF">
              <w:rPr>
                <w:rFonts w:hint="eastAsia"/>
                <w:bCs/>
                <w:sz w:val="21"/>
              </w:rPr>
              <w:t>称</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产生量（</w:t>
            </w:r>
            <w:r w:rsidRPr="00CF35CF">
              <w:rPr>
                <w:rFonts w:hint="eastAsia"/>
                <w:bCs/>
                <w:sz w:val="21"/>
              </w:rPr>
              <w:t>t/a</w:t>
            </w:r>
            <w:r w:rsidRPr="00CF35CF">
              <w:rPr>
                <w:rFonts w:hint="eastAsia"/>
                <w:bCs/>
                <w:sz w:val="21"/>
              </w:rPr>
              <w:t>）</w:t>
            </w:r>
          </w:p>
        </w:tc>
        <w:tc>
          <w:tcPr>
            <w:tcW w:w="121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综合利用量（</w:t>
            </w:r>
            <w:r w:rsidRPr="00CF35CF">
              <w:rPr>
                <w:rFonts w:hint="eastAsia"/>
                <w:bCs/>
                <w:sz w:val="21"/>
              </w:rPr>
              <w:t>t/a</w:t>
            </w:r>
            <w:r w:rsidRPr="00CF35CF">
              <w:rPr>
                <w:rFonts w:hint="eastAsia"/>
                <w:bCs/>
                <w:sz w:val="21"/>
              </w:rPr>
              <w:t>）</w:t>
            </w:r>
          </w:p>
        </w:tc>
        <w:tc>
          <w:tcPr>
            <w:tcW w:w="157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处置处理方法</w:t>
            </w:r>
          </w:p>
        </w:tc>
      </w:tr>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新鲜牛</w:t>
            </w:r>
            <w:r w:rsidRPr="00CF35CF">
              <w:rPr>
                <w:bCs/>
                <w:sz w:val="21"/>
              </w:rPr>
              <w:t>粪</w:t>
            </w:r>
            <w:r w:rsidRPr="00CF35CF">
              <w:rPr>
                <w:rFonts w:hint="eastAsia"/>
                <w:bCs/>
                <w:sz w:val="21"/>
              </w:rPr>
              <w:t>、粪渣</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17520</w:t>
            </w:r>
          </w:p>
        </w:tc>
        <w:tc>
          <w:tcPr>
            <w:tcW w:w="121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17520</w:t>
            </w:r>
          </w:p>
        </w:tc>
        <w:tc>
          <w:tcPr>
            <w:tcW w:w="1570" w:type="pct"/>
            <w:vMerge w:val="restart"/>
            <w:vAlign w:val="center"/>
          </w:tcPr>
          <w:p w:rsidR="00100E42" w:rsidRPr="00CF35CF" w:rsidRDefault="00100E42" w:rsidP="004D503F">
            <w:pPr>
              <w:spacing w:line="240" w:lineRule="exact"/>
              <w:ind w:firstLineChars="0" w:firstLine="0"/>
              <w:rPr>
                <w:bCs/>
                <w:sz w:val="21"/>
              </w:rPr>
            </w:pPr>
            <w:r w:rsidRPr="00CF35CF">
              <w:rPr>
                <w:rFonts w:hint="eastAsia"/>
                <w:bCs/>
                <w:sz w:val="21"/>
              </w:rPr>
              <w:t>无害化处理后还田</w:t>
            </w:r>
          </w:p>
        </w:tc>
      </w:tr>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沼渣</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9125</w:t>
            </w:r>
          </w:p>
        </w:tc>
        <w:tc>
          <w:tcPr>
            <w:tcW w:w="121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9125</w:t>
            </w:r>
          </w:p>
        </w:tc>
        <w:tc>
          <w:tcPr>
            <w:tcW w:w="1570" w:type="pct"/>
            <w:vMerge/>
            <w:vAlign w:val="center"/>
          </w:tcPr>
          <w:p w:rsidR="00100E42" w:rsidRPr="00CF35CF" w:rsidRDefault="00100E42" w:rsidP="004D503F">
            <w:pPr>
              <w:spacing w:line="240" w:lineRule="exact"/>
              <w:ind w:firstLineChars="0" w:firstLine="0"/>
              <w:rPr>
                <w:bCs/>
                <w:sz w:val="21"/>
              </w:rPr>
            </w:pPr>
          </w:p>
        </w:tc>
      </w:tr>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病死的畜禽尸体</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30</w:t>
            </w:r>
            <w:r w:rsidRPr="00CF35CF">
              <w:rPr>
                <w:rFonts w:hint="eastAsia"/>
                <w:bCs/>
                <w:sz w:val="21"/>
              </w:rPr>
              <w:t>头</w:t>
            </w:r>
            <w:r w:rsidRPr="00CF35CF">
              <w:rPr>
                <w:rFonts w:hint="eastAsia"/>
                <w:bCs/>
                <w:sz w:val="21"/>
              </w:rPr>
              <w:t>/</w:t>
            </w:r>
            <w:r w:rsidRPr="00CF35CF">
              <w:rPr>
                <w:rFonts w:hint="eastAsia"/>
                <w:bCs/>
                <w:sz w:val="21"/>
              </w:rPr>
              <w:t>年</w:t>
            </w:r>
          </w:p>
        </w:tc>
        <w:tc>
          <w:tcPr>
            <w:tcW w:w="1210" w:type="pct"/>
            <w:vAlign w:val="center"/>
          </w:tcPr>
          <w:p w:rsidR="00100E42" w:rsidRPr="00CF35CF" w:rsidRDefault="00100E42" w:rsidP="004D503F">
            <w:pPr>
              <w:spacing w:line="240" w:lineRule="exact"/>
              <w:ind w:firstLineChars="0" w:firstLine="0"/>
              <w:rPr>
                <w:bCs/>
                <w:sz w:val="21"/>
              </w:rPr>
            </w:pPr>
          </w:p>
        </w:tc>
        <w:tc>
          <w:tcPr>
            <w:tcW w:w="157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填埋（无害化处理）</w:t>
            </w:r>
          </w:p>
        </w:tc>
      </w:tr>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燃煤炉渣</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36</w:t>
            </w:r>
          </w:p>
        </w:tc>
        <w:tc>
          <w:tcPr>
            <w:tcW w:w="121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36</w:t>
            </w:r>
          </w:p>
        </w:tc>
        <w:tc>
          <w:tcPr>
            <w:tcW w:w="157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外卖到建材企业综合利用</w:t>
            </w:r>
          </w:p>
        </w:tc>
      </w:tr>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办公生活垃圾</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8.35</w:t>
            </w:r>
          </w:p>
        </w:tc>
        <w:tc>
          <w:tcPr>
            <w:tcW w:w="1210" w:type="pct"/>
            <w:vAlign w:val="center"/>
          </w:tcPr>
          <w:p w:rsidR="00100E42" w:rsidRPr="00CF35CF" w:rsidRDefault="00100E42" w:rsidP="004D503F">
            <w:pPr>
              <w:spacing w:line="240" w:lineRule="exact"/>
              <w:ind w:firstLineChars="0" w:firstLine="0"/>
              <w:rPr>
                <w:bCs/>
                <w:sz w:val="21"/>
              </w:rPr>
            </w:pPr>
          </w:p>
        </w:tc>
        <w:tc>
          <w:tcPr>
            <w:tcW w:w="157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白银市生活垃圾填埋场</w:t>
            </w:r>
          </w:p>
        </w:tc>
      </w:tr>
      <w:tr w:rsidR="00100E42" w:rsidRPr="00CF35CF" w:rsidTr="004D503F">
        <w:trPr>
          <w:trHeight w:val="113"/>
          <w:jc w:val="center"/>
        </w:trPr>
        <w:tc>
          <w:tcPr>
            <w:tcW w:w="1266"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防疫药瓶药盒</w:t>
            </w:r>
          </w:p>
        </w:tc>
        <w:tc>
          <w:tcPr>
            <w:tcW w:w="954"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0.4</w:t>
            </w:r>
          </w:p>
        </w:tc>
        <w:tc>
          <w:tcPr>
            <w:tcW w:w="1210" w:type="pct"/>
            <w:vAlign w:val="center"/>
          </w:tcPr>
          <w:p w:rsidR="00100E42" w:rsidRPr="00CF35CF" w:rsidRDefault="00100E42" w:rsidP="004D503F">
            <w:pPr>
              <w:spacing w:line="240" w:lineRule="exact"/>
              <w:ind w:firstLineChars="0" w:firstLine="0"/>
              <w:rPr>
                <w:bCs/>
                <w:sz w:val="21"/>
              </w:rPr>
            </w:pPr>
          </w:p>
        </w:tc>
        <w:tc>
          <w:tcPr>
            <w:tcW w:w="1570" w:type="pct"/>
            <w:vAlign w:val="center"/>
          </w:tcPr>
          <w:p w:rsidR="00100E42" w:rsidRPr="00CF35CF" w:rsidRDefault="00100E42" w:rsidP="004D503F">
            <w:pPr>
              <w:spacing w:line="240" w:lineRule="exact"/>
              <w:ind w:firstLineChars="0" w:firstLine="0"/>
              <w:rPr>
                <w:bCs/>
                <w:sz w:val="21"/>
              </w:rPr>
            </w:pPr>
            <w:r w:rsidRPr="00CF35CF">
              <w:rPr>
                <w:rFonts w:hint="eastAsia"/>
                <w:bCs/>
                <w:sz w:val="21"/>
              </w:rPr>
              <w:t>白银市医疗废物处置中心</w:t>
            </w:r>
          </w:p>
        </w:tc>
      </w:tr>
    </w:tbl>
    <w:p w:rsidR="00100E42" w:rsidRPr="00CF35CF" w:rsidRDefault="00100E42" w:rsidP="00100E42">
      <w:pPr>
        <w:ind w:firstLine="480"/>
        <w:rPr>
          <w:bCs/>
        </w:rPr>
      </w:pPr>
    </w:p>
    <w:p w:rsidR="00100E42" w:rsidRPr="00CF35CF" w:rsidRDefault="00100E42" w:rsidP="00100E42">
      <w:pPr>
        <w:ind w:firstLineChars="0" w:firstLine="0"/>
        <w:rPr>
          <w:b/>
          <w:bCs/>
        </w:rPr>
      </w:pPr>
      <w:r w:rsidRPr="00CF35CF">
        <w:rPr>
          <w:rFonts w:hint="eastAsia"/>
          <w:b/>
          <w:bCs/>
        </w:rPr>
        <w:t>3.</w:t>
      </w:r>
      <w:r w:rsidRPr="00CF35CF">
        <w:rPr>
          <w:b/>
          <w:bCs/>
        </w:rPr>
        <w:t>1.9.5</w:t>
      </w:r>
      <w:r w:rsidRPr="00CF35CF">
        <w:rPr>
          <w:rFonts w:hint="eastAsia"/>
          <w:b/>
          <w:bCs/>
        </w:rPr>
        <w:t>噪声排放情况</w:t>
      </w:r>
    </w:p>
    <w:p w:rsidR="00100E42" w:rsidRPr="00CF35CF" w:rsidRDefault="00100E42" w:rsidP="00100E42">
      <w:pPr>
        <w:ind w:firstLine="480"/>
        <w:rPr>
          <w:bCs/>
        </w:rPr>
      </w:pPr>
      <w:r w:rsidRPr="00CF35CF">
        <w:rPr>
          <w:rFonts w:hint="eastAsia"/>
          <w:bCs/>
        </w:rPr>
        <w:t>本项目产生的噪声的机械设备相对较少，产生噪声的设备主要有饲料粉碎设备、铡草机、有机肥生产车间粉碎机、造粒机各类泵及引风机等，噪声源强在</w:t>
      </w:r>
      <w:r w:rsidRPr="00CF35CF">
        <w:rPr>
          <w:rFonts w:hint="eastAsia"/>
          <w:bCs/>
        </w:rPr>
        <w:t>80~95dB</w:t>
      </w:r>
      <w:r w:rsidRPr="00CF35CF">
        <w:rPr>
          <w:rFonts w:hint="eastAsia"/>
          <w:bCs/>
        </w:rPr>
        <w:t>（</w:t>
      </w:r>
      <w:r w:rsidRPr="00CF35CF">
        <w:rPr>
          <w:rFonts w:hint="eastAsia"/>
          <w:bCs/>
        </w:rPr>
        <w:t>A</w:t>
      </w:r>
      <w:r w:rsidRPr="00CF35CF">
        <w:rPr>
          <w:rFonts w:hint="eastAsia"/>
          <w:bCs/>
        </w:rPr>
        <w:t>）。</w:t>
      </w:r>
    </w:p>
    <w:p w:rsidR="00100E42" w:rsidRPr="00CF35CF" w:rsidRDefault="00100E42" w:rsidP="00100E42">
      <w:pPr>
        <w:pStyle w:val="a8"/>
        <w:ind w:firstLine="360"/>
      </w:pPr>
      <w:r w:rsidRPr="00CF35CF">
        <w:rPr>
          <w:rFonts w:hint="eastAsia"/>
        </w:rPr>
        <w:t>表</w:t>
      </w:r>
      <w:r w:rsidRPr="00CF35CF">
        <w:rPr>
          <w:rFonts w:hint="eastAsia"/>
        </w:rPr>
        <w:t>3.</w:t>
      </w:r>
      <w:r w:rsidR="006C6093">
        <w:t>1</w:t>
      </w:r>
      <w:r w:rsidR="006C6093">
        <w:rPr>
          <w:rFonts w:hint="eastAsia"/>
        </w:rPr>
        <w:t>-</w:t>
      </w:r>
      <w:r w:rsidR="006C6093">
        <w:t>11</w:t>
      </w:r>
      <w:r w:rsidRPr="00CF35CF">
        <w:rPr>
          <w:rFonts w:hint="eastAsia"/>
        </w:rPr>
        <w:t xml:space="preserve">   </w:t>
      </w:r>
      <w:r w:rsidRPr="00CF35CF">
        <w:t>项目主要设备噪声源噪声强度</w:t>
      </w:r>
      <w:r w:rsidRPr="00CF35CF">
        <w:t xml:space="preserve">      </w:t>
      </w:r>
      <w:r w:rsidRPr="00CF35CF">
        <w:t>单位：</w:t>
      </w:r>
      <w:r w:rsidRPr="00CF35CF">
        <w:t>dB(A)</w:t>
      </w:r>
    </w:p>
    <w:tbl>
      <w:tblPr>
        <w:tblW w:w="8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A0" w:firstRow="1" w:lastRow="0" w:firstColumn="1" w:lastColumn="1" w:noHBand="0" w:noVBand="0"/>
      </w:tblPr>
      <w:tblGrid>
        <w:gridCol w:w="699"/>
        <w:gridCol w:w="1056"/>
        <w:gridCol w:w="1416"/>
        <w:gridCol w:w="3486"/>
        <w:gridCol w:w="1108"/>
        <w:gridCol w:w="1137"/>
      </w:tblGrid>
      <w:tr w:rsidR="00100E42" w:rsidRPr="00CF35CF" w:rsidTr="004D503F">
        <w:trPr>
          <w:trHeight w:val="113"/>
          <w:jc w:val="center"/>
        </w:trPr>
        <w:tc>
          <w:tcPr>
            <w:tcW w:w="701"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序号</w:t>
            </w:r>
          </w:p>
        </w:tc>
        <w:tc>
          <w:tcPr>
            <w:tcW w:w="1062"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噪声源</w:t>
            </w:r>
          </w:p>
        </w:tc>
        <w:tc>
          <w:tcPr>
            <w:tcW w:w="1425"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噪声强度</w:t>
            </w:r>
          </w:p>
        </w:tc>
        <w:tc>
          <w:tcPr>
            <w:tcW w:w="351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防治措施</w:t>
            </w:r>
          </w:p>
        </w:tc>
        <w:tc>
          <w:tcPr>
            <w:tcW w:w="1113"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降噪量</w:t>
            </w:r>
          </w:p>
        </w:tc>
        <w:tc>
          <w:tcPr>
            <w:tcW w:w="114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排放噪声</w:t>
            </w:r>
          </w:p>
        </w:tc>
      </w:tr>
      <w:tr w:rsidR="00100E42" w:rsidRPr="00CF35CF" w:rsidTr="004D503F">
        <w:trPr>
          <w:trHeight w:val="113"/>
          <w:jc w:val="center"/>
        </w:trPr>
        <w:tc>
          <w:tcPr>
            <w:tcW w:w="701"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1</w:t>
            </w:r>
          </w:p>
        </w:tc>
        <w:tc>
          <w:tcPr>
            <w:tcW w:w="1062"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粉碎机</w:t>
            </w:r>
          </w:p>
        </w:tc>
        <w:tc>
          <w:tcPr>
            <w:tcW w:w="1425"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80</w:t>
            </w:r>
          </w:p>
        </w:tc>
        <w:tc>
          <w:tcPr>
            <w:tcW w:w="351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基础减振、车间封闭作业</w:t>
            </w:r>
          </w:p>
        </w:tc>
        <w:tc>
          <w:tcPr>
            <w:tcW w:w="1113"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10</w:t>
            </w:r>
            <w:r w:rsidRPr="00CF35CF">
              <w:rPr>
                <w:bCs/>
                <w:sz w:val="21"/>
              </w:rPr>
              <w:t>～</w:t>
            </w:r>
            <w:r w:rsidRPr="00CF35CF">
              <w:rPr>
                <w:bCs/>
                <w:sz w:val="21"/>
              </w:rPr>
              <w:t>15</w:t>
            </w:r>
          </w:p>
        </w:tc>
        <w:tc>
          <w:tcPr>
            <w:tcW w:w="114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70</w:t>
            </w:r>
          </w:p>
        </w:tc>
      </w:tr>
      <w:tr w:rsidR="00100E42" w:rsidRPr="00CF35CF" w:rsidTr="004D503F">
        <w:trPr>
          <w:trHeight w:val="113"/>
          <w:jc w:val="center"/>
        </w:trPr>
        <w:tc>
          <w:tcPr>
            <w:tcW w:w="701"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2</w:t>
            </w:r>
          </w:p>
        </w:tc>
        <w:tc>
          <w:tcPr>
            <w:tcW w:w="1062"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造粒机</w:t>
            </w:r>
          </w:p>
        </w:tc>
        <w:tc>
          <w:tcPr>
            <w:tcW w:w="1425"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75</w:t>
            </w:r>
          </w:p>
        </w:tc>
        <w:tc>
          <w:tcPr>
            <w:tcW w:w="351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基础减振</w:t>
            </w:r>
            <w:r w:rsidRPr="00CF35CF">
              <w:rPr>
                <w:rFonts w:hint="eastAsia"/>
                <w:bCs/>
                <w:sz w:val="21"/>
              </w:rPr>
              <w:t>、</w:t>
            </w:r>
            <w:r w:rsidRPr="00CF35CF">
              <w:rPr>
                <w:bCs/>
                <w:sz w:val="21"/>
              </w:rPr>
              <w:t>车间封闭作业</w:t>
            </w:r>
          </w:p>
        </w:tc>
        <w:tc>
          <w:tcPr>
            <w:tcW w:w="1113"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15</w:t>
            </w:r>
            <w:r w:rsidRPr="00CF35CF">
              <w:rPr>
                <w:bCs/>
                <w:sz w:val="21"/>
              </w:rPr>
              <w:t>～</w:t>
            </w:r>
            <w:r w:rsidRPr="00CF35CF">
              <w:rPr>
                <w:bCs/>
                <w:sz w:val="21"/>
              </w:rPr>
              <w:t>25</w:t>
            </w:r>
          </w:p>
        </w:tc>
        <w:tc>
          <w:tcPr>
            <w:tcW w:w="1144"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60</w:t>
            </w:r>
          </w:p>
        </w:tc>
      </w:tr>
      <w:tr w:rsidR="00100E42" w:rsidRPr="00CF35CF" w:rsidTr="004D503F">
        <w:trPr>
          <w:trHeight w:val="113"/>
          <w:jc w:val="center"/>
        </w:trPr>
        <w:tc>
          <w:tcPr>
            <w:tcW w:w="701"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3</w:t>
            </w:r>
          </w:p>
        </w:tc>
        <w:tc>
          <w:tcPr>
            <w:tcW w:w="1062"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水泵</w:t>
            </w:r>
          </w:p>
        </w:tc>
        <w:tc>
          <w:tcPr>
            <w:tcW w:w="1425"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77</w:t>
            </w:r>
          </w:p>
        </w:tc>
        <w:tc>
          <w:tcPr>
            <w:tcW w:w="351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柔性接头、车间封闭作业</w:t>
            </w:r>
          </w:p>
        </w:tc>
        <w:tc>
          <w:tcPr>
            <w:tcW w:w="1113"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10</w:t>
            </w:r>
            <w:r w:rsidRPr="00CF35CF">
              <w:rPr>
                <w:bCs/>
                <w:sz w:val="21"/>
              </w:rPr>
              <w:t>～</w:t>
            </w:r>
            <w:r w:rsidRPr="00CF35CF">
              <w:rPr>
                <w:bCs/>
                <w:sz w:val="21"/>
              </w:rPr>
              <w:t>13</w:t>
            </w:r>
          </w:p>
        </w:tc>
        <w:tc>
          <w:tcPr>
            <w:tcW w:w="114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67</w:t>
            </w:r>
          </w:p>
        </w:tc>
      </w:tr>
      <w:tr w:rsidR="00100E42" w:rsidRPr="00CF35CF" w:rsidTr="004D503F">
        <w:trPr>
          <w:trHeight w:val="113"/>
          <w:jc w:val="center"/>
        </w:trPr>
        <w:tc>
          <w:tcPr>
            <w:tcW w:w="701"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4</w:t>
            </w:r>
          </w:p>
        </w:tc>
        <w:tc>
          <w:tcPr>
            <w:tcW w:w="1062"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风机</w:t>
            </w:r>
          </w:p>
        </w:tc>
        <w:tc>
          <w:tcPr>
            <w:tcW w:w="1425"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85</w:t>
            </w:r>
          </w:p>
        </w:tc>
        <w:tc>
          <w:tcPr>
            <w:tcW w:w="351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安装消声器和隔声罩</w:t>
            </w:r>
          </w:p>
        </w:tc>
        <w:tc>
          <w:tcPr>
            <w:tcW w:w="1113"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15</w:t>
            </w:r>
            <w:r w:rsidRPr="00CF35CF">
              <w:rPr>
                <w:bCs/>
                <w:sz w:val="21"/>
              </w:rPr>
              <w:t>～</w:t>
            </w:r>
            <w:r w:rsidRPr="00CF35CF">
              <w:rPr>
                <w:bCs/>
                <w:sz w:val="21"/>
              </w:rPr>
              <w:t>20</w:t>
            </w:r>
          </w:p>
        </w:tc>
        <w:tc>
          <w:tcPr>
            <w:tcW w:w="1144"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70</w:t>
            </w:r>
          </w:p>
        </w:tc>
      </w:tr>
      <w:tr w:rsidR="00100E42" w:rsidRPr="00CF35CF" w:rsidTr="004D503F">
        <w:trPr>
          <w:trHeight w:val="113"/>
          <w:jc w:val="center"/>
        </w:trPr>
        <w:tc>
          <w:tcPr>
            <w:tcW w:w="701"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5</w:t>
            </w:r>
          </w:p>
        </w:tc>
        <w:tc>
          <w:tcPr>
            <w:tcW w:w="1062"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烘干机</w:t>
            </w:r>
          </w:p>
        </w:tc>
        <w:tc>
          <w:tcPr>
            <w:tcW w:w="1425"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105</w:t>
            </w:r>
          </w:p>
        </w:tc>
        <w:tc>
          <w:tcPr>
            <w:tcW w:w="3514"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基础减振</w:t>
            </w:r>
            <w:r w:rsidRPr="00CF35CF">
              <w:rPr>
                <w:rFonts w:hint="eastAsia"/>
                <w:bCs/>
                <w:sz w:val="21"/>
              </w:rPr>
              <w:t>、</w:t>
            </w:r>
            <w:r w:rsidRPr="00CF35CF">
              <w:rPr>
                <w:bCs/>
                <w:sz w:val="21"/>
              </w:rPr>
              <w:t>车间封闭作业</w:t>
            </w:r>
          </w:p>
        </w:tc>
        <w:tc>
          <w:tcPr>
            <w:tcW w:w="1113" w:type="dxa"/>
            <w:shd w:val="clear" w:color="auto" w:fill="auto"/>
            <w:vAlign w:val="center"/>
          </w:tcPr>
          <w:p w:rsidR="00100E42" w:rsidRPr="00CF35CF" w:rsidRDefault="00100E42" w:rsidP="004D503F">
            <w:pPr>
              <w:spacing w:line="240" w:lineRule="exact"/>
              <w:ind w:firstLineChars="0" w:firstLine="0"/>
              <w:rPr>
                <w:bCs/>
                <w:sz w:val="21"/>
              </w:rPr>
            </w:pPr>
            <w:r w:rsidRPr="00CF35CF">
              <w:rPr>
                <w:bCs/>
                <w:sz w:val="21"/>
              </w:rPr>
              <w:t>15</w:t>
            </w:r>
            <w:r w:rsidRPr="00CF35CF">
              <w:rPr>
                <w:bCs/>
                <w:sz w:val="21"/>
              </w:rPr>
              <w:t>～</w:t>
            </w:r>
            <w:r w:rsidRPr="00CF35CF">
              <w:rPr>
                <w:bCs/>
                <w:sz w:val="21"/>
              </w:rPr>
              <w:t>25</w:t>
            </w:r>
          </w:p>
        </w:tc>
        <w:tc>
          <w:tcPr>
            <w:tcW w:w="1144" w:type="dxa"/>
            <w:shd w:val="clear" w:color="auto" w:fill="auto"/>
            <w:vAlign w:val="center"/>
          </w:tcPr>
          <w:p w:rsidR="00100E42" w:rsidRPr="00CF35CF" w:rsidRDefault="00100E42" w:rsidP="004D503F">
            <w:pPr>
              <w:spacing w:line="240" w:lineRule="exact"/>
              <w:ind w:firstLineChars="0" w:firstLine="0"/>
              <w:rPr>
                <w:bCs/>
                <w:sz w:val="21"/>
              </w:rPr>
            </w:pPr>
            <w:r w:rsidRPr="00CF35CF">
              <w:rPr>
                <w:rFonts w:hint="eastAsia"/>
                <w:bCs/>
                <w:sz w:val="21"/>
              </w:rPr>
              <w:t>90</w:t>
            </w:r>
          </w:p>
        </w:tc>
      </w:tr>
    </w:tbl>
    <w:p w:rsidR="00100E42" w:rsidRPr="00CF35CF" w:rsidRDefault="00100E42" w:rsidP="00100E42">
      <w:pPr>
        <w:ind w:firstLine="480"/>
        <w:rPr>
          <w:bCs/>
        </w:rPr>
      </w:pPr>
    </w:p>
    <w:p w:rsidR="00100E42" w:rsidRPr="00CF35CF" w:rsidRDefault="00100E42" w:rsidP="00100E42">
      <w:pPr>
        <w:pStyle w:val="3"/>
        <w:rPr>
          <w:rFonts w:ascii="Times New Roman" w:eastAsia="宋体" w:hAnsi="Times New Roman"/>
          <w:color w:val="000000"/>
        </w:rPr>
      </w:pPr>
      <w:bookmarkStart w:id="117" w:name="_Toc499839921"/>
      <w:r w:rsidRPr="00CF35CF">
        <w:rPr>
          <w:rFonts w:ascii="Times New Roman" w:eastAsia="宋体" w:hAnsi="Times New Roman"/>
          <w:color w:val="000000"/>
        </w:rPr>
        <w:t>3.1.10</w:t>
      </w:r>
      <w:r w:rsidRPr="00CF35CF">
        <w:rPr>
          <w:rFonts w:ascii="Times New Roman" w:eastAsia="宋体" w:hAnsi="Times New Roman"/>
          <w:color w:val="000000"/>
        </w:rPr>
        <w:t>变更</w:t>
      </w:r>
      <w:proofErr w:type="gramStart"/>
      <w:r w:rsidRPr="00CF35CF">
        <w:rPr>
          <w:rFonts w:ascii="Times New Roman" w:eastAsia="宋体" w:hAnsi="Times New Roman"/>
          <w:color w:val="000000"/>
        </w:rPr>
        <w:t>前项目环</w:t>
      </w:r>
      <w:proofErr w:type="gramEnd"/>
      <w:r w:rsidRPr="00CF35CF">
        <w:rPr>
          <w:rFonts w:ascii="Times New Roman" w:eastAsia="宋体" w:hAnsi="Times New Roman"/>
          <w:color w:val="000000"/>
        </w:rPr>
        <w:t>评批复情况</w:t>
      </w:r>
      <w:bookmarkEnd w:id="117"/>
    </w:p>
    <w:p w:rsidR="00100E42" w:rsidRPr="00CF35CF" w:rsidRDefault="00100E42" w:rsidP="00100E42">
      <w:pPr>
        <w:ind w:firstLine="480"/>
        <w:rPr>
          <w:bCs/>
        </w:rPr>
      </w:pPr>
      <w:r w:rsidRPr="00CF35CF">
        <w:rPr>
          <w:bCs/>
        </w:rPr>
        <w:t>甘肃泰丰乳业发展有限公司</w:t>
      </w:r>
      <w:r w:rsidRPr="00CF35CF">
        <w:rPr>
          <w:bCs/>
        </w:rPr>
        <w:t>2012</w:t>
      </w:r>
      <w:r w:rsidRPr="00CF35CF">
        <w:rPr>
          <w:bCs/>
        </w:rPr>
        <w:t>年</w:t>
      </w:r>
      <w:r w:rsidRPr="00CF35CF">
        <w:rPr>
          <w:bCs/>
        </w:rPr>
        <w:t>8</w:t>
      </w:r>
      <w:r w:rsidRPr="00CF35CF">
        <w:rPr>
          <w:bCs/>
        </w:rPr>
        <w:t>月</w:t>
      </w:r>
      <w:r w:rsidRPr="00CF35CF">
        <w:rPr>
          <w:bCs/>
        </w:rPr>
        <w:t>6</w:t>
      </w:r>
      <w:r w:rsidRPr="00CF35CF">
        <w:rPr>
          <w:bCs/>
        </w:rPr>
        <w:t>日收到</w:t>
      </w:r>
      <w:bookmarkStart w:id="118" w:name="_Hlk502672951"/>
      <w:r w:rsidRPr="00CF35CF">
        <w:rPr>
          <w:rFonts w:hint="eastAsia"/>
          <w:bCs/>
        </w:rPr>
        <w:t>白银市环境保护局</w:t>
      </w:r>
      <w:r w:rsidRPr="00CF35CF">
        <w:rPr>
          <w:bCs/>
        </w:rPr>
        <w:t>《关于甘肃泰丰乳业发展有限公司种养殖废弃物一体化循环利用项目环境影响报告书的批复》</w:t>
      </w:r>
      <w:r w:rsidRPr="00CF35CF">
        <w:rPr>
          <w:rFonts w:hint="eastAsia"/>
          <w:bCs/>
        </w:rPr>
        <w:t>（市环评发</w:t>
      </w:r>
      <w:r w:rsidRPr="00CF35CF">
        <w:rPr>
          <w:rFonts w:hint="eastAsia"/>
          <w:bCs/>
        </w:rPr>
        <w:t>[2012]109</w:t>
      </w:r>
      <w:r w:rsidRPr="00CF35CF">
        <w:rPr>
          <w:rFonts w:hint="eastAsia"/>
          <w:bCs/>
        </w:rPr>
        <w:t>号）</w:t>
      </w:r>
      <w:bookmarkEnd w:id="118"/>
      <w:r w:rsidRPr="00CF35CF">
        <w:rPr>
          <w:rFonts w:hint="eastAsia"/>
          <w:bCs/>
        </w:rPr>
        <w:t>，</w:t>
      </w:r>
      <w:proofErr w:type="gramStart"/>
      <w:r w:rsidRPr="00CF35CF">
        <w:rPr>
          <w:rFonts w:hint="eastAsia"/>
          <w:bCs/>
        </w:rPr>
        <w:t>批复见</w:t>
      </w:r>
      <w:proofErr w:type="gramEnd"/>
      <w:r w:rsidRPr="00CF35CF">
        <w:rPr>
          <w:rFonts w:hint="eastAsia"/>
          <w:bCs/>
        </w:rPr>
        <w:t>附件</w:t>
      </w:r>
      <w:r w:rsidR="00203520">
        <w:rPr>
          <w:rFonts w:hint="eastAsia"/>
          <w:bCs/>
        </w:rPr>
        <w:t>2</w:t>
      </w:r>
      <w:r w:rsidRPr="00CF35CF">
        <w:rPr>
          <w:bCs/>
        </w:rPr>
        <w:t>。</w:t>
      </w:r>
    </w:p>
    <w:p w:rsidR="004D503F" w:rsidRPr="00CF35CF" w:rsidRDefault="004D503F" w:rsidP="004D503F">
      <w:pPr>
        <w:pStyle w:val="2"/>
        <w:rPr>
          <w:rFonts w:ascii="Times New Roman" w:eastAsia="宋体" w:hAnsi="Times New Roman"/>
        </w:rPr>
      </w:pPr>
      <w:bookmarkStart w:id="119" w:name="_Toc302997901"/>
      <w:bookmarkStart w:id="120" w:name="_Toc499839923"/>
      <w:bookmarkStart w:id="121" w:name="_Toc502672245"/>
      <w:r w:rsidRPr="00CF35CF">
        <w:rPr>
          <w:rFonts w:ascii="Times New Roman" w:eastAsia="宋体" w:hAnsi="Times New Roman"/>
        </w:rPr>
        <w:lastRenderedPageBreak/>
        <w:t>3.2</w:t>
      </w:r>
      <w:r w:rsidRPr="00CF35CF">
        <w:rPr>
          <w:rFonts w:ascii="Times New Roman" w:eastAsia="宋体" w:hAnsi="Times New Roman" w:hint="eastAsia"/>
        </w:rPr>
        <w:t>变更后项目基本概况</w:t>
      </w:r>
      <w:bookmarkEnd w:id="119"/>
      <w:bookmarkEnd w:id="120"/>
      <w:bookmarkEnd w:id="121"/>
    </w:p>
    <w:p w:rsidR="004D503F" w:rsidRPr="00CF35CF" w:rsidRDefault="00216C99" w:rsidP="004D503F">
      <w:pPr>
        <w:pStyle w:val="3"/>
        <w:rPr>
          <w:rFonts w:ascii="Times New Roman" w:eastAsia="宋体" w:hAnsi="Times New Roman"/>
          <w:lang w:val="x-none"/>
        </w:rPr>
      </w:pPr>
      <w:r w:rsidRPr="00CF35CF">
        <w:rPr>
          <w:rFonts w:ascii="Times New Roman" w:eastAsia="宋体" w:hAnsi="Times New Roman"/>
        </w:rPr>
        <w:t>3.2</w:t>
      </w:r>
      <w:r w:rsidR="004D503F" w:rsidRPr="00CF35CF">
        <w:rPr>
          <w:rFonts w:ascii="Times New Roman" w:eastAsia="宋体" w:hAnsi="Times New Roman" w:hint="eastAsia"/>
        </w:rPr>
        <w:t>.1</w:t>
      </w:r>
      <w:r w:rsidR="004D503F" w:rsidRPr="00CF35CF">
        <w:rPr>
          <w:rFonts w:ascii="Times New Roman" w:eastAsia="宋体" w:hAnsi="Times New Roman" w:hint="eastAsia"/>
        </w:rPr>
        <w:t>项目变更情况</w:t>
      </w:r>
    </w:p>
    <w:p w:rsidR="004D503F" w:rsidRPr="00CF35CF" w:rsidRDefault="004D503F" w:rsidP="004D503F">
      <w:pPr>
        <w:ind w:firstLine="480"/>
      </w:pPr>
      <w:r w:rsidRPr="00CF35CF">
        <w:t>与原工程环</w:t>
      </w:r>
      <w:proofErr w:type="gramStart"/>
      <w:r w:rsidRPr="00CF35CF">
        <w:t>评报告</w:t>
      </w:r>
      <w:proofErr w:type="gramEnd"/>
      <w:r w:rsidRPr="00CF35CF">
        <w:t>相比，项目主要变更内容为：</w:t>
      </w:r>
    </w:p>
    <w:p w:rsidR="004D503F" w:rsidRPr="00CF35CF" w:rsidRDefault="004D503F" w:rsidP="004D503F">
      <w:pPr>
        <w:ind w:firstLine="480"/>
      </w:pPr>
      <w:r w:rsidRPr="00CF35CF">
        <w:rPr>
          <w:rFonts w:hint="eastAsia"/>
        </w:rPr>
        <w:t>（</w:t>
      </w:r>
      <w:r w:rsidRPr="00CF35CF">
        <w:rPr>
          <w:rFonts w:hint="eastAsia"/>
        </w:rPr>
        <w:t>1</w:t>
      </w:r>
      <w:r w:rsidRPr="00CF35CF">
        <w:rPr>
          <w:rFonts w:hint="eastAsia"/>
        </w:rPr>
        <w:t>）</w:t>
      </w:r>
      <w:r w:rsidRPr="00CF35CF">
        <w:t>锅炉变更</w:t>
      </w:r>
    </w:p>
    <w:p w:rsidR="004D503F" w:rsidRPr="00CF35CF" w:rsidRDefault="004D503F" w:rsidP="004D503F">
      <w:pPr>
        <w:ind w:firstLine="480"/>
      </w:pPr>
      <w:r w:rsidRPr="00CF35CF">
        <w:t>变更前锅炉房内设燃煤锅炉</w:t>
      </w:r>
      <w:r w:rsidRPr="00CF35CF">
        <w:t>1</w:t>
      </w:r>
      <w:r w:rsidRPr="00CF35CF">
        <w:t>台，规模为</w:t>
      </w:r>
      <w:r w:rsidRPr="00CF35CF">
        <w:t>1t/h</w:t>
      </w:r>
      <w:r w:rsidRPr="00CF35CF">
        <w:t>；变更后</w:t>
      </w:r>
      <w:r w:rsidRPr="00CF35CF">
        <w:rPr>
          <w:rFonts w:hint="eastAsia"/>
        </w:rPr>
        <w:t>生活区</w:t>
      </w:r>
      <w:r w:rsidRPr="00CF35CF">
        <w:t>锅炉房设置</w:t>
      </w:r>
      <w:r w:rsidRPr="00CF35CF">
        <w:t>1</w:t>
      </w:r>
      <w:r w:rsidRPr="00CF35CF">
        <w:t>台</w:t>
      </w:r>
      <w:r w:rsidRPr="00CF35CF">
        <w:rPr>
          <w:rFonts w:hint="eastAsia"/>
        </w:rPr>
        <w:t>电加热</w:t>
      </w:r>
      <w:r w:rsidRPr="00CF35CF">
        <w:t>锅炉</w:t>
      </w:r>
      <w:r w:rsidRPr="00CF35CF">
        <w:rPr>
          <w:rFonts w:hint="eastAsia"/>
        </w:rPr>
        <w:t>（</w:t>
      </w:r>
      <w:r w:rsidRPr="00CF35CF">
        <w:t>1t/h</w:t>
      </w:r>
      <w:r w:rsidRPr="00CF35CF">
        <w:rPr>
          <w:rFonts w:hint="eastAsia"/>
        </w:rPr>
        <w:t>）</w:t>
      </w:r>
      <w:r w:rsidRPr="00CF35CF">
        <w:t>，</w:t>
      </w:r>
      <w:r w:rsidRPr="00CF35CF">
        <w:rPr>
          <w:rFonts w:hint="eastAsia"/>
        </w:rPr>
        <w:t>奶牛厅供暖采用</w:t>
      </w:r>
      <w:r w:rsidRPr="00CF35CF">
        <w:rPr>
          <w:rFonts w:hint="eastAsia"/>
        </w:rPr>
        <w:t>1</w:t>
      </w:r>
      <w:r w:rsidRPr="00CF35CF">
        <w:rPr>
          <w:rFonts w:hint="eastAsia"/>
        </w:rPr>
        <w:t>台</w:t>
      </w:r>
      <w:r w:rsidRPr="00CF35CF">
        <w:rPr>
          <w:rFonts w:hint="eastAsia"/>
        </w:rPr>
        <w:t>5t/h</w:t>
      </w:r>
      <w:r w:rsidRPr="00CF35CF">
        <w:rPr>
          <w:rFonts w:hint="eastAsia"/>
        </w:rPr>
        <w:t>的太阳能</w:t>
      </w:r>
      <w:r w:rsidRPr="00CF35CF">
        <w:rPr>
          <w:rFonts w:hint="eastAsia"/>
        </w:rPr>
        <w:t>+</w:t>
      </w:r>
      <w:r w:rsidRPr="00CF35CF">
        <w:rPr>
          <w:rFonts w:hint="eastAsia"/>
        </w:rPr>
        <w:t>空气源热水系统。</w:t>
      </w:r>
    </w:p>
    <w:p w:rsidR="004D503F" w:rsidRPr="00CF35CF" w:rsidRDefault="004D503F" w:rsidP="004D503F">
      <w:pPr>
        <w:ind w:firstLine="480"/>
      </w:pPr>
      <w:r w:rsidRPr="00CF35CF">
        <w:rPr>
          <w:rFonts w:hint="eastAsia"/>
        </w:rPr>
        <w:t>（</w:t>
      </w:r>
      <w:r w:rsidRPr="00CF35CF">
        <w:rPr>
          <w:rFonts w:hint="eastAsia"/>
        </w:rPr>
        <w:t>2</w:t>
      </w:r>
      <w:r w:rsidRPr="00CF35CF">
        <w:rPr>
          <w:rFonts w:hint="eastAsia"/>
        </w:rPr>
        <w:t>）饲料来源</w:t>
      </w:r>
      <w:r w:rsidRPr="00CF35CF">
        <w:t>变更</w:t>
      </w:r>
    </w:p>
    <w:p w:rsidR="004D503F" w:rsidRPr="00CF35CF" w:rsidRDefault="004D503F" w:rsidP="004D503F">
      <w:pPr>
        <w:ind w:firstLine="480"/>
      </w:pPr>
      <w:r w:rsidRPr="00CF35CF">
        <w:rPr>
          <w:rFonts w:hint="eastAsia"/>
        </w:rPr>
        <w:t>变更前由于项目饲料加工车间需要进行饲料破碎，破碎时容易产生粉尘，在破碎口设置吸尘口，粉尘经组合式脉冲布袋除尘器（除尘效率可达</w:t>
      </w:r>
      <w:r w:rsidRPr="00CF35CF">
        <w:rPr>
          <w:rFonts w:hint="eastAsia"/>
        </w:rPr>
        <w:t>99</w:t>
      </w:r>
      <w:r w:rsidRPr="00CF35CF">
        <w:rPr>
          <w:rFonts w:hint="eastAsia"/>
        </w:rPr>
        <w:t>％）处理后排放；由于项目业主变更，</w:t>
      </w:r>
      <w:r w:rsidR="00104CC5" w:rsidRPr="009D5296">
        <w:rPr>
          <w:rFonts w:hint="eastAsia"/>
        </w:rPr>
        <w:t>项目饲料由</w:t>
      </w:r>
      <w:proofErr w:type="gramStart"/>
      <w:r w:rsidR="00104CC5" w:rsidRPr="009D5296">
        <w:rPr>
          <w:rFonts w:hint="eastAsia"/>
        </w:rPr>
        <w:t>青铜峡国雄</w:t>
      </w:r>
      <w:proofErr w:type="gramEnd"/>
      <w:r w:rsidR="00104CC5" w:rsidRPr="009D5296">
        <w:rPr>
          <w:rFonts w:hint="eastAsia"/>
        </w:rPr>
        <w:t>饲料有限公司直接供给已粉碎扎捆成品饲料，</w:t>
      </w:r>
      <w:r w:rsidR="00104CC5">
        <w:rPr>
          <w:rFonts w:hint="eastAsia"/>
        </w:rPr>
        <w:t>不需要进行大型粉碎活动，仅使用</w:t>
      </w:r>
      <w:r w:rsidR="00104CC5">
        <w:rPr>
          <w:rFonts w:hint="eastAsia"/>
        </w:rPr>
        <w:t>T</w:t>
      </w:r>
      <w:r w:rsidR="00104CC5">
        <w:t>MR</w:t>
      </w:r>
      <w:r w:rsidR="00104CC5">
        <w:rPr>
          <w:rFonts w:hint="eastAsia"/>
        </w:rPr>
        <w:t>进行饲料</w:t>
      </w:r>
      <w:proofErr w:type="gramStart"/>
      <w:r w:rsidR="00104CC5">
        <w:rPr>
          <w:rFonts w:hint="eastAsia"/>
        </w:rPr>
        <w:t>配比</w:t>
      </w:r>
      <w:proofErr w:type="gramEnd"/>
      <w:r w:rsidR="00104CC5">
        <w:rPr>
          <w:rFonts w:hint="eastAsia"/>
        </w:rPr>
        <w:t>级粉碎，在</w:t>
      </w:r>
      <w:r w:rsidR="00104CC5">
        <w:rPr>
          <w:rFonts w:hint="eastAsia"/>
        </w:rPr>
        <w:t>T</w:t>
      </w:r>
      <w:r w:rsidR="00104CC5">
        <w:t>MR</w:t>
      </w:r>
      <w:r w:rsidR="00104CC5">
        <w:rPr>
          <w:rFonts w:hint="eastAsia"/>
        </w:rPr>
        <w:t>中采用湿法</w:t>
      </w:r>
      <w:r w:rsidR="00104CC5" w:rsidRPr="009D5296">
        <w:rPr>
          <w:rFonts w:hint="eastAsia"/>
        </w:rPr>
        <w:t>粉碎</w:t>
      </w:r>
      <w:r w:rsidR="00104CC5">
        <w:rPr>
          <w:rFonts w:hint="eastAsia"/>
        </w:rPr>
        <w:t>，几乎不产生粉尘</w:t>
      </w:r>
      <w:r w:rsidRPr="00CF35CF">
        <w:rPr>
          <w:rFonts w:hint="eastAsia"/>
        </w:rPr>
        <w:t>。</w:t>
      </w:r>
    </w:p>
    <w:p w:rsidR="004D503F" w:rsidRPr="00CF35CF" w:rsidRDefault="004D503F" w:rsidP="004D503F">
      <w:pPr>
        <w:ind w:firstLine="480"/>
      </w:pPr>
      <w:r w:rsidRPr="00CF35CF">
        <w:rPr>
          <w:rFonts w:hint="eastAsia"/>
        </w:rPr>
        <w:t>（</w:t>
      </w:r>
      <w:r w:rsidRPr="00CF35CF">
        <w:rPr>
          <w:rFonts w:hint="eastAsia"/>
        </w:rPr>
        <w:t>3</w:t>
      </w:r>
      <w:r w:rsidRPr="00CF35CF">
        <w:rPr>
          <w:rFonts w:hint="eastAsia"/>
        </w:rPr>
        <w:t>）粪便处理工艺变更</w:t>
      </w:r>
    </w:p>
    <w:p w:rsidR="004D503F" w:rsidRPr="00CF35CF" w:rsidRDefault="004D503F" w:rsidP="004D503F">
      <w:pPr>
        <w:ind w:firstLine="480"/>
      </w:pPr>
      <w:r w:rsidRPr="00CF35CF">
        <w:rPr>
          <w:rFonts w:hint="eastAsia"/>
        </w:rPr>
        <w:t>本项目在环评阶段确定的粪便处理设施为沼气工程，沼气工程产生沼渣去往有机肥生产车间，经过业主单位实地考察，沼气工程在项目区域实施难度较大，且运行较不稳定，因此本项目产生牛粪</w:t>
      </w:r>
      <w:r w:rsidR="002709DF">
        <w:rPr>
          <w:rFonts w:hint="eastAsia"/>
          <w:color w:val="000000"/>
        </w:rPr>
        <w:t>靖远县北湾镇</w:t>
      </w:r>
      <w:proofErr w:type="gramStart"/>
      <w:r w:rsidR="002709DF">
        <w:rPr>
          <w:rFonts w:hint="eastAsia"/>
          <w:color w:val="000000"/>
        </w:rPr>
        <w:t>泰安村</w:t>
      </w:r>
      <w:proofErr w:type="gramEnd"/>
      <w:r w:rsidR="002709DF">
        <w:rPr>
          <w:rFonts w:hint="eastAsia"/>
          <w:color w:val="000000"/>
        </w:rPr>
        <w:t>已建设白银市原野养殖有限公司</w:t>
      </w:r>
      <w:r w:rsidRPr="00CF35CF">
        <w:rPr>
          <w:rFonts w:hint="eastAsia"/>
        </w:rPr>
        <w:t>，实现牛粪的无害化处理。</w:t>
      </w:r>
    </w:p>
    <w:p w:rsidR="004D503F" w:rsidRPr="00CF35CF" w:rsidRDefault="004D503F" w:rsidP="004D503F">
      <w:pPr>
        <w:ind w:firstLine="480"/>
      </w:pPr>
      <w:r w:rsidRPr="00CF35CF">
        <w:rPr>
          <w:rFonts w:hint="eastAsia"/>
        </w:rPr>
        <w:t>（</w:t>
      </w:r>
      <w:r w:rsidRPr="00CF35CF">
        <w:rPr>
          <w:rFonts w:hint="eastAsia"/>
        </w:rPr>
        <w:t>4</w:t>
      </w:r>
      <w:r w:rsidRPr="00CF35CF">
        <w:rPr>
          <w:rFonts w:hint="eastAsia"/>
        </w:rPr>
        <w:t>）废水处理工艺变更</w:t>
      </w:r>
    </w:p>
    <w:p w:rsidR="004D503F" w:rsidRPr="00CF35CF" w:rsidRDefault="004D503F" w:rsidP="004D503F">
      <w:pPr>
        <w:ind w:firstLine="480"/>
      </w:pPr>
      <w:r w:rsidRPr="00CF35CF">
        <w:rPr>
          <w:rFonts w:hint="eastAsia"/>
        </w:rPr>
        <w:t>变更前畜禽养殖场废水采用</w:t>
      </w:r>
      <w:r w:rsidRPr="00CF35CF">
        <w:rPr>
          <w:rFonts w:hint="eastAsia"/>
        </w:rPr>
        <w:t>ABR+BFBR</w:t>
      </w:r>
      <w:r w:rsidRPr="00CF35CF">
        <w:rPr>
          <w:rFonts w:hint="eastAsia"/>
        </w:rPr>
        <w:t>处理工艺；经实地考察，项目养殖场废水采用</w:t>
      </w:r>
      <w:r w:rsidRPr="00CF35CF">
        <w:rPr>
          <w:rFonts w:hint="eastAsia"/>
        </w:rPr>
        <w:t>AAO+</w:t>
      </w:r>
      <w:r w:rsidRPr="00CF35CF">
        <w:rPr>
          <w:rFonts w:hint="eastAsia"/>
        </w:rPr>
        <w:t>气</w:t>
      </w:r>
      <w:proofErr w:type="gramStart"/>
      <w:r w:rsidRPr="00CF35CF">
        <w:rPr>
          <w:rFonts w:hint="eastAsia"/>
        </w:rPr>
        <w:t>浮处理</w:t>
      </w:r>
      <w:proofErr w:type="gramEnd"/>
      <w:r w:rsidRPr="00CF35CF">
        <w:rPr>
          <w:rFonts w:hint="eastAsia"/>
        </w:rPr>
        <w:t>工艺，处理后废水达到《农田灌溉水质标准》（</w:t>
      </w:r>
      <w:r w:rsidRPr="00CF35CF">
        <w:t>GB5084-2005</w:t>
      </w:r>
      <w:r w:rsidRPr="00CF35CF">
        <w:rPr>
          <w:rFonts w:hint="eastAsia"/>
        </w:rPr>
        <w:t>）后用于周边农田灌溉。</w:t>
      </w:r>
    </w:p>
    <w:p w:rsidR="004D503F" w:rsidRPr="00CF35CF" w:rsidRDefault="004D503F" w:rsidP="004D503F">
      <w:pPr>
        <w:ind w:firstLine="480"/>
      </w:pPr>
      <w:r w:rsidRPr="00CF35CF">
        <w:rPr>
          <w:rFonts w:hint="eastAsia"/>
        </w:rPr>
        <w:t>（</w:t>
      </w:r>
      <w:r w:rsidRPr="00CF35CF">
        <w:rPr>
          <w:rFonts w:hint="eastAsia"/>
        </w:rPr>
        <w:t>5</w:t>
      </w:r>
      <w:r w:rsidRPr="00CF35CF">
        <w:rPr>
          <w:rFonts w:hint="eastAsia"/>
        </w:rPr>
        <w:t>）相关环保设施变更</w:t>
      </w:r>
    </w:p>
    <w:p w:rsidR="004D503F" w:rsidRPr="00CF35CF" w:rsidRDefault="004D503F" w:rsidP="004D503F">
      <w:pPr>
        <w:ind w:firstLine="480"/>
      </w:pPr>
      <w:r w:rsidRPr="00CF35CF">
        <w:rPr>
          <w:rFonts w:hint="eastAsia"/>
        </w:rPr>
        <w:t>①</w:t>
      </w:r>
      <w:r w:rsidRPr="00CF35CF">
        <w:t>由于锅炉变为</w:t>
      </w:r>
      <w:r w:rsidRPr="00CF35CF">
        <w:rPr>
          <w:rFonts w:hint="eastAsia"/>
        </w:rPr>
        <w:t>电加热</w:t>
      </w:r>
      <w:r w:rsidRPr="00CF35CF">
        <w:t>锅炉，原有锅炉除尘装置不再建设。</w:t>
      </w:r>
    </w:p>
    <w:p w:rsidR="004D503F" w:rsidRPr="00CF35CF" w:rsidRDefault="004D503F" w:rsidP="004D503F">
      <w:pPr>
        <w:ind w:firstLine="480"/>
      </w:pPr>
      <w:r w:rsidRPr="00CF35CF">
        <w:rPr>
          <w:rFonts w:hint="eastAsia"/>
        </w:rPr>
        <w:t>②由于饲料</w:t>
      </w:r>
      <w:r w:rsidR="0020393E">
        <w:rPr>
          <w:rFonts w:hint="eastAsia"/>
        </w:rPr>
        <w:t>变更为湿法</w:t>
      </w:r>
      <w:r w:rsidRPr="00CF35CF">
        <w:rPr>
          <w:rFonts w:hint="eastAsia"/>
        </w:rPr>
        <w:t>粉碎，原饲料粉碎时需要建设的组合式脉冲布袋除尘器不再建设；</w:t>
      </w:r>
    </w:p>
    <w:p w:rsidR="004D503F" w:rsidRPr="00CF35CF" w:rsidRDefault="004D503F" w:rsidP="004D503F">
      <w:pPr>
        <w:ind w:firstLine="480"/>
      </w:pPr>
      <w:r w:rsidRPr="00CF35CF">
        <w:rPr>
          <w:rFonts w:hint="eastAsia"/>
        </w:rPr>
        <w:t>③由于项目牛粪处理方式变化，原沼气工程及有机肥生产车间均不建设；粪便、沼渣暂存场由原</w:t>
      </w:r>
      <w:r w:rsidRPr="00CF35CF">
        <w:t>48</w:t>
      </w:r>
      <w:r w:rsidRPr="00CF35CF">
        <w:rPr>
          <w:rFonts w:hint="eastAsia"/>
        </w:rPr>
        <w:t>0m</w:t>
      </w:r>
      <w:r w:rsidRPr="00CF35CF">
        <w:rPr>
          <w:vertAlign w:val="superscript"/>
        </w:rPr>
        <w:t>2</w:t>
      </w:r>
      <w:r w:rsidRPr="00CF35CF">
        <w:rPr>
          <w:rFonts w:hint="eastAsia"/>
        </w:rPr>
        <w:t>变为牛粪暂存场</w:t>
      </w:r>
      <w:r w:rsidRPr="00CF35CF">
        <w:t>1</w:t>
      </w:r>
      <w:r w:rsidRPr="00CF35CF">
        <w:rPr>
          <w:rFonts w:hint="eastAsia"/>
        </w:rPr>
        <w:t>000m</w:t>
      </w:r>
      <w:r w:rsidRPr="00CF35CF">
        <w:rPr>
          <w:vertAlign w:val="superscript"/>
        </w:rPr>
        <w:t>2</w:t>
      </w:r>
      <w:r w:rsidRPr="00CF35CF">
        <w:rPr>
          <w:rFonts w:hint="eastAsia"/>
        </w:rPr>
        <w:t>。</w:t>
      </w: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3.2</w:t>
      </w:r>
      <w:r w:rsidR="004D503F" w:rsidRPr="00CF35CF">
        <w:rPr>
          <w:rFonts w:ascii="Times New Roman" w:eastAsia="宋体" w:hAnsi="Times New Roman" w:hint="eastAsia"/>
        </w:rPr>
        <w:t>.2</w:t>
      </w:r>
      <w:r w:rsidR="004D503F" w:rsidRPr="00CF35CF">
        <w:rPr>
          <w:rFonts w:ascii="Times New Roman" w:eastAsia="宋体" w:hAnsi="Times New Roman" w:hint="eastAsia"/>
        </w:rPr>
        <w:t>项目建设情况</w:t>
      </w:r>
    </w:p>
    <w:p w:rsidR="004D503F" w:rsidRPr="00CF35CF" w:rsidRDefault="004D503F" w:rsidP="004D503F">
      <w:pPr>
        <w:ind w:firstLine="480"/>
      </w:pPr>
      <w:r w:rsidRPr="00CF35CF">
        <w:rPr>
          <w:rFonts w:hint="eastAsia"/>
        </w:rPr>
        <w:t>项目</w:t>
      </w:r>
      <w:r w:rsidRPr="00CF35CF">
        <w:t>场地已经完成的主要工作量如下：</w:t>
      </w:r>
    </w:p>
    <w:p w:rsidR="004D503F" w:rsidRPr="00CF35CF" w:rsidRDefault="004D503F" w:rsidP="004D503F">
      <w:pPr>
        <w:ind w:firstLine="480"/>
      </w:pPr>
      <w:r w:rsidRPr="00CF35CF">
        <w:rPr>
          <w:rFonts w:hint="eastAsia"/>
        </w:rPr>
        <w:lastRenderedPageBreak/>
        <w:t>⑴养殖区</w:t>
      </w:r>
      <w:r w:rsidRPr="00CF35CF">
        <w:t>主要建筑建设情况</w:t>
      </w:r>
    </w:p>
    <w:p w:rsidR="004D503F" w:rsidRPr="00CF35CF" w:rsidRDefault="004D503F" w:rsidP="004D503F">
      <w:pPr>
        <w:ind w:firstLine="480"/>
      </w:pPr>
      <w:r w:rsidRPr="00CF35CF">
        <w:rPr>
          <w:rFonts w:hint="eastAsia"/>
        </w:rPr>
        <w:t>①主体工程包括</w:t>
      </w:r>
      <w:proofErr w:type="gramStart"/>
      <w:r w:rsidRPr="00CF35CF">
        <w:rPr>
          <w:rFonts w:hint="eastAsia"/>
        </w:rPr>
        <w:t>泌</w:t>
      </w:r>
      <w:proofErr w:type="gramEnd"/>
      <w:r w:rsidRPr="00CF35CF">
        <w:rPr>
          <w:rFonts w:hint="eastAsia"/>
        </w:rPr>
        <w:t>乳牛舍及赶牛通廊、挤奶厅及机房、牛舍等</w:t>
      </w:r>
      <w:r w:rsidRPr="00CF35CF">
        <w:t>已经全部建成；</w:t>
      </w:r>
    </w:p>
    <w:p w:rsidR="004D503F" w:rsidRPr="00CF35CF" w:rsidRDefault="004D503F" w:rsidP="004D503F">
      <w:pPr>
        <w:ind w:firstLine="480"/>
      </w:pPr>
      <w:r w:rsidRPr="00CF35CF">
        <w:rPr>
          <w:rFonts w:hint="eastAsia"/>
        </w:rPr>
        <w:t>②</w:t>
      </w:r>
      <w:r w:rsidRPr="00CF35CF">
        <w:t>1</w:t>
      </w:r>
      <w:r w:rsidRPr="00CF35CF">
        <w:rPr>
          <w:rFonts w:hint="eastAsia"/>
        </w:rPr>
        <w:t>000m</w:t>
      </w:r>
      <w:r w:rsidRPr="00CF35CF">
        <w:rPr>
          <w:vertAlign w:val="superscript"/>
        </w:rPr>
        <w:t>2</w:t>
      </w:r>
      <w:r w:rsidRPr="00CF35CF">
        <w:rPr>
          <w:rFonts w:hint="eastAsia"/>
        </w:rPr>
        <w:t>牛粪暂存场</w:t>
      </w:r>
      <w:r w:rsidRPr="00CF35CF">
        <w:t>已经建成；</w:t>
      </w:r>
    </w:p>
    <w:p w:rsidR="004D503F" w:rsidRPr="00CF35CF" w:rsidRDefault="004D503F" w:rsidP="004D503F">
      <w:pPr>
        <w:ind w:firstLine="480"/>
      </w:pPr>
      <w:r w:rsidRPr="00CF35CF">
        <w:rPr>
          <w:rFonts w:hint="eastAsia"/>
        </w:rPr>
        <w:t>③沼气工程、有机肥生产车间未建设。</w:t>
      </w:r>
    </w:p>
    <w:p w:rsidR="004D503F" w:rsidRPr="00CF35CF" w:rsidRDefault="004D503F" w:rsidP="004D503F">
      <w:pPr>
        <w:ind w:firstLine="480"/>
      </w:pPr>
      <w:r w:rsidRPr="00CF35CF">
        <w:rPr>
          <w:rFonts w:hint="eastAsia"/>
        </w:rPr>
        <w:t>④建设</w:t>
      </w:r>
      <w:r w:rsidRPr="00CF35CF">
        <w:rPr>
          <w:rFonts w:hint="eastAsia"/>
        </w:rPr>
        <w:t>3</w:t>
      </w:r>
      <w:r w:rsidRPr="00CF35CF">
        <w:rPr>
          <w:rFonts w:hint="eastAsia"/>
        </w:rPr>
        <w:t>座</w:t>
      </w:r>
      <w:r w:rsidRPr="00CF35CF">
        <w:rPr>
          <w:rFonts w:hint="eastAsia"/>
        </w:rPr>
        <w:t>2</w:t>
      </w:r>
      <w:r w:rsidRPr="00CF35CF">
        <w:t>400</w:t>
      </w:r>
      <w:r w:rsidRPr="00CF35CF">
        <w:rPr>
          <w:rFonts w:hint="eastAsia"/>
        </w:rPr>
        <w:t>m</w:t>
      </w:r>
      <w:r w:rsidRPr="00CF35CF">
        <w:rPr>
          <w:vertAlign w:val="superscript"/>
        </w:rPr>
        <w:t>2</w:t>
      </w:r>
      <w:r w:rsidRPr="00CF35CF">
        <w:rPr>
          <w:rFonts w:hint="eastAsia"/>
        </w:rPr>
        <w:t>青储窖</w:t>
      </w:r>
      <w:r w:rsidRPr="00CF35CF">
        <w:t>；</w:t>
      </w:r>
    </w:p>
    <w:p w:rsidR="004D503F" w:rsidRPr="00CF35CF" w:rsidRDefault="004D503F" w:rsidP="004D503F">
      <w:pPr>
        <w:ind w:firstLine="480"/>
      </w:pPr>
      <w:r w:rsidRPr="00CF35CF">
        <w:rPr>
          <w:rFonts w:hint="eastAsia"/>
        </w:rPr>
        <w:t>⑤饲料车库及饲料粉碎车间未建设</w:t>
      </w:r>
      <w:r w:rsidRPr="00CF35CF">
        <w:t>；</w:t>
      </w:r>
    </w:p>
    <w:p w:rsidR="004D503F" w:rsidRPr="00CF35CF" w:rsidRDefault="004D503F" w:rsidP="004D503F">
      <w:pPr>
        <w:ind w:firstLine="480"/>
      </w:pPr>
      <w:r w:rsidRPr="00CF35CF">
        <w:rPr>
          <w:rFonts w:hint="eastAsia"/>
        </w:rPr>
        <w:t>⑥建设</w:t>
      </w:r>
      <w:r w:rsidRPr="00CF35CF">
        <w:t>1</w:t>
      </w:r>
      <w:r w:rsidRPr="00CF35CF">
        <w:rPr>
          <w:rFonts w:hint="eastAsia"/>
        </w:rPr>
        <w:t>座</w:t>
      </w:r>
      <w:r w:rsidRPr="00CF35CF">
        <w:t>2400</w:t>
      </w:r>
      <w:r w:rsidRPr="00CF35CF">
        <w:rPr>
          <w:rFonts w:hint="eastAsia"/>
        </w:rPr>
        <w:t>m</w:t>
      </w:r>
      <w:r w:rsidRPr="00CF35CF">
        <w:rPr>
          <w:vertAlign w:val="superscript"/>
        </w:rPr>
        <w:t>2</w:t>
      </w:r>
      <w:r w:rsidRPr="00CF35CF">
        <w:rPr>
          <w:rFonts w:hint="eastAsia"/>
        </w:rPr>
        <w:t>干草棚</w:t>
      </w:r>
      <w:r w:rsidRPr="00CF35CF">
        <w:t>已建成</w:t>
      </w:r>
      <w:r w:rsidRPr="00CF35CF">
        <w:rPr>
          <w:rFonts w:hint="eastAsia"/>
        </w:rPr>
        <w:t>，建设</w:t>
      </w:r>
      <w:r w:rsidRPr="00CF35CF">
        <w:t>1</w:t>
      </w:r>
      <w:r w:rsidRPr="00CF35CF">
        <w:rPr>
          <w:rFonts w:hint="eastAsia"/>
        </w:rPr>
        <w:t>座</w:t>
      </w:r>
      <w:r w:rsidRPr="00CF35CF">
        <w:t>960</w:t>
      </w:r>
      <w:r w:rsidRPr="00CF35CF">
        <w:rPr>
          <w:rFonts w:hint="eastAsia"/>
        </w:rPr>
        <w:t>m</w:t>
      </w:r>
      <w:r w:rsidRPr="00CF35CF">
        <w:rPr>
          <w:vertAlign w:val="superscript"/>
        </w:rPr>
        <w:t>2</w:t>
      </w:r>
      <w:r w:rsidRPr="00CF35CF">
        <w:rPr>
          <w:rFonts w:hint="eastAsia"/>
        </w:rPr>
        <w:t>干草棚</w:t>
      </w:r>
      <w:r w:rsidRPr="00CF35CF">
        <w:t>；</w:t>
      </w:r>
    </w:p>
    <w:p w:rsidR="004D503F" w:rsidRPr="00CF35CF" w:rsidRDefault="004D503F" w:rsidP="004D503F">
      <w:pPr>
        <w:ind w:firstLine="480"/>
      </w:pPr>
      <w:r w:rsidRPr="00CF35CF">
        <w:rPr>
          <w:rFonts w:hint="eastAsia"/>
        </w:rPr>
        <w:t>⑦污水处理站正在建设，</w:t>
      </w:r>
      <w:r w:rsidRPr="00CF35CF">
        <w:t>2</w:t>
      </w:r>
      <w:r w:rsidRPr="00CF35CF">
        <w:rPr>
          <w:rFonts w:hint="eastAsia"/>
        </w:rPr>
        <w:t>座</w:t>
      </w:r>
      <w:r w:rsidRPr="00CF35CF">
        <w:t>1500</w:t>
      </w:r>
      <w:r w:rsidRPr="00CF35CF">
        <w:rPr>
          <w:rFonts w:hint="eastAsia"/>
        </w:rPr>
        <w:t>m</w:t>
      </w:r>
      <w:r w:rsidRPr="00CF35CF">
        <w:rPr>
          <w:vertAlign w:val="superscript"/>
        </w:rPr>
        <w:t>3</w:t>
      </w:r>
      <w:r w:rsidRPr="00CF35CF">
        <w:rPr>
          <w:rFonts w:hint="eastAsia"/>
        </w:rPr>
        <w:t>污水暂存池已建设</w:t>
      </w:r>
      <w:r w:rsidRPr="00CF35CF">
        <w:t>；</w:t>
      </w:r>
    </w:p>
    <w:p w:rsidR="004D503F" w:rsidRPr="00CF35CF" w:rsidRDefault="004D503F" w:rsidP="004D503F">
      <w:pPr>
        <w:ind w:firstLine="480"/>
      </w:pPr>
      <w:r w:rsidRPr="00CF35CF">
        <w:rPr>
          <w:rFonts w:hint="eastAsia"/>
        </w:rPr>
        <w:t>⑧病死牛填埋井未建设</w:t>
      </w:r>
      <w:r w:rsidRPr="00CF35CF">
        <w:t>。</w:t>
      </w:r>
    </w:p>
    <w:p w:rsidR="004D503F" w:rsidRPr="00CF35CF" w:rsidRDefault="004D503F" w:rsidP="004D503F">
      <w:pPr>
        <w:ind w:firstLine="480"/>
      </w:pPr>
      <w:r w:rsidRPr="00CF35CF">
        <w:rPr>
          <w:rFonts w:hint="eastAsia"/>
        </w:rPr>
        <w:t>⑵</w:t>
      </w:r>
      <w:r w:rsidRPr="00CF35CF">
        <w:t>生活临建设施建设情况</w:t>
      </w:r>
    </w:p>
    <w:p w:rsidR="004D503F" w:rsidRPr="00CF35CF" w:rsidRDefault="004D503F" w:rsidP="004D503F">
      <w:pPr>
        <w:ind w:firstLine="480"/>
      </w:pPr>
      <w:r w:rsidRPr="00CF35CF">
        <w:t>生活</w:t>
      </w:r>
      <w:proofErr w:type="gramStart"/>
      <w:r w:rsidRPr="00CF35CF">
        <w:t>临建均已</w:t>
      </w:r>
      <w:proofErr w:type="gramEnd"/>
      <w:r w:rsidRPr="00CF35CF">
        <w:t>建成，规划的办公、宿舍、餐厅已经全部建成</w:t>
      </w:r>
      <w:r w:rsidRPr="00CF35CF">
        <w:rPr>
          <w:rFonts w:hint="eastAsia"/>
        </w:rPr>
        <w:t>，正在内部装修</w:t>
      </w:r>
      <w:r w:rsidRPr="00CF35CF">
        <w:t>。</w:t>
      </w:r>
      <w:r w:rsidR="00F94E09">
        <w:rPr>
          <w:rFonts w:hint="eastAsia"/>
        </w:rPr>
        <w:t>项目目前建设情况见图</w:t>
      </w:r>
      <w:r w:rsidR="00F94E09">
        <w:rPr>
          <w:rFonts w:hint="eastAsia"/>
        </w:rPr>
        <w:t>3-</w:t>
      </w:r>
      <w:r w:rsidR="00F94E09">
        <w:t>10</w:t>
      </w:r>
      <w:r w:rsidR="00F94E09">
        <w:rPr>
          <w:rFonts w:hint="eastAsia"/>
        </w:rPr>
        <w:t>。</w:t>
      </w: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3.2</w:t>
      </w:r>
      <w:r w:rsidR="004D503F" w:rsidRPr="00CF35CF">
        <w:rPr>
          <w:rFonts w:ascii="Times New Roman" w:eastAsia="宋体" w:hAnsi="Times New Roman"/>
        </w:rPr>
        <w:t>.3</w:t>
      </w:r>
      <w:r w:rsidR="004D503F" w:rsidRPr="00CF35CF">
        <w:rPr>
          <w:rFonts w:ascii="Times New Roman" w:eastAsia="宋体" w:hAnsi="Times New Roman" w:hint="eastAsia"/>
        </w:rPr>
        <w:t>项目主要建设内容和项目组成变更情况</w:t>
      </w:r>
    </w:p>
    <w:p w:rsidR="004D503F" w:rsidRPr="00CF35CF" w:rsidRDefault="004D503F" w:rsidP="004D503F">
      <w:pPr>
        <w:ind w:firstLine="480"/>
      </w:pPr>
      <w:r w:rsidRPr="00CF35CF">
        <w:t>本项目变更</w:t>
      </w:r>
      <w:r w:rsidRPr="00CF35CF">
        <w:rPr>
          <w:rFonts w:hint="eastAsia"/>
        </w:rPr>
        <w:t>前后建设</w:t>
      </w:r>
      <w:r w:rsidRPr="00CF35CF">
        <w:t>内容</w:t>
      </w:r>
      <w:r w:rsidRPr="00CF35CF">
        <w:rPr>
          <w:rFonts w:hint="eastAsia"/>
        </w:rPr>
        <w:t>和项目组成</w:t>
      </w:r>
      <w:r w:rsidRPr="00CF35CF">
        <w:t>见表</w:t>
      </w:r>
      <w:r w:rsidR="00104CC5">
        <w:t>3.2</w:t>
      </w:r>
      <w:r w:rsidRPr="00CF35CF">
        <w:t>-1</w:t>
      </w:r>
      <w:r w:rsidRPr="00CF35CF">
        <w:t>。</w:t>
      </w:r>
    </w:p>
    <w:p w:rsidR="004D503F" w:rsidRPr="00CF35CF" w:rsidRDefault="004D503F" w:rsidP="004D503F">
      <w:pPr>
        <w:pStyle w:val="a8"/>
        <w:ind w:firstLine="360"/>
      </w:pPr>
      <w:r w:rsidRPr="00CF35CF">
        <w:t>表</w:t>
      </w:r>
      <w:r w:rsidR="00895120">
        <w:t>3.2</w:t>
      </w:r>
      <w:r w:rsidR="00895120">
        <w:rPr>
          <w:rFonts w:hint="eastAsia"/>
        </w:rPr>
        <w:t>-</w:t>
      </w:r>
      <w:r w:rsidR="00895120">
        <w:t xml:space="preserve">1   </w:t>
      </w:r>
      <w:r w:rsidRPr="00CF35CF">
        <w:t xml:space="preserve">   </w:t>
      </w:r>
      <w:r w:rsidRPr="00CF35CF">
        <w:rPr>
          <w:rFonts w:hint="eastAsia"/>
        </w:rPr>
        <w:t>变更前后</w:t>
      </w:r>
      <w:r w:rsidRPr="00CF35CF">
        <w:t>主要原料、燃料耗量对比表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2"/>
        <w:gridCol w:w="710"/>
        <w:gridCol w:w="1134"/>
        <w:gridCol w:w="1277"/>
        <w:gridCol w:w="1277"/>
        <w:gridCol w:w="992"/>
        <w:gridCol w:w="1132"/>
        <w:gridCol w:w="11"/>
        <w:gridCol w:w="1237"/>
      </w:tblGrid>
      <w:tr w:rsidR="004D503F" w:rsidRPr="00CF35CF" w:rsidTr="00895120">
        <w:trPr>
          <w:trHeight w:val="284"/>
          <w:jc w:val="center"/>
        </w:trPr>
        <w:tc>
          <w:tcPr>
            <w:tcW w:w="636" w:type="pct"/>
            <w:vMerge w:val="restart"/>
            <w:vAlign w:val="center"/>
          </w:tcPr>
          <w:p w:rsidR="004D503F" w:rsidRPr="00CF35CF" w:rsidRDefault="004D503F" w:rsidP="004D503F">
            <w:pPr>
              <w:spacing w:line="240" w:lineRule="exact"/>
              <w:ind w:firstLineChars="0" w:firstLine="0"/>
              <w:rPr>
                <w:sz w:val="21"/>
              </w:rPr>
            </w:pPr>
            <w:r w:rsidRPr="00CF35CF">
              <w:rPr>
                <w:sz w:val="21"/>
              </w:rPr>
              <w:t>类别</w:t>
            </w:r>
          </w:p>
        </w:tc>
        <w:tc>
          <w:tcPr>
            <w:tcW w:w="399" w:type="pct"/>
            <w:vMerge w:val="restart"/>
            <w:vAlign w:val="center"/>
          </w:tcPr>
          <w:p w:rsidR="004D503F" w:rsidRPr="00CF35CF" w:rsidRDefault="004D503F" w:rsidP="004D503F">
            <w:pPr>
              <w:spacing w:line="240" w:lineRule="exact"/>
              <w:ind w:firstLineChars="0" w:firstLine="0"/>
              <w:rPr>
                <w:sz w:val="21"/>
              </w:rPr>
            </w:pPr>
            <w:r w:rsidRPr="00CF35CF">
              <w:rPr>
                <w:sz w:val="21"/>
              </w:rPr>
              <w:t>饲养量</w:t>
            </w:r>
          </w:p>
        </w:tc>
        <w:tc>
          <w:tcPr>
            <w:tcW w:w="2071" w:type="pct"/>
            <w:gridSpan w:val="3"/>
            <w:vAlign w:val="center"/>
          </w:tcPr>
          <w:p w:rsidR="004D503F" w:rsidRPr="00CF35CF" w:rsidRDefault="004D503F" w:rsidP="004D503F">
            <w:pPr>
              <w:spacing w:line="240" w:lineRule="exact"/>
              <w:ind w:firstLineChars="0" w:firstLine="0"/>
              <w:rPr>
                <w:sz w:val="21"/>
              </w:rPr>
            </w:pPr>
            <w:r w:rsidRPr="00CF35CF">
              <w:rPr>
                <w:rFonts w:hint="eastAsia"/>
                <w:sz w:val="21"/>
              </w:rPr>
              <w:t>变更前</w:t>
            </w:r>
          </w:p>
        </w:tc>
        <w:tc>
          <w:tcPr>
            <w:tcW w:w="1894" w:type="pct"/>
            <w:gridSpan w:val="4"/>
            <w:vAlign w:val="center"/>
          </w:tcPr>
          <w:p w:rsidR="004D503F" w:rsidRPr="00CF35CF" w:rsidRDefault="004D503F" w:rsidP="004D503F">
            <w:pPr>
              <w:spacing w:line="240" w:lineRule="exact"/>
              <w:ind w:firstLineChars="0" w:firstLine="0"/>
              <w:rPr>
                <w:sz w:val="21"/>
              </w:rPr>
            </w:pPr>
            <w:r w:rsidRPr="00CF35CF">
              <w:rPr>
                <w:rFonts w:hint="eastAsia"/>
                <w:sz w:val="21"/>
              </w:rPr>
              <w:t>变更后</w:t>
            </w:r>
          </w:p>
        </w:tc>
      </w:tr>
      <w:tr w:rsidR="004D503F" w:rsidRPr="00CF35CF" w:rsidTr="00895120">
        <w:trPr>
          <w:trHeight w:val="284"/>
          <w:jc w:val="center"/>
        </w:trPr>
        <w:tc>
          <w:tcPr>
            <w:tcW w:w="636" w:type="pct"/>
            <w:vMerge/>
            <w:vAlign w:val="center"/>
          </w:tcPr>
          <w:p w:rsidR="004D503F" w:rsidRPr="00CF35CF" w:rsidRDefault="004D503F" w:rsidP="004D503F">
            <w:pPr>
              <w:spacing w:line="240" w:lineRule="exact"/>
              <w:ind w:firstLineChars="0" w:firstLine="0"/>
              <w:rPr>
                <w:sz w:val="21"/>
              </w:rPr>
            </w:pPr>
          </w:p>
        </w:tc>
        <w:tc>
          <w:tcPr>
            <w:tcW w:w="399" w:type="pct"/>
            <w:vMerge/>
            <w:vAlign w:val="center"/>
          </w:tcPr>
          <w:p w:rsidR="004D503F" w:rsidRPr="00CF35CF" w:rsidRDefault="004D503F" w:rsidP="004D503F">
            <w:pPr>
              <w:spacing w:line="240" w:lineRule="exact"/>
              <w:ind w:firstLineChars="0" w:firstLine="0"/>
              <w:rPr>
                <w:sz w:val="21"/>
              </w:rPr>
            </w:pPr>
          </w:p>
        </w:tc>
        <w:tc>
          <w:tcPr>
            <w:tcW w:w="2071" w:type="pct"/>
            <w:gridSpan w:val="3"/>
            <w:vAlign w:val="center"/>
          </w:tcPr>
          <w:p w:rsidR="004D503F" w:rsidRPr="00CF35CF" w:rsidRDefault="004D503F" w:rsidP="004D503F">
            <w:pPr>
              <w:spacing w:line="240" w:lineRule="exact"/>
              <w:ind w:firstLineChars="0" w:firstLine="0"/>
              <w:rPr>
                <w:sz w:val="21"/>
              </w:rPr>
            </w:pPr>
            <w:r w:rsidRPr="00CF35CF">
              <w:rPr>
                <w:sz w:val="21"/>
              </w:rPr>
              <w:t>饲料需要量</w:t>
            </w:r>
          </w:p>
        </w:tc>
        <w:tc>
          <w:tcPr>
            <w:tcW w:w="1894" w:type="pct"/>
            <w:gridSpan w:val="4"/>
            <w:vAlign w:val="center"/>
          </w:tcPr>
          <w:p w:rsidR="004D503F" w:rsidRPr="00CF35CF" w:rsidRDefault="004D503F" w:rsidP="004D503F">
            <w:pPr>
              <w:spacing w:line="240" w:lineRule="exact"/>
              <w:ind w:firstLineChars="0" w:firstLine="0"/>
              <w:rPr>
                <w:sz w:val="21"/>
              </w:rPr>
            </w:pPr>
            <w:r w:rsidRPr="00CF35CF">
              <w:rPr>
                <w:sz w:val="21"/>
              </w:rPr>
              <w:t>饲料需要量</w:t>
            </w:r>
          </w:p>
        </w:tc>
      </w:tr>
      <w:tr w:rsidR="004D503F" w:rsidRPr="00CF35CF" w:rsidTr="00895120">
        <w:trPr>
          <w:trHeight w:val="284"/>
          <w:jc w:val="center"/>
        </w:trPr>
        <w:tc>
          <w:tcPr>
            <w:tcW w:w="636" w:type="pct"/>
            <w:vMerge/>
            <w:vAlign w:val="center"/>
          </w:tcPr>
          <w:p w:rsidR="004D503F" w:rsidRPr="00CF35CF" w:rsidRDefault="004D503F" w:rsidP="004D503F">
            <w:pPr>
              <w:spacing w:line="240" w:lineRule="exact"/>
              <w:ind w:firstLineChars="0" w:firstLine="0"/>
              <w:rPr>
                <w:sz w:val="21"/>
              </w:rPr>
            </w:pPr>
          </w:p>
        </w:tc>
        <w:tc>
          <w:tcPr>
            <w:tcW w:w="399" w:type="pct"/>
            <w:vMerge/>
            <w:vAlign w:val="center"/>
          </w:tcPr>
          <w:p w:rsidR="004D503F" w:rsidRPr="00CF35CF" w:rsidRDefault="004D503F" w:rsidP="004D503F">
            <w:pPr>
              <w:spacing w:line="240" w:lineRule="exact"/>
              <w:ind w:firstLineChars="0" w:firstLine="0"/>
              <w:rPr>
                <w:sz w:val="21"/>
              </w:rPr>
            </w:pPr>
          </w:p>
        </w:tc>
        <w:tc>
          <w:tcPr>
            <w:tcW w:w="637" w:type="pct"/>
            <w:vAlign w:val="center"/>
          </w:tcPr>
          <w:p w:rsidR="004D503F" w:rsidRPr="00CF35CF" w:rsidRDefault="004D503F" w:rsidP="004D503F">
            <w:pPr>
              <w:spacing w:line="240" w:lineRule="exact"/>
              <w:ind w:firstLineChars="0" w:firstLine="0"/>
              <w:rPr>
                <w:sz w:val="21"/>
              </w:rPr>
            </w:pPr>
            <w:r w:rsidRPr="00CF35CF">
              <w:rPr>
                <w:sz w:val="21"/>
              </w:rPr>
              <w:t>精饲料</w:t>
            </w:r>
          </w:p>
        </w:tc>
        <w:tc>
          <w:tcPr>
            <w:tcW w:w="717" w:type="pct"/>
            <w:vAlign w:val="center"/>
          </w:tcPr>
          <w:p w:rsidR="004D503F" w:rsidRPr="00CF35CF" w:rsidRDefault="004D503F" w:rsidP="004D503F">
            <w:pPr>
              <w:spacing w:line="240" w:lineRule="exact"/>
              <w:ind w:firstLineChars="0" w:firstLine="0"/>
              <w:rPr>
                <w:sz w:val="21"/>
              </w:rPr>
            </w:pPr>
            <w:r w:rsidRPr="00CF35CF">
              <w:rPr>
                <w:rFonts w:hint="eastAsia"/>
                <w:sz w:val="21"/>
              </w:rPr>
              <w:t>青干草</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青贮</w:t>
            </w:r>
            <w:r w:rsidRPr="00CF35CF">
              <w:rPr>
                <w:rFonts w:hint="eastAsia"/>
                <w:sz w:val="21"/>
              </w:rPr>
              <w:t>、块根</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精饲料</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rFonts w:hint="eastAsia"/>
                <w:sz w:val="21"/>
              </w:rPr>
              <w:t>青干草</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青贮</w:t>
            </w:r>
            <w:r w:rsidRPr="00CF35CF">
              <w:rPr>
                <w:rFonts w:hint="eastAsia"/>
                <w:sz w:val="21"/>
              </w:rPr>
              <w:t>、块根</w:t>
            </w:r>
          </w:p>
        </w:tc>
      </w:tr>
      <w:tr w:rsidR="004D503F" w:rsidRPr="00CF35CF" w:rsidTr="00895120">
        <w:trPr>
          <w:trHeight w:val="284"/>
          <w:jc w:val="center"/>
        </w:trPr>
        <w:tc>
          <w:tcPr>
            <w:tcW w:w="636" w:type="pct"/>
            <w:vMerge/>
            <w:vAlign w:val="center"/>
          </w:tcPr>
          <w:p w:rsidR="004D503F" w:rsidRPr="00CF35CF" w:rsidRDefault="004D503F" w:rsidP="004D503F">
            <w:pPr>
              <w:spacing w:line="240" w:lineRule="exact"/>
              <w:ind w:firstLineChars="0" w:firstLine="0"/>
              <w:rPr>
                <w:sz w:val="21"/>
              </w:rPr>
            </w:pPr>
          </w:p>
        </w:tc>
        <w:tc>
          <w:tcPr>
            <w:tcW w:w="399" w:type="pct"/>
            <w:vMerge/>
            <w:vAlign w:val="center"/>
          </w:tcPr>
          <w:p w:rsidR="004D503F" w:rsidRPr="00CF35CF" w:rsidRDefault="004D503F" w:rsidP="004D503F">
            <w:pPr>
              <w:spacing w:line="240" w:lineRule="exact"/>
              <w:ind w:firstLineChars="0" w:firstLine="0"/>
              <w:rPr>
                <w:sz w:val="21"/>
              </w:rPr>
            </w:pPr>
          </w:p>
        </w:tc>
        <w:tc>
          <w:tcPr>
            <w:tcW w:w="637" w:type="pct"/>
            <w:vAlign w:val="center"/>
          </w:tcPr>
          <w:p w:rsidR="004D503F" w:rsidRPr="00CF35CF" w:rsidRDefault="004D503F" w:rsidP="004D503F">
            <w:pPr>
              <w:spacing w:line="240" w:lineRule="exact"/>
              <w:ind w:firstLineChars="0" w:firstLine="0"/>
              <w:rPr>
                <w:sz w:val="21"/>
              </w:rPr>
            </w:pPr>
            <w:r w:rsidRPr="00CF35CF">
              <w:rPr>
                <w:sz w:val="21"/>
              </w:rPr>
              <w:t>年用量</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年用量</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年用量</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年用量</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年用量</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年用量</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泌</w:t>
            </w:r>
            <w:proofErr w:type="gramEnd"/>
            <w:r w:rsidRPr="00CF35CF">
              <w:rPr>
                <w:rFonts w:hint="eastAsia"/>
                <w:sz w:val="21"/>
              </w:rPr>
              <w:t>乳牛</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1080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3547.8</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1971.0</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7884.0</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3547.8</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1971.0</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7884.0</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r w:rsidRPr="00CF35CF">
              <w:rPr>
                <w:rFonts w:hint="eastAsia"/>
                <w:sz w:val="21"/>
              </w:rPr>
              <w:t>干乳牛</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32</w:t>
            </w:r>
            <w:r w:rsidRPr="00CF35CF">
              <w:rPr>
                <w:sz w:val="21"/>
              </w:rPr>
              <w:t>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584.0</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467.2</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1168.0</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584.0</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467.2</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1168.0</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r w:rsidRPr="00CF35CF">
              <w:rPr>
                <w:rFonts w:hint="eastAsia"/>
                <w:sz w:val="21"/>
              </w:rPr>
              <w:t>哺乳母犊</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210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38.3</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76.7</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0.0</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38.3</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76.7</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0.0</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r w:rsidRPr="00CF35CF">
              <w:rPr>
                <w:rFonts w:hint="eastAsia"/>
                <w:sz w:val="21"/>
              </w:rPr>
              <w:t>断奶犊牛</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220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120.5</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160.6</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160.6</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120.5</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160.6</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160.6</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r w:rsidRPr="00CF35CF">
              <w:rPr>
                <w:rFonts w:hint="eastAsia"/>
                <w:sz w:val="21"/>
              </w:rPr>
              <w:t>育成母牛</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800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730.0</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876.0</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1460.0</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730.0</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876.0</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1460.0</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r w:rsidRPr="00CF35CF">
              <w:rPr>
                <w:rFonts w:hint="eastAsia"/>
                <w:sz w:val="21"/>
              </w:rPr>
              <w:t>青年母牛</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370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472.7</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540.2</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2025.8</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472.7</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540.2</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2025.8</w:t>
            </w:r>
          </w:p>
        </w:tc>
      </w:tr>
      <w:tr w:rsidR="004D503F" w:rsidRPr="00CF35CF" w:rsidTr="00895120">
        <w:trPr>
          <w:trHeight w:val="284"/>
          <w:jc w:val="center"/>
        </w:trPr>
        <w:tc>
          <w:tcPr>
            <w:tcW w:w="636" w:type="pct"/>
            <w:vAlign w:val="center"/>
          </w:tcPr>
          <w:p w:rsidR="004D503F" w:rsidRPr="00CF35CF" w:rsidRDefault="004D503F" w:rsidP="004D503F">
            <w:pPr>
              <w:spacing w:line="240" w:lineRule="exact"/>
              <w:ind w:firstLineChars="0" w:firstLine="0"/>
              <w:rPr>
                <w:sz w:val="21"/>
              </w:rPr>
            </w:pPr>
            <w:r w:rsidRPr="00CF35CF">
              <w:rPr>
                <w:sz w:val="21"/>
              </w:rPr>
              <w:t>合计</w:t>
            </w:r>
          </w:p>
        </w:tc>
        <w:tc>
          <w:tcPr>
            <w:tcW w:w="399" w:type="pct"/>
            <w:vAlign w:val="center"/>
          </w:tcPr>
          <w:p w:rsidR="004D503F" w:rsidRPr="00CF35CF" w:rsidRDefault="004D503F" w:rsidP="004D503F">
            <w:pPr>
              <w:spacing w:line="240" w:lineRule="exact"/>
              <w:ind w:firstLineChars="0" w:firstLine="0"/>
              <w:rPr>
                <w:sz w:val="21"/>
              </w:rPr>
            </w:pPr>
            <w:r w:rsidRPr="00CF35CF">
              <w:rPr>
                <w:rFonts w:hint="eastAsia"/>
                <w:sz w:val="21"/>
              </w:rPr>
              <w:t>3000</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5493.3</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4091.7</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12698.4</w:t>
            </w:r>
          </w:p>
        </w:tc>
        <w:tc>
          <w:tcPr>
            <w:tcW w:w="557" w:type="pct"/>
            <w:vAlign w:val="center"/>
          </w:tcPr>
          <w:p w:rsidR="004D503F" w:rsidRPr="00CF35CF" w:rsidRDefault="004D503F" w:rsidP="004D503F">
            <w:pPr>
              <w:spacing w:line="240" w:lineRule="exact"/>
              <w:ind w:firstLineChars="0" w:firstLine="0"/>
              <w:rPr>
                <w:sz w:val="21"/>
              </w:rPr>
            </w:pPr>
            <w:r w:rsidRPr="00CF35CF">
              <w:rPr>
                <w:sz w:val="21"/>
              </w:rPr>
              <w:t>5493.3</w:t>
            </w:r>
          </w:p>
        </w:tc>
        <w:tc>
          <w:tcPr>
            <w:tcW w:w="642" w:type="pct"/>
            <w:gridSpan w:val="2"/>
            <w:vAlign w:val="center"/>
          </w:tcPr>
          <w:p w:rsidR="004D503F" w:rsidRPr="00CF35CF" w:rsidRDefault="004D503F" w:rsidP="004D503F">
            <w:pPr>
              <w:spacing w:line="240" w:lineRule="exact"/>
              <w:ind w:firstLineChars="0" w:firstLine="0"/>
              <w:rPr>
                <w:sz w:val="21"/>
              </w:rPr>
            </w:pPr>
            <w:r w:rsidRPr="00CF35CF">
              <w:rPr>
                <w:sz w:val="21"/>
              </w:rPr>
              <w:t>4091.7</w:t>
            </w:r>
          </w:p>
        </w:tc>
        <w:tc>
          <w:tcPr>
            <w:tcW w:w="695" w:type="pct"/>
            <w:vAlign w:val="center"/>
          </w:tcPr>
          <w:p w:rsidR="004D503F" w:rsidRPr="00CF35CF" w:rsidRDefault="004D503F" w:rsidP="004D503F">
            <w:pPr>
              <w:spacing w:line="240" w:lineRule="exact"/>
              <w:ind w:firstLineChars="0" w:firstLine="0"/>
              <w:rPr>
                <w:sz w:val="21"/>
              </w:rPr>
            </w:pPr>
            <w:r w:rsidRPr="00CF35CF">
              <w:rPr>
                <w:sz w:val="21"/>
              </w:rPr>
              <w:t>12698.4</w:t>
            </w:r>
          </w:p>
        </w:tc>
      </w:tr>
      <w:tr w:rsidR="004D503F" w:rsidRPr="00CF35CF" w:rsidTr="00895120">
        <w:trPr>
          <w:trHeight w:val="284"/>
          <w:jc w:val="center"/>
        </w:trPr>
        <w:tc>
          <w:tcPr>
            <w:tcW w:w="5000" w:type="pct"/>
            <w:gridSpan w:val="9"/>
            <w:vAlign w:val="center"/>
          </w:tcPr>
          <w:p w:rsidR="004D503F" w:rsidRPr="00CF35CF" w:rsidRDefault="004D503F" w:rsidP="004D503F">
            <w:pPr>
              <w:spacing w:line="240" w:lineRule="exact"/>
              <w:ind w:firstLineChars="0" w:firstLine="0"/>
              <w:rPr>
                <w:sz w:val="21"/>
              </w:rPr>
            </w:pPr>
            <w:r w:rsidRPr="00CF35CF">
              <w:rPr>
                <w:rFonts w:hint="eastAsia"/>
                <w:sz w:val="21"/>
              </w:rPr>
              <w:t>动力消耗</w:t>
            </w:r>
          </w:p>
        </w:tc>
      </w:tr>
      <w:tr w:rsidR="004D503F" w:rsidRPr="00CF35CF" w:rsidTr="00895120">
        <w:trPr>
          <w:trHeight w:val="284"/>
          <w:jc w:val="center"/>
        </w:trPr>
        <w:tc>
          <w:tcPr>
            <w:tcW w:w="1035" w:type="pct"/>
            <w:gridSpan w:val="2"/>
            <w:vAlign w:val="center"/>
          </w:tcPr>
          <w:p w:rsidR="004D503F" w:rsidRPr="00CF35CF" w:rsidRDefault="004D503F" w:rsidP="004D503F">
            <w:pPr>
              <w:spacing w:line="240" w:lineRule="exact"/>
              <w:ind w:firstLineChars="0" w:firstLine="0"/>
              <w:rPr>
                <w:sz w:val="21"/>
              </w:rPr>
            </w:pPr>
            <w:r w:rsidRPr="00CF35CF">
              <w:rPr>
                <w:rFonts w:hint="eastAsia"/>
                <w:sz w:val="21"/>
              </w:rPr>
              <w:t>项目</w:t>
            </w:r>
          </w:p>
        </w:tc>
        <w:tc>
          <w:tcPr>
            <w:tcW w:w="637" w:type="pct"/>
            <w:vAlign w:val="center"/>
          </w:tcPr>
          <w:p w:rsidR="004D503F" w:rsidRPr="00CF35CF" w:rsidRDefault="004D503F" w:rsidP="004D503F">
            <w:pPr>
              <w:spacing w:line="240" w:lineRule="exact"/>
              <w:ind w:firstLineChars="0" w:firstLine="0"/>
              <w:rPr>
                <w:sz w:val="21"/>
              </w:rPr>
            </w:pPr>
            <w:r w:rsidRPr="00CF35CF">
              <w:rPr>
                <w:sz w:val="21"/>
              </w:rPr>
              <w:t>新鲜水</w:t>
            </w:r>
          </w:p>
        </w:tc>
        <w:tc>
          <w:tcPr>
            <w:tcW w:w="717" w:type="pct"/>
            <w:vAlign w:val="center"/>
          </w:tcPr>
          <w:p w:rsidR="004D503F" w:rsidRPr="00CF35CF" w:rsidRDefault="004D503F" w:rsidP="004D503F">
            <w:pPr>
              <w:spacing w:line="240" w:lineRule="exact"/>
              <w:ind w:firstLineChars="0" w:firstLine="0"/>
              <w:rPr>
                <w:sz w:val="21"/>
              </w:rPr>
            </w:pPr>
            <w:r w:rsidRPr="00CF35CF">
              <w:rPr>
                <w:sz w:val="21"/>
              </w:rPr>
              <w:t>电</w:t>
            </w:r>
          </w:p>
        </w:tc>
        <w:tc>
          <w:tcPr>
            <w:tcW w:w="717" w:type="pct"/>
            <w:vAlign w:val="center"/>
          </w:tcPr>
          <w:p w:rsidR="004D503F" w:rsidRPr="00CF35CF" w:rsidRDefault="004D503F" w:rsidP="004D503F">
            <w:pPr>
              <w:spacing w:line="240" w:lineRule="exact"/>
              <w:ind w:firstLineChars="0" w:firstLine="0"/>
              <w:rPr>
                <w:sz w:val="21"/>
              </w:rPr>
            </w:pPr>
            <w:r w:rsidRPr="00CF35CF">
              <w:rPr>
                <w:rFonts w:hint="eastAsia"/>
                <w:sz w:val="21"/>
              </w:rPr>
              <w:t>燃煤量</w:t>
            </w:r>
          </w:p>
        </w:tc>
        <w:tc>
          <w:tcPr>
            <w:tcW w:w="557" w:type="pct"/>
            <w:vAlign w:val="center"/>
          </w:tcPr>
          <w:p w:rsidR="004D503F" w:rsidRPr="00CF35CF" w:rsidRDefault="004D503F" w:rsidP="004D503F">
            <w:pPr>
              <w:spacing w:line="240" w:lineRule="exact"/>
              <w:ind w:firstLineChars="0" w:firstLine="0"/>
              <w:rPr>
                <w:sz w:val="21"/>
              </w:rPr>
            </w:pPr>
            <w:r w:rsidRPr="00CF35CF">
              <w:rPr>
                <w:rFonts w:hint="eastAsia"/>
                <w:sz w:val="21"/>
              </w:rPr>
              <w:t>新鲜水</w:t>
            </w:r>
          </w:p>
        </w:tc>
        <w:tc>
          <w:tcPr>
            <w:tcW w:w="636" w:type="pct"/>
            <w:vAlign w:val="center"/>
          </w:tcPr>
          <w:p w:rsidR="004D503F" w:rsidRPr="00CF35CF" w:rsidRDefault="004D503F" w:rsidP="004D503F">
            <w:pPr>
              <w:spacing w:line="240" w:lineRule="exact"/>
              <w:ind w:firstLineChars="0" w:firstLine="0"/>
              <w:rPr>
                <w:sz w:val="21"/>
              </w:rPr>
            </w:pPr>
            <w:r w:rsidRPr="00CF35CF">
              <w:rPr>
                <w:rFonts w:hint="eastAsia"/>
                <w:sz w:val="21"/>
              </w:rPr>
              <w:t>电</w:t>
            </w:r>
          </w:p>
        </w:tc>
        <w:tc>
          <w:tcPr>
            <w:tcW w:w="701" w:type="pct"/>
            <w:gridSpan w:val="2"/>
            <w:vAlign w:val="center"/>
          </w:tcPr>
          <w:p w:rsidR="004D503F" w:rsidRPr="00CF35CF" w:rsidRDefault="004D503F" w:rsidP="004D503F">
            <w:pPr>
              <w:spacing w:line="240" w:lineRule="exact"/>
              <w:ind w:firstLineChars="0" w:firstLine="0"/>
              <w:rPr>
                <w:sz w:val="21"/>
              </w:rPr>
            </w:pPr>
            <w:r w:rsidRPr="00CF35CF">
              <w:rPr>
                <w:rFonts w:hint="eastAsia"/>
                <w:sz w:val="21"/>
              </w:rPr>
              <w:t>燃煤量</w:t>
            </w:r>
          </w:p>
        </w:tc>
      </w:tr>
      <w:tr w:rsidR="004D503F" w:rsidRPr="00CF35CF" w:rsidTr="00895120">
        <w:trPr>
          <w:trHeight w:val="284"/>
          <w:jc w:val="center"/>
        </w:trPr>
        <w:tc>
          <w:tcPr>
            <w:tcW w:w="1035" w:type="pct"/>
            <w:gridSpan w:val="2"/>
            <w:vAlign w:val="center"/>
          </w:tcPr>
          <w:p w:rsidR="004D503F" w:rsidRPr="00CF35CF" w:rsidRDefault="004D503F" w:rsidP="004D503F">
            <w:pPr>
              <w:spacing w:line="240" w:lineRule="exact"/>
              <w:ind w:firstLineChars="0" w:firstLine="0"/>
              <w:rPr>
                <w:sz w:val="21"/>
              </w:rPr>
            </w:pPr>
            <w:r w:rsidRPr="00CF35CF">
              <w:rPr>
                <w:sz w:val="21"/>
              </w:rPr>
              <w:t>年消耗量</w:t>
            </w:r>
          </w:p>
        </w:tc>
        <w:tc>
          <w:tcPr>
            <w:tcW w:w="637" w:type="pct"/>
            <w:vAlign w:val="center"/>
          </w:tcPr>
          <w:p w:rsidR="004D503F" w:rsidRPr="00CF35CF" w:rsidRDefault="004D503F" w:rsidP="004D503F">
            <w:pPr>
              <w:spacing w:line="240" w:lineRule="exact"/>
              <w:ind w:firstLineChars="0" w:firstLine="0"/>
              <w:rPr>
                <w:sz w:val="21"/>
              </w:rPr>
            </w:pPr>
            <w:r w:rsidRPr="00CF35CF">
              <w:rPr>
                <w:rFonts w:hint="eastAsia"/>
                <w:sz w:val="21"/>
              </w:rPr>
              <w:t>55370</w:t>
            </w:r>
            <w:r w:rsidRPr="00CF35CF">
              <w:rPr>
                <w:sz w:val="21"/>
              </w:rPr>
              <w:t xml:space="preserve"> m</w:t>
            </w:r>
            <w:r w:rsidRPr="00CF35CF">
              <w:rPr>
                <w:sz w:val="21"/>
                <w:vertAlign w:val="superscript"/>
              </w:rPr>
              <w:t>3</w:t>
            </w:r>
          </w:p>
        </w:tc>
        <w:tc>
          <w:tcPr>
            <w:tcW w:w="717" w:type="pct"/>
            <w:vAlign w:val="center"/>
          </w:tcPr>
          <w:p w:rsidR="004D503F" w:rsidRPr="00CF35CF" w:rsidRDefault="004D503F" w:rsidP="004D503F">
            <w:pPr>
              <w:spacing w:line="240" w:lineRule="exact"/>
              <w:ind w:firstLineChars="0" w:firstLine="0"/>
              <w:rPr>
                <w:sz w:val="21"/>
              </w:rPr>
            </w:pPr>
            <w:r w:rsidRPr="00CF35CF">
              <w:rPr>
                <w:rFonts w:hint="eastAsia"/>
                <w:sz w:val="21"/>
              </w:rPr>
              <w:t>110</w:t>
            </w:r>
            <w:r w:rsidRPr="00CF35CF">
              <w:rPr>
                <w:sz w:val="21"/>
              </w:rPr>
              <w:t>万</w:t>
            </w:r>
            <w:r w:rsidRPr="00CF35CF">
              <w:rPr>
                <w:sz w:val="21"/>
              </w:rPr>
              <w:t>kwh</w:t>
            </w:r>
          </w:p>
        </w:tc>
        <w:tc>
          <w:tcPr>
            <w:tcW w:w="717" w:type="pct"/>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20</w:t>
            </w:r>
            <w:r w:rsidRPr="00CF35CF">
              <w:rPr>
                <w:rFonts w:hint="eastAsia"/>
                <w:sz w:val="21"/>
              </w:rPr>
              <w:t>t/a</w:t>
            </w:r>
          </w:p>
        </w:tc>
        <w:tc>
          <w:tcPr>
            <w:tcW w:w="557" w:type="pct"/>
            <w:vAlign w:val="center"/>
          </w:tcPr>
          <w:p w:rsidR="004D503F" w:rsidRPr="00CF35CF" w:rsidRDefault="004D503F" w:rsidP="004D503F">
            <w:pPr>
              <w:spacing w:line="240" w:lineRule="exact"/>
              <w:ind w:firstLineChars="0" w:firstLine="0"/>
              <w:rPr>
                <w:sz w:val="21"/>
              </w:rPr>
            </w:pPr>
          </w:p>
        </w:tc>
        <w:tc>
          <w:tcPr>
            <w:tcW w:w="636" w:type="pct"/>
            <w:vAlign w:val="center"/>
          </w:tcPr>
          <w:p w:rsidR="004D503F" w:rsidRPr="00CF35CF" w:rsidRDefault="004D503F" w:rsidP="004D503F">
            <w:pPr>
              <w:spacing w:line="240" w:lineRule="exact"/>
              <w:ind w:firstLineChars="0" w:firstLine="0"/>
              <w:rPr>
                <w:sz w:val="21"/>
              </w:rPr>
            </w:pPr>
          </w:p>
        </w:tc>
        <w:tc>
          <w:tcPr>
            <w:tcW w:w="701" w:type="pct"/>
            <w:gridSpan w:val="2"/>
            <w:vAlign w:val="center"/>
          </w:tcPr>
          <w:p w:rsidR="004D503F" w:rsidRPr="00CF35CF" w:rsidRDefault="004D503F" w:rsidP="004D503F">
            <w:pPr>
              <w:spacing w:line="240" w:lineRule="exact"/>
              <w:ind w:firstLineChars="0" w:firstLine="0"/>
              <w:rPr>
                <w:sz w:val="21"/>
              </w:rPr>
            </w:pPr>
          </w:p>
        </w:tc>
      </w:tr>
    </w:tbl>
    <w:p w:rsidR="004D503F" w:rsidRDefault="004D503F" w:rsidP="004D503F">
      <w:pPr>
        <w:ind w:firstLine="480"/>
      </w:pPr>
    </w:p>
    <w:p w:rsidR="00104CC5" w:rsidRPr="00CF35CF" w:rsidRDefault="00104CC5" w:rsidP="00104CC5">
      <w:pPr>
        <w:pStyle w:val="3"/>
        <w:rPr>
          <w:rFonts w:ascii="Times New Roman" w:eastAsia="宋体" w:hAnsi="Times New Roman"/>
        </w:rPr>
      </w:pPr>
      <w:r w:rsidRPr="00CF35CF">
        <w:rPr>
          <w:rFonts w:ascii="Times New Roman" w:eastAsia="宋体" w:hAnsi="Times New Roman"/>
        </w:rPr>
        <w:t>3.2.4</w:t>
      </w:r>
      <w:r w:rsidRPr="00CF35CF">
        <w:rPr>
          <w:rFonts w:ascii="Times New Roman" w:eastAsia="宋体" w:hAnsi="Times New Roman" w:hint="eastAsia"/>
        </w:rPr>
        <w:t>主要原辅材料及设备变更情况</w:t>
      </w:r>
    </w:p>
    <w:p w:rsidR="00104CC5" w:rsidRPr="00CF35CF" w:rsidRDefault="00104CC5" w:rsidP="00104CC5">
      <w:pPr>
        <w:ind w:firstLine="480"/>
      </w:pPr>
      <w:r w:rsidRPr="00CF35CF">
        <w:rPr>
          <w:rFonts w:hint="eastAsia"/>
        </w:rPr>
        <w:t>（</w:t>
      </w:r>
      <w:r w:rsidRPr="00CF35CF">
        <w:rPr>
          <w:rFonts w:hint="eastAsia"/>
        </w:rPr>
        <w:t>1</w:t>
      </w:r>
      <w:r w:rsidRPr="00CF35CF">
        <w:rPr>
          <w:rFonts w:hint="eastAsia"/>
        </w:rPr>
        <w:t>）主要原辅材料变更情况</w:t>
      </w:r>
    </w:p>
    <w:p w:rsidR="00104CC5" w:rsidRPr="00CF35CF" w:rsidRDefault="00104CC5" w:rsidP="00104CC5">
      <w:pPr>
        <w:ind w:firstLine="480"/>
      </w:pPr>
      <w:r w:rsidRPr="00CF35CF">
        <w:rPr>
          <w:rFonts w:hint="eastAsia"/>
        </w:rPr>
        <w:t>由于项目</w:t>
      </w:r>
      <w:proofErr w:type="gramStart"/>
      <w:r w:rsidRPr="00CF35CF">
        <w:rPr>
          <w:rFonts w:hint="eastAsia"/>
        </w:rPr>
        <w:t>饲养量未发生</w:t>
      </w:r>
      <w:proofErr w:type="gramEnd"/>
      <w:r w:rsidRPr="00CF35CF">
        <w:rPr>
          <w:rFonts w:hint="eastAsia"/>
        </w:rPr>
        <w:t>变化，因此变更前后主要原辅材料消耗量不发生变化，仅由于项目锅炉改为电加热锅炉，耗电量增加。主要原辅材料变更情况见表</w:t>
      </w:r>
      <w:r w:rsidR="00895120">
        <w:t>3.2</w:t>
      </w:r>
      <w:r w:rsidRPr="00CF35CF">
        <w:rPr>
          <w:rFonts w:hint="eastAsia"/>
        </w:rPr>
        <w:t>-</w:t>
      </w:r>
      <w:r w:rsidRPr="00CF35CF">
        <w:t>2</w:t>
      </w:r>
      <w:r w:rsidRPr="00CF35CF">
        <w:rPr>
          <w:rFonts w:hint="eastAsia"/>
        </w:rPr>
        <w:t>。</w:t>
      </w:r>
    </w:p>
    <w:p w:rsidR="00104CC5" w:rsidRDefault="00104CC5" w:rsidP="004D503F">
      <w:pPr>
        <w:ind w:firstLine="480"/>
      </w:pPr>
    </w:p>
    <w:p w:rsidR="00895120" w:rsidRPr="00104CC5" w:rsidRDefault="00895120" w:rsidP="004D503F">
      <w:pPr>
        <w:ind w:firstLine="480"/>
        <w:rPr>
          <w:rFonts w:hint="eastAsia"/>
        </w:rPr>
      </w:pPr>
    </w:p>
    <w:p w:rsidR="004D503F" w:rsidRPr="00CF35CF" w:rsidRDefault="004D503F" w:rsidP="004D503F">
      <w:pPr>
        <w:pStyle w:val="a8"/>
        <w:ind w:firstLine="360"/>
      </w:pPr>
      <w:r w:rsidRPr="00CF35CF">
        <w:t>表</w:t>
      </w:r>
      <w:r w:rsidR="00895120">
        <w:t>3.2</w:t>
      </w:r>
      <w:r w:rsidR="00895120">
        <w:rPr>
          <w:rFonts w:hint="eastAsia"/>
        </w:rPr>
        <w:t>-</w:t>
      </w:r>
      <w:r w:rsidR="00895120">
        <w:t>2</w:t>
      </w:r>
      <w:r w:rsidRPr="00CF35CF">
        <w:t xml:space="preserve">    </w:t>
      </w:r>
      <w:r w:rsidRPr="00CF35CF">
        <w:rPr>
          <w:rFonts w:hint="eastAsia"/>
        </w:rPr>
        <w:t>变更前、后项目建设内容对比表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0"/>
        <w:gridCol w:w="709"/>
        <w:gridCol w:w="1701"/>
        <w:gridCol w:w="2268"/>
        <w:gridCol w:w="2835"/>
        <w:gridCol w:w="679"/>
      </w:tblGrid>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序号</w:t>
            </w:r>
          </w:p>
        </w:tc>
        <w:tc>
          <w:tcPr>
            <w:tcW w:w="2410" w:type="dxa"/>
            <w:gridSpan w:val="2"/>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建设内容</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变更前</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变更后</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变化原因</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p>
        </w:tc>
        <w:tc>
          <w:tcPr>
            <w:tcW w:w="709" w:type="dxa"/>
            <w:vMerge w:val="restart"/>
            <w:tcBorders>
              <w:righ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bCs/>
                <w:sz w:val="21"/>
              </w:rPr>
              <w:t>主体工程</w:t>
            </w:r>
          </w:p>
        </w:tc>
        <w:tc>
          <w:tcPr>
            <w:tcW w:w="1701" w:type="dxa"/>
            <w:tcBorders>
              <w:lef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养殖工程</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拟建</w:t>
            </w:r>
            <w:proofErr w:type="gramStart"/>
            <w:r w:rsidRPr="00CF35CF">
              <w:rPr>
                <w:rFonts w:hint="eastAsia"/>
                <w:sz w:val="21"/>
              </w:rPr>
              <w:t>泌</w:t>
            </w:r>
            <w:proofErr w:type="gramEnd"/>
            <w:r w:rsidRPr="00CF35CF">
              <w:rPr>
                <w:rFonts w:hint="eastAsia"/>
                <w:sz w:val="21"/>
              </w:rPr>
              <w:t>乳牛舍及赶牛通廊、挤奶厅、干乳牛舍、分娩牛舍、育成牛舍、青年牛舍及断奶犊牛舍（犊牛岛）等，建筑面积</w:t>
            </w:r>
            <w:r w:rsidRPr="00CF35CF">
              <w:rPr>
                <w:sz w:val="21"/>
              </w:rPr>
              <w:t>24447m</w:t>
            </w:r>
            <w:r w:rsidRPr="00CF35CF">
              <w:rPr>
                <w:sz w:val="21"/>
                <w:vertAlign w:val="superscript"/>
              </w:rPr>
              <w:t>2</w:t>
            </w:r>
            <w:r w:rsidRPr="00CF35CF">
              <w:rPr>
                <w:rFonts w:hint="eastAsia"/>
                <w:sz w:val="21"/>
              </w:rPr>
              <w:t>。</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已建设</w:t>
            </w:r>
            <w:proofErr w:type="gramStart"/>
            <w:r w:rsidRPr="00CF35CF">
              <w:rPr>
                <w:rFonts w:hint="eastAsia"/>
                <w:sz w:val="21"/>
              </w:rPr>
              <w:t>泌</w:t>
            </w:r>
            <w:proofErr w:type="gramEnd"/>
            <w:r w:rsidRPr="00CF35CF">
              <w:rPr>
                <w:rFonts w:hint="eastAsia"/>
                <w:sz w:val="21"/>
              </w:rPr>
              <w:t>乳牛舍及赶牛通廊、挤奶厅、干乳牛舍、分娩牛舍、育成牛舍、青年牛舍及断奶犊牛舍（犊牛岛）等，建筑面积</w:t>
            </w:r>
            <w:r w:rsidRPr="00CF35CF">
              <w:rPr>
                <w:sz w:val="21"/>
              </w:rPr>
              <w:t>24447 m</w:t>
            </w:r>
            <w:r w:rsidRPr="00CF35CF">
              <w:rPr>
                <w:sz w:val="21"/>
                <w:vertAlign w:val="superscript"/>
              </w:rPr>
              <w:t>2</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无变更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sz w:val="21"/>
              </w:rPr>
              <w:t>2</w:t>
            </w:r>
          </w:p>
        </w:tc>
        <w:tc>
          <w:tcPr>
            <w:tcW w:w="709" w:type="dxa"/>
            <w:vMerge/>
            <w:tcBorders>
              <w:righ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p>
        </w:tc>
        <w:tc>
          <w:tcPr>
            <w:tcW w:w="1701" w:type="dxa"/>
            <w:tcBorders>
              <w:lef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资源化利用工程</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拟建设沼气工程及有机肥生产车间、肥料库房等</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牛粪依托有机肥处理厂家</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p>
        </w:tc>
        <w:tc>
          <w:tcPr>
            <w:tcW w:w="709" w:type="dxa"/>
            <w:tcBorders>
              <w:righ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bCs/>
                <w:sz w:val="21"/>
              </w:rPr>
              <w:t>辅助工程</w:t>
            </w:r>
          </w:p>
        </w:tc>
        <w:tc>
          <w:tcPr>
            <w:tcW w:w="1701" w:type="dxa"/>
            <w:tcBorders>
              <w:lef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饲料库</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拟建设青贮窖</w:t>
            </w:r>
            <w:r w:rsidRPr="00CF35CF">
              <w:rPr>
                <w:rFonts w:hint="eastAsia"/>
                <w:sz w:val="21"/>
              </w:rPr>
              <w:t>4</w:t>
            </w:r>
            <w:r w:rsidRPr="00CF35CF">
              <w:rPr>
                <w:rFonts w:hint="eastAsia"/>
                <w:sz w:val="21"/>
              </w:rPr>
              <w:t>座，合计建筑面积</w:t>
            </w:r>
            <w:r w:rsidRPr="00CF35CF">
              <w:rPr>
                <w:sz w:val="21"/>
              </w:rPr>
              <w:t>6534 m</w:t>
            </w:r>
            <w:r w:rsidRPr="00CF35CF">
              <w:rPr>
                <w:sz w:val="21"/>
                <w:vertAlign w:val="superscript"/>
              </w:rPr>
              <w:t>2</w:t>
            </w:r>
            <w:r w:rsidRPr="00CF35CF">
              <w:rPr>
                <w:rFonts w:hint="eastAsia"/>
                <w:sz w:val="21"/>
              </w:rPr>
              <w:t>。</w:t>
            </w:r>
          </w:p>
          <w:p w:rsidR="004D503F" w:rsidRPr="00CF35CF" w:rsidRDefault="004D503F" w:rsidP="004D503F">
            <w:pPr>
              <w:spacing w:line="240" w:lineRule="exact"/>
              <w:ind w:firstLineChars="0" w:firstLine="0"/>
              <w:rPr>
                <w:sz w:val="21"/>
              </w:rPr>
            </w:pPr>
            <w:r w:rsidRPr="00CF35CF">
              <w:rPr>
                <w:rFonts w:hint="eastAsia"/>
                <w:sz w:val="21"/>
              </w:rPr>
              <w:t>饲料库房</w:t>
            </w:r>
            <w:r w:rsidRPr="00CF35CF">
              <w:rPr>
                <w:rFonts w:hint="eastAsia"/>
                <w:sz w:val="21"/>
              </w:rPr>
              <w:t>1</w:t>
            </w:r>
            <w:r w:rsidRPr="00CF35CF">
              <w:rPr>
                <w:rFonts w:hint="eastAsia"/>
                <w:sz w:val="21"/>
              </w:rPr>
              <w:t>座，占地面积</w:t>
            </w:r>
            <w:r w:rsidRPr="00CF35CF">
              <w:rPr>
                <w:sz w:val="21"/>
              </w:rPr>
              <w:t>864 m</w:t>
            </w:r>
            <w:r w:rsidRPr="00CF35CF">
              <w:rPr>
                <w:sz w:val="21"/>
                <w:vertAlign w:val="superscript"/>
              </w:rPr>
              <w:t>2</w:t>
            </w:r>
            <w:r w:rsidRPr="00CF35CF">
              <w:rPr>
                <w:rFonts w:hint="eastAsia"/>
                <w:sz w:val="21"/>
              </w:rPr>
              <w:t>。</w:t>
            </w:r>
          </w:p>
          <w:p w:rsidR="004D503F" w:rsidRPr="00CF35CF" w:rsidRDefault="004D503F" w:rsidP="004D503F">
            <w:pPr>
              <w:spacing w:line="240" w:lineRule="exact"/>
              <w:ind w:firstLineChars="0" w:firstLine="0"/>
              <w:rPr>
                <w:sz w:val="21"/>
              </w:rPr>
            </w:pPr>
            <w:r w:rsidRPr="00CF35CF">
              <w:rPr>
                <w:rFonts w:hint="eastAsia"/>
                <w:sz w:val="21"/>
              </w:rPr>
              <w:t>干草棚</w:t>
            </w:r>
            <w:r w:rsidRPr="00CF35CF">
              <w:rPr>
                <w:rFonts w:hint="eastAsia"/>
                <w:sz w:val="21"/>
              </w:rPr>
              <w:t>1</w:t>
            </w:r>
            <w:r w:rsidRPr="00CF35CF">
              <w:rPr>
                <w:rFonts w:hint="eastAsia"/>
                <w:sz w:val="21"/>
              </w:rPr>
              <w:t>座，占地</w:t>
            </w:r>
            <w:r w:rsidRPr="00CF35CF">
              <w:rPr>
                <w:rFonts w:hint="eastAsia"/>
                <w:sz w:val="21"/>
              </w:rPr>
              <w:t>4</w:t>
            </w:r>
            <w:r w:rsidRPr="00CF35CF">
              <w:rPr>
                <w:sz w:val="21"/>
              </w:rPr>
              <w:t>176 m</w:t>
            </w:r>
            <w:r w:rsidRPr="00CF35CF">
              <w:rPr>
                <w:sz w:val="21"/>
                <w:vertAlign w:val="superscript"/>
              </w:rPr>
              <w:t>2</w:t>
            </w:r>
            <w:r w:rsidRPr="00CF35CF">
              <w:rPr>
                <w:rFonts w:hint="eastAsia"/>
                <w:sz w:val="21"/>
              </w:rPr>
              <w:t>。</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建设青贮窖</w:t>
            </w:r>
            <w:r w:rsidRPr="00CF35CF">
              <w:rPr>
                <w:rFonts w:hint="eastAsia"/>
                <w:sz w:val="21"/>
              </w:rPr>
              <w:t>3</w:t>
            </w:r>
            <w:r w:rsidRPr="00CF35CF">
              <w:rPr>
                <w:rFonts w:hint="eastAsia"/>
                <w:sz w:val="21"/>
              </w:rPr>
              <w:t>座，合计建筑面积</w:t>
            </w:r>
            <w:r w:rsidRPr="00CF35CF">
              <w:rPr>
                <w:sz w:val="21"/>
              </w:rPr>
              <w:t>7200m</w:t>
            </w:r>
            <w:r w:rsidRPr="00CF35CF">
              <w:rPr>
                <w:sz w:val="21"/>
                <w:vertAlign w:val="superscript"/>
              </w:rPr>
              <w:t>2</w:t>
            </w:r>
            <w:r w:rsidRPr="00CF35CF">
              <w:rPr>
                <w:rFonts w:hint="eastAsia"/>
                <w:sz w:val="21"/>
              </w:rPr>
              <w:t>；</w:t>
            </w:r>
          </w:p>
          <w:p w:rsidR="004D503F" w:rsidRPr="00CF35CF" w:rsidRDefault="004D503F" w:rsidP="004D503F">
            <w:pPr>
              <w:spacing w:line="240" w:lineRule="exact"/>
              <w:ind w:firstLineChars="0" w:firstLine="0"/>
              <w:rPr>
                <w:sz w:val="21"/>
              </w:rPr>
            </w:pPr>
            <w:r w:rsidRPr="00CF35CF">
              <w:rPr>
                <w:rFonts w:hint="eastAsia"/>
                <w:sz w:val="21"/>
              </w:rPr>
              <w:t>饲料库房</w:t>
            </w:r>
            <w:r w:rsidRPr="00CF35CF">
              <w:rPr>
                <w:rFonts w:hint="eastAsia"/>
                <w:sz w:val="21"/>
              </w:rPr>
              <w:t>1</w:t>
            </w:r>
            <w:r w:rsidRPr="00CF35CF">
              <w:rPr>
                <w:rFonts w:hint="eastAsia"/>
                <w:sz w:val="21"/>
              </w:rPr>
              <w:t>座，占地面积</w:t>
            </w:r>
            <w:r w:rsidRPr="00CF35CF">
              <w:rPr>
                <w:sz w:val="21"/>
              </w:rPr>
              <w:t>450 m</w:t>
            </w:r>
            <w:r w:rsidRPr="00CF35CF">
              <w:rPr>
                <w:sz w:val="21"/>
                <w:vertAlign w:val="superscript"/>
              </w:rPr>
              <w:t>2</w:t>
            </w:r>
            <w:r w:rsidRPr="00CF35CF">
              <w:rPr>
                <w:rFonts w:hint="eastAsia"/>
                <w:sz w:val="21"/>
              </w:rPr>
              <w:t>。</w:t>
            </w:r>
          </w:p>
          <w:p w:rsidR="004D503F" w:rsidRPr="00CF35CF" w:rsidRDefault="004D503F" w:rsidP="004D503F">
            <w:pPr>
              <w:spacing w:line="240" w:lineRule="exact"/>
              <w:ind w:firstLineChars="0" w:firstLine="0"/>
              <w:rPr>
                <w:sz w:val="21"/>
              </w:rPr>
            </w:pPr>
            <w:r w:rsidRPr="00CF35CF">
              <w:rPr>
                <w:rFonts w:hint="eastAsia"/>
                <w:sz w:val="21"/>
              </w:rPr>
              <w:t>干草棚</w:t>
            </w:r>
            <w:r w:rsidRPr="00CF35CF">
              <w:rPr>
                <w:sz w:val="21"/>
              </w:rPr>
              <w:t>2</w:t>
            </w:r>
            <w:r w:rsidRPr="00CF35CF">
              <w:rPr>
                <w:rFonts w:hint="eastAsia"/>
                <w:sz w:val="21"/>
              </w:rPr>
              <w:t>座，占地</w:t>
            </w:r>
            <w:r w:rsidRPr="00CF35CF">
              <w:rPr>
                <w:sz w:val="21"/>
              </w:rPr>
              <w:t>3360m</w:t>
            </w:r>
            <w:r w:rsidRPr="00CF35CF">
              <w:rPr>
                <w:sz w:val="21"/>
                <w:vertAlign w:val="superscript"/>
              </w:rPr>
              <w:t>2</w:t>
            </w:r>
            <w:r w:rsidRPr="00CF35CF">
              <w:rPr>
                <w:rFonts w:hint="eastAsia"/>
                <w:sz w:val="21"/>
              </w:rPr>
              <w:t>。</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4</w:t>
            </w:r>
          </w:p>
        </w:tc>
        <w:tc>
          <w:tcPr>
            <w:tcW w:w="709" w:type="dxa"/>
            <w:tcBorders>
              <w:right w:val="single" w:sz="4" w:space="0" w:color="auto"/>
            </w:tcBorders>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公用工程</w:t>
            </w:r>
          </w:p>
        </w:tc>
        <w:tc>
          <w:tcPr>
            <w:tcW w:w="1701" w:type="dxa"/>
            <w:tcBorders>
              <w:left w:val="single" w:sz="4" w:space="0" w:color="auto"/>
            </w:tcBorders>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锅炉房</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rFonts w:hint="eastAsia"/>
                <w:sz w:val="21"/>
              </w:rPr>
              <w:t>间座</w:t>
            </w:r>
            <w:r w:rsidRPr="00CF35CF">
              <w:rPr>
                <w:rFonts w:hint="eastAsia"/>
                <w:sz w:val="21"/>
              </w:rPr>
              <w:t>3</w:t>
            </w:r>
            <w:r w:rsidRPr="00CF35CF">
              <w:rPr>
                <w:sz w:val="21"/>
              </w:rPr>
              <w:t>24m</w:t>
            </w:r>
            <w:r w:rsidRPr="00CF35CF">
              <w:rPr>
                <w:sz w:val="21"/>
                <w:vertAlign w:val="superscript"/>
              </w:rPr>
              <w:t>2</w:t>
            </w:r>
            <w:r w:rsidRPr="00CF35CF">
              <w:rPr>
                <w:rFonts w:hint="eastAsia"/>
                <w:sz w:val="21"/>
              </w:rPr>
              <w:t>锅炉房。</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已建成</w:t>
            </w:r>
            <w:r w:rsidRPr="00CF35CF">
              <w:rPr>
                <w:rFonts w:hint="eastAsia"/>
                <w:sz w:val="21"/>
              </w:rPr>
              <w:t>1</w:t>
            </w:r>
            <w:r w:rsidRPr="00CF35CF">
              <w:rPr>
                <w:rFonts w:hint="eastAsia"/>
                <w:sz w:val="21"/>
              </w:rPr>
              <w:t>间</w:t>
            </w:r>
            <w:r w:rsidRPr="00CF35CF">
              <w:rPr>
                <w:rFonts w:hint="eastAsia"/>
                <w:sz w:val="21"/>
              </w:rPr>
              <w:t>8</w:t>
            </w:r>
            <w:r w:rsidRPr="00CF35CF">
              <w:rPr>
                <w:sz w:val="21"/>
              </w:rPr>
              <w:t>0 m</w:t>
            </w:r>
            <w:r w:rsidRPr="00CF35CF">
              <w:rPr>
                <w:sz w:val="21"/>
                <w:vertAlign w:val="superscript"/>
              </w:rPr>
              <w:t>2</w:t>
            </w:r>
            <w:r w:rsidRPr="00CF35CF">
              <w:rPr>
                <w:rFonts w:hint="eastAsia"/>
                <w:sz w:val="21"/>
              </w:rPr>
              <w:t>锅炉房，拟安装生活区冬季供暖电锅炉。</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5</w:t>
            </w:r>
          </w:p>
        </w:tc>
        <w:tc>
          <w:tcPr>
            <w:tcW w:w="709"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废气污染治理</w:t>
            </w: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饲料加工粉尘治理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配置吸尘罩，使粉尘经风管吸入袋除尘器</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sz w:val="21"/>
              </w:rPr>
              <w:t>饲料</w:t>
            </w:r>
            <w:r w:rsidR="0020393E">
              <w:rPr>
                <w:rFonts w:hint="eastAsia"/>
                <w:sz w:val="21"/>
              </w:rPr>
              <w:t>湿法</w:t>
            </w:r>
            <w:r w:rsidR="0020393E" w:rsidRPr="00CF35CF">
              <w:rPr>
                <w:sz w:val="21"/>
              </w:rPr>
              <w:t>粉碎</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6</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锅炉旋风除尘器</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除尘效率达到</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燃煤锅炉改为电加热锅炉</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7</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有机肥粉碎工序粉尘治理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配备袋除尘器</w:t>
            </w:r>
          </w:p>
        </w:tc>
        <w:tc>
          <w:tcPr>
            <w:tcW w:w="2835"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有机肥生产车间依托有机肥生产厂</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8</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有机肥生产筛分工序粉尘治理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配备袋除尘器</w:t>
            </w:r>
          </w:p>
        </w:tc>
        <w:tc>
          <w:tcPr>
            <w:tcW w:w="2835" w:type="dxa"/>
            <w:vMerge/>
            <w:shd w:val="clear" w:color="auto" w:fill="auto"/>
            <w:vAlign w:val="center"/>
          </w:tcPr>
          <w:p w:rsidR="004D503F" w:rsidRPr="00CF35CF" w:rsidRDefault="004D503F" w:rsidP="004D503F">
            <w:pPr>
              <w:spacing w:line="240" w:lineRule="exact"/>
              <w:ind w:firstLineChars="0" w:firstLine="0"/>
              <w:rPr>
                <w:sz w:val="21"/>
              </w:rPr>
            </w:pP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9</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有机肥生产烘干工序粉尘治理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配备袋除尘器</w:t>
            </w:r>
          </w:p>
        </w:tc>
        <w:tc>
          <w:tcPr>
            <w:tcW w:w="2835" w:type="dxa"/>
            <w:vMerge/>
            <w:shd w:val="clear" w:color="auto" w:fill="auto"/>
            <w:vAlign w:val="center"/>
          </w:tcPr>
          <w:p w:rsidR="004D503F" w:rsidRPr="00CF35CF" w:rsidRDefault="004D503F" w:rsidP="004D503F">
            <w:pPr>
              <w:spacing w:line="240" w:lineRule="exact"/>
              <w:ind w:firstLineChars="0" w:firstLine="0"/>
              <w:rPr>
                <w:sz w:val="21"/>
              </w:rPr>
            </w:pP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0</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有机肥生车间恶臭治理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配备生物除臭装置一套</w:t>
            </w:r>
          </w:p>
        </w:tc>
        <w:tc>
          <w:tcPr>
            <w:tcW w:w="2835" w:type="dxa"/>
            <w:vMerge/>
            <w:shd w:val="clear" w:color="auto" w:fill="auto"/>
            <w:vAlign w:val="center"/>
          </w:tcPr>
          <w:p w:rsidR="004D503F" w:rsidRPr="00CF35CF" w:rsidRDefault="004D503F" w:rsidP="004D503F">
            <w:pPr>
              <w:spacing w:line="240" w:lineRule="exact"/>
              <w:ind w:firstLineChars="0" w:firstLine="0"/>
              <w:rPr>
                <w:sz w:val="21"/>
              </w:rPr>
            </w:pP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1</w:t>
            </w:r>
          </w:p>
        </w:tc>
        <w:tc>
          <w:tcPr>
            <w:tcW w:w="709"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废水</w:t>
            </w:r>
          </w:p>
          <w:p w:rsidR="004D503F" w:rsidRPr="00CF35CF" w:rsidRDefault="004D503F" w:rsidP="004D503F">
            <w:pPr>
              <w:spacing w:line="240" w:lineRule="exact"/>
              <w:ind w:firstLineChars="0" w:firstLine="0"/>
              <w:rPr>
                <w:sz w:val="21"/>
              </w:rPr>
            </w:pPr>
            <w:r w:rsidRPr="00CF35CF">
              <w:rPr>
                <w:rFonts w:hint="eastAsia"/>
                <w:sz w:val="21"/>
              </w:rPr>
              <w:t>治理</w:t>
            </w: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养殖废水治理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A</w:t>
            </w:r>
            <w:r w:rsidRPr="00CF35CF">
              <w:rPr>
                <w:sz w:val="21"/>
              </w:rPr>
              <w:t>BR</w:t>
            </w:r>
            <w:r w:rsidRPr="00CF35CF">
              <w:rPr>
                <w:rFonts w:hint="eastAsia"/>
                <w:sz w:val="21"/>
              </w:rPr>
              <w:t>+BFBR</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AAO+</w:t>
            </w:r>
            <w:r w:rsidRPr="00CF35CF">
              <w:rPr>
                <w:rFonts w:hint="eastAsia"/>
                <w:sz w:val="21"/>
              </w:rPr>
              <w:t>气浮</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2</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冬季废水暂存池</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2500m</w:t>
            </w:r>
            <w:r w:rsidRPr="00CF35CF">
              <w:rPr>
                <w:sz w:val="21"/>
                <w:vertAlign w:val="superscript"/>
              </w:rPr>
              <w:t>3</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sz w:val="21"/>
              </w:rPr>
              <w:t>3000</w:t>
            </w:r>
            <w:r w:rsidRPr="00CF35CF">
              <w:rPr>
                <w:rFonts w:hint="eastAsia"/>
                <w:sz w:val="21"/>
              </w:rPr>
              <w:t>m</w:t>
            </w:r>
            <w:r w:rsidRPr="00CF35CF">
              <w:rPr>
                <w:sz w:val="21"/>
                <w:vertAlign w:val="superscript"/>
              </w:rPr>
              <w:t>3</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3</w:t>
            </w:r>
          </w:p>
        </w:tc>
        <w:tc>
          <w:tcPr>
            <w:tcW w:w="709"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废渣</w:t>
            </w:r>
          </w:p>
          <w:p w:rsidR="004D503F" w:rsidRPr="00CF35CF" w:rsidRDefault="004D503F" w:rsidP="004D503F">
            <w:pPr>
              <w:spacing w:line="240" w:lineRule="exact"/>
              <w:ind w:firstLineChars="0" w:firstLine="0"/>
              <w:rPr>
                <w:sz w:val="21"/>
              </w:rPr>
            </w:pPr>
            <w:r w:rsidRPr="00CF35CF">
              <w:rPr>
                <w:rFonts w:hint="eastAsia"/>
                <w:sz w:val="21"/>
              </w:rPr>
              <w:t>治理</w:t>
            </w: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养殖场粪便治理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沼气发电工程</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依托有机肥生产厂</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4</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沼渣处置</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有机肥生产车间</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牛粪交于有机肥厂家</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5</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粪便、沼渣暂存场</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防渗、防雨、排水处理（</w:t>
            </w:r>
            <w:r w:rsidRPr="00CF35CF">
              <w:rPr>
                <w:rFonts w:hint="eastAsia"/>
                <w:sz w:val="21"/>
              </w:rPr>
              <w:t>4</w:t>
            </w:r>
            <w:r w:rsidRPr="00CF35CF">
              <w:rPr>
                <w:sz w:val="21"/>
              </w:rPr>
              <w:t>80</w:t>
            </w:r>
            <w:r w:rsidRPr="00CF35CF">
              <w:rPr>
                <w:rFonts w:hint="eastAsia"/>
                <w:sz w:val="21"/>
              </w:rPr>
              <w:t xml:space="preserve"> m</w:t>
            </w:r>
            <w:r w:rsidRPr="00CF35CF">
              <w:rPr>
                <w:rFonts w:hint="eastAsia"/>
                <w:sz w:val="21"/>
                <w:vertAlign w:val="superscript"/>
              </w:rPr>
              <w:t>2</w:t>
            </w:r>
            <w:r w:rsidRPr="00CF35CF">
              <w:rPr>
                <w:rFonts w:hint="eastAsia"/>
                <w:sz w:val="21"/>
              </w:rPr>
              <w:t>）</w:t>
            </w:r>
          </w:p>
        </w:tc>
        <w:tc>
          <w:tcPr>
            <w:tcW w:w="2835" w:type="dxa"/>
            <w:shd w:val="clear" w:color="auto" w:fill="auto"/>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堆粪棚防渗</w:t>
            </w:r>
            <w:proofErr w:type="gramEnd"/>
            <w:r w:rsidRPr="00CF35CF">
              <w:rPr>
                <w:rFonts w:hint="eastAsia"/>
                <w:sz w:val="21"/>
              </w:rPr>
              <w:t>、防雨、排水处理（</w:t>
            </w:r>
            <w:r w:rsidRPr="00CF35CF">
              <w:rPr>
                <w:rFonts w:hint="eastAsia"/>
                <w:sz w:val="21"/>
              </w:rPr>
              <w:t>1</w:t>
            </w:r>
            <w:r w:rsidRPr="00CF35CF">
              <w:rPr>
                <w:sz w:val="21"/>
              </w:rPr>
              <w:t>000</w:t>
            </w:r>
            <w:r w:rsidRPr="00CF35CF">
              <w:rPr>
                <w:rFonts w:hint="eastAsia"/>
                <w:sz w:val="21"/>
              </w:rPr>
              <w:t xml:space="preserve"> m</w:t>
            </w:r>
            <w:r w:rsidRPr="00CF35CF">
              <w:rPr>
                <w:rFonts w:hint="eastAsia"/>
                <w:sz w:val="21"/>
                <w:vertAlign w:val="superscript"/>
              </w:rPr>
              <w:t>2</w:t>
            </w:r>
            <w:r w:rsidRPr="00CF35CF">
              <w:rPr>
                <w:rFonts w:hint="eastAsia"/>
                <w:sz w:val="21"/>
              </w:rPr>
              <w:t>）</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6</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安全填埋井</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设置</w:t>
            </w:r>
            <w:r w:rsidRPr="00CF35CF">
              <w:rPr>
                <w:rFonts w:hint="eastAsia"/>
                <w:sz w:val="21"/>
              </w:rPr>
              <w:t>3</w:t>
            </w:r>
            <w:r w:rsidRPr="00CF35CF">
              <w:rPr>
                <w:rFonts w:hint="eastAsia"/>
                <w:sz w:val="21"/>
              </w:rPr>
              <w:t>个以上安全填埋井处置病死尸体</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设置</w:t>
            </w:r>
            <w:r w:rsidRPr="00CF35CF">
              <w:rPr>
                <w:rFonts w:hint="eastAsia"/>
                <w:sz w:val="21"/>
              </w:rPr>
              <w:t>3</w:t>
            </w:r>
            <w:r w:rsidRPr="00CF35CF">
              <w:rPr>
                <w:rFonts w:hint="eastAsia"/>
                <w:sz w:val="21"/>
              </w:rPr>
              <w:t>个以上安全填埋井处置病死尸体</w:t>
            </w:r>
          </w:p>
        </w:tc>
        <w:tc>
          <w:tcPr>
            <w:tcW w:w="679"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无变更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7</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兽医室垃圾处置</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医疗废物专用垃圾箱</w:t>
            </w:r>
            <w:r w:rsidRPr="00CF35CF">
              <w:rPr>
                <w:rFonts w:hint="eastAsia"/>
                <w:sz w:val="21"/>
              </w:rPr>
              <w:t>2</w:t>
            </w:r>
            <w:r w:rsidRPr="00CF35CF">
              <w:rPr>
                <w:rFonts w:hint="eastAsia"/>
                <w:sz w:val="21"/>
              </w:rPr>
              <w:t>个</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医疗废物专用垃圾箱</w:t>
            </w:r>
            <w:r w:rsidRPr="00CF35CF">
              <w:rPr>
                <w:rFonts w:hint="eastAsia"/>
                <w:sz w:val="21"/>
              </w:rPr>
              <w:t>2</w:t>
            </w:r>
            <w:r w:rsidRPr="00CF35CF">
              <w:rPr>
                <w:rFonts w:hint="eastAsia"/>
                <w:sz w:val="21"/>
              </w:rPr>
              <w:t>个</w:t>
            </w:r>
          </w:p>
        </w:tc>
        <w:tc>
          <w:tcPr>
            <w:tcW w:w="679"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无变更</w:t>
            </w: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8</w:t>
            </w:r>
          </w:p>
        </w:tc>
        <w:tc>
          <w:tcPr>
            <w:tcW w:w="709"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地下水防治措施</w:t>
            </w: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养殖区地面硬化</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24447m</w:t>
            </w:r>
            <w:r w:rsidRPr="00CF35CF">
              <w:rPr>
                <w:rFonts w:hint="eastAsia"/>
                <w:sz w:val="21"/>
                <w:vertAlign w:val="superscript"/>
              </w:rPr>
              <w:t>2</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24447m</w:t>
            </w:r>
            <w:r w:rsidRPr="00CF35CF">
              <w:rPr>
                <w:rFonts w:hint="eastAsia"/>
                <w:sz w:val="21"/>
                <w:vertAlign w:val="superscript"/>
              </w:rPr>
              <w:t>2</w:t>
            </w:r>
          </w:p>
        </w:tc>
        <w:tc>
          <w:tcPr>
            <w:tcW w:w="679" w:type="dxa"/>
            <w:vMerge/>
            <w:shd w:val="clear" w:color="auto" w:fill="auto"/>
            <w:vAlign w:val="center"/>
          </w:tcPr>
          <w:p w:rsidR="004D503F" w:rsidRPr="00CF35CF" w:rsidRDefault="004D503F" w:rsidP="004D503F">
            <w:pPr>
              <w:spacing w:line="240" w:lineRule="exact"/>
              <w:ind w:firstLineChars="0" w:firstLine="0"/>
              <w:rPr>
                <w:sz w:val="21"/>
              </w:rPr>
            </w:pP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9</w:t>
            </w:r>
          </w:p>
        </w:tc>
        <w:tc>
          <w:tcPr>
            <w:tcW w:w="709" w:type="dxa"/>
            <w:vMerge/>
            <w:shd w:val="clear" w:color="auto" w:fill="auto"/>
            <w:vAlign w:val="center"/>
          </w:tcPr>
          <w:p w:rsidR="004D503F" w:rsidRPr="00CF35CF" w:rsidRDefault="004D503F" w:rsidP="004D503F">
            <w:pPr>
              <w:spacing w:line="240" w:lineRule="exact"/>
              <w:ind w:firstLineChars="0" w:firstLine="0"/>
              <w:rPr>
                <w:sz w:val="21"/>
              </w:rPr>
            </w:pPr>
          </w:p>
        </w:tc>
        <w:tc>
          <w:tcPr>
            <w:tcW w:w="1701"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污水采用管道输送</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污水管道，生产区污水沟</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生活区化粪池和污水管道，生产区污水沟</w:t>
            </w:r>
          </w:p>
        </w:tc>
        <w:tc>
          <w:tcPr>
            <w:tcW w:w="679" w:type="dxa"/>
            <w:vMerge/>
            <w:shd w:val="clear" w:color="auto" w:fill="auto"/>
            <w:vAlign w:val="center"/>
          </w:tcPr>
          <w:p w:rsidR="004D503F" w:rsidRPr="00CF35CF" w:rsidRDefault="004D503F" w:rsidP="004D503F">
            <w:pPr>
              <w:spacing w:line="240" w:lineRule="exact"/>
              <w:ind w:firstLineChars="0" w:firstLine="0"/>
              <w:rPr>
                <w:sz w:val="21"/>
              </w:rPr>
            </w:pP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0</w:t>
            </w:r>
          </w:p>
        </w:tc>
        <w:tc>
          <w:tcPr>
            <w:tcW w:w="2410" w:type="dxa"/>
            <w:gridSpan w:val="2"/>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噪声治理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高噪声设备减振、厂界绿化</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高噪声设备减振、安装在室内，厂界绿化</w:t>
            </w:r>
          </w:p>
        </w:tc>
        <w:tc>
          <w:tcPr>
            <w:tcW w:w="679" w:type="dxa"/>
            <w:vMerge/>
            <w:shd w:val="clear" w:color="auto" w:fill="auto"/>
            <w:vAlign w:val="center"/>
          </w:tcPr>
          <w:p w:rsidR="004D503F" w:rsidRPr="00CF35CF" w:rsidRDefault="004D503F" w:rsidP="004D503F">
            <w:pPr>
              <w:spacing w:line="240" w:lineRule="exact"/>
              <w:ind w:firstLineChars="0" w:firstLine="0"/>
              <w:rPr>
                <w:sz w:val="21"/>
              </w:rPr>
            </w:pPr>
          </w:p>
        </w:tc>
      </w:tr>
      <w:tr w:rsidR="004D503F" w:rsidRPr="00CF35CF" w:rsidTr="004D503F">
        <w:trPr>
          <w:jc w:val="center"/>
        </w:trPr>
        <w:tc>
          <w:tcPr>
            <w:tcW w:w="71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1</w:t>
            </w:r>
          </w:p>
        </w:tc>
        <w:tc>
          <w:tcPr>
            <w:tcW w:w="2410" w:type="dxa"/>
            <w:gridSpan w:val="2"/>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绿化（无组织恶臭及噪声治理）</w:t>
            </w:r>
          </w:p>
        </w:tc>
        <w:tc>
          <w:tcPr>
            <w:tcW w:w="2268"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厂区内道路两侧，各功能区之间及厂界设置绿化带</w:t>
            </w:r>
          </w:p>
        </w:tc>
        <w:tc>
          <w:tcPr>
            <w:tcW w:w="283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绿化（无组织恶臭及噪声治理）</w:t>
            </w:r>
          </w:p>
        </w:tc>
        <w:tc>
          <w:tcPr>
            <w:tcW w:w="679" w:type="dxa"/>
            <w:vMerge/>
            <w:shd w:val="clear" w:color="auto" w:fill="auto"/>
            <w:vAlign w:val="center"/>
          </w:tcPr>
          <w:p w:rsidR="004D503F" w:rsidRPr="00CF35CF" w:rsidRDefault="004D503F" w:rsidP="004D503F">
            <w:pPr>
              <w:spacing w:line="240" w:lineRule="exact"/>
              <w:ind w:firstLineChars="0" w:firstLine="0"/>
              <w:rPr>
                <w:sz w:val="21"/>
              </w:rPr>
            </w:pPr>
          </w:p>
        </w:tc>
      </w:tr>
    </w:tbl>
    <w:p w:rsidR="004D503F" w:rsidRPr="00CF35CF" w:rsidRDefault="004D503F" w:rsidP="004D503F">
      <w:pPr>
        <w:ind w:firstLine="480"/>
      </w:pPr>
    </w:p>
    <w:p w:rsidR="004D503F" w:rsidRPr="00CF35CF" w:rsidRDefault="004D503F" w:rsidP="004D503F">
      <w:pPr>
        <w:ind w:firstLineChars="83" w:firstLine="199"/>
      </w:pPr>
      <w:r w:rsidRPr="00CF35CF">
        <w:rPr>
          <w:rFonts w:hint="eastAsia"/>
          <w:bCs/>
        </w:rPr>
        <w:t>（</w:t>
      </w:r>
      <w:r w:rsidRPr="00CF35CF">
        <w:rPr>
          <w:rFonts w:hint="eastAsia"/>
          <w:bCs/>
        </w:rPr>
        <w:t>2</w:t>
      </w:r>
      <w:r w:rsidRPr="00CF35CF">
        <w:rPr>
          <w:rFonts w:hint="eastAsia"/>
          <w:bCs/>
        </w:rPr>
        <w:t>）主要设备变更情况</w:t>
      </w:r>
    </w:p>
    <w:p w:rsidR="004D503F" w:rsidRPr="00CF35CF" w:rsidRDefault="004D503F" w:rsidP="004D503F">
      <w:pPr>
        <w:ind w:firstLineChars="83" w:firstLine="199"/>
      </w:pPr>
      <w:r w:rsidRPr="00CF35CF">
        <w:rPr>
          <w:rFonts w:hint="eastAsia"/>
        </w:rPr>
        <w:lastRenderedPageBreak/>
        <w:t>变更前后由于沼气工程及有机肥车间不建设，主要设备变化情况见下表。</w:t>
      </w:r>
    </w:p>
    <w:p w:rsidR="004D503F" w:rsidRPr="00CF35CF" w:rsidRDefault="004D503F" w:rsidP="004D503F">
      <w:pPr>
        <w:pStyle w:val="a8"/>
        <w:ind w:firstLine="360"/>
      </w:pPr>
      <w:r w:rsidRPr="00CF35CF">
        <w:t>表</w:t>
      </w:r>
      <w:r w:rsidR="00895120">
        <w:t>3.2</w:t>
      </w:r>
      <w:r w:rsidR="00895120">
        <w:rPr>
          <w:rFonts w:hint="eastAsia"/>
        </w:rPr>
        <w:t>-</w:t>
      </w:r>
      <w:r w:rsidR="00895120">
        <w:t>3</w:t>
      </w:r>
      <w:r w:rsidRPr="00CF35CF">
        <w:t xml:space="preserve">      </w:t>
      </w:r>
      <w:r w:rsidRPr="00CF35CF">
        <w:rPr>
          <w:rFonts w:hint="eastAsia"/>
        </w:rPr>
        <w:t>主要设备变更情况</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68"/>
        <w:gridCol w:w="570"/>
        <w:gridCol w:w="1986"/>
        <w:gridCol w:w="1701"/>
        <w:gridCol w:w="1415"/>
        <w:gridCol w:w="1673"/>
        <w:gridCol w:w="989"/>
      </w:tblGrid>
      <w:tr w:rsidR="004D503F" w:rsidRPr="00CF35CF" w:rsidTr="004D503F">
        <w:trPr>
          <w:trHeight w:val="113"/>
          <w:jc w:val="center"/>
        </w:trPr>
        <w:tc>
          <w:tcPr>
            <w:tcW w:w="1138" w:type="dxa"/>
            <w:gridSpan w:val="2"/>
            <w:vMerge w:val="restart"/>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序号</w:t>
            </w:r>
          </w:p>
        </w:tc>
        <w:tc>
          <w:tcPr>
            <w:tcW w:w="3687" w:type="dxa"/>
            <w:gridSpan w:val="2"/>
            <w:tcBorders>
              <w:right w:val="single" w:sz="4" w:space="0" w:color="auto"/>
            </w:tcBorders>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变更前</w:t>
            </w:r>
          </w:p>
        </w:tc>
        <w:tc>
          <w:tcPr>
            <w:tcW w:w="3088" w:type="dxa"/>
            <w:gridSpan w:val="2"/>
            <w:tcBorders>
              <w:left w:val="single" w:sz="4" w:space="0" w:color="auto"/>
            </w:tcBorders>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变更后</w:t>
            </w:r>
          </w:p>
        </w:tc>
        <w:tc>
          <w:tcPr>
            <w:tcW w:w="989" w:type="dxa"/>
            <w:vMerge w:val="restart"/>
            <w:vAlign w:val="center"/>
          </w:tcPr>
          <w:p w:rsidR="004D503F" w:rsidRPr="00CF35CF" w:rsidRDefault="004D503F" w:rsidP="004D503F">
            <w:pPr>
              <w:spacing w:line="240" w:lineRule="exact"/>
              <w:ind w:firstLineChars="0" w:firstLine="0"/>
              <w:rPr>
                <w:bCs/>
                <w:sz w:val="21"/>
              </w:rPr>
            </w:pPr>
            <w:r w:rsidRPr="00CF35CF">
              <w:rPr>
                <w:rFonts w:hint="eastAsia"/>
                <w:bCs/>
                <w:sz w:val="21"/>
              </w:rPr>
              <w:t>变化原因</w:t>
            </w:r>
          </w:p>
        </w:tc>
      </w:tr>
      <w:tr w:rsidR="004D503F" w:rsidRPr="00CF35CF" w:rsidTr="004D503F">
        <w:trPr>
          <w:trHeight w:val="113"/>
          <w:jc w:val="center"/>
        </w:trPr>
        <w:tc>
          <w:tcPr>
            <w:tcW w:w="1138" w:type="dxa"/>
            <w:gridSpan w:val="2"/>
            <w:vMerge/>
            <w:shd w:val="clear" w:color="auto" w:fill="auto"/>
            <w:vAlign w:val="center"/>
          </w:tcPr>
          <w:p w:rsidR="004D503F" w:rsidRPr="00CF35CF" w:rsidRDefault="004D503F" w:rsidP="004D503F">
            <w:pPr>
              <w:spacing w:line="240" w:lineRule="exact"/>
              <w:ind w:firstLineChars="0" w:firstLine="0"/>
              <w:rPr>
                <w:bCs/>
                <w:sz w:val="21"/>
              </w:rPr>
            </w:pPr>
          </w:p>
        </w:tc>
        <w:tc>
          <w:tcPr>
            <w:tcW w:w="1986" w:type="dxa"/>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设备名称</w:t>
            </w:r>
          </w:p>
        </w:tc>
        <w:tc>
          <w:tcPr>
            <w:tcW w:w="1701" w:type="dxa"/>
            <w:tcBorders>
              <w:right w:val="single" w:sz="4" w:space="0" w:color="auto"/>
            </w:tcBorders>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规格型号</w:t>
            </w:r>
          </w:p>
        </w:tc>
        <w:tc>
          <w:tcPr>
            <w:tcW w:w="1415" w:type="dxa"/>
            <w:tcBorders>
              <w:left w:val="single" w:sz="4" w:space="0" w:color="auto"/>
            </w:tcBorders>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设备名称</w:t>
            </w:r>
          </w:p>
        </w:tc>
        <w:tc>
          <w:tcPr>
            <w:tcW w:w="1673" w:type="dxa"/>
            <w:shd w:val="clear" w:color="auto" w:fill="auto"/>
            <w:vAlign w:val="center"/>
          </w:tcPr>
          <w:p w:rsidR="004D503F" w:rsidRPr="00CF35CF" w:rsidRDefault="004D503F" w:rsidP="004D503F">
            <w:pPr>
              <w:spacing w:line="240" w:lineRule="exact"/>
              <w:ind w:firstLineChars="0" w:firstLine="0"/>
              <w:rPr>
                <w:bCs/>
                <w:sz w:val="21"/>
              </w:rPr>
            </w:pPr>
            <w:r w:rsidRPr="00CF35CF">
              <w:rPr>
                <w:rFonts w:hint="eastAsia"/>
                <w:bCs/>
                <w:sz w:val="21"/>
              </w:rPr>
              <w:t>规格型号</w:t>
            </w:r>
          </w:p>
        </w:tc>
        <w:tc>
          <w:tcPr>
            <w:tcW w:w="989" w:type="dxa"/>
            <w:vMerge/>
            <w:vAlign w:val="center"/>
          </w:tcPr>
          <w:p w:rsidR="004D503F" w:rsidRPr="00CF35CF" w:rsidRDefault="004D503F" w:rsidP="004D503F">
            <w:pPr>
              <w:spacing w:line="240" w:lineRule="exact"/>
              <w:ind w:firstLineChars="0" w:firstLine="0"/>
              <w:rPr>
                <w:bCs/>
                <w:sz w:val="21"/>
              </w:rPr>
            </w:pPr>
          </w:p>
        </w:tc>
      </w:tr>
      <w:tr w:rsidR="004D503F" w:rsidRPr="00CF35CF" w:rsidTr="004D503F">
        <w:trPr>
          <w:trHeight w:val="286"/>
          <w:jc w:val="center"/>
        </w:trPr>
        <w:tc>
          <w:tcPr>
            <w:tcW w:w="568"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sz w:val="21"/>
              </w:rPr>
              <w:t>主体工程</w:t>
            </w: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并列式挤奶机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2X24</w:t>
            </w:r>
          </w:p>
        </w:tc>
        <w:tc>
          <w:tcPr>
            <w:tcW w:w="1415" w:type="dxa"/>
            <w:shd w:val="clear" w:color="auto" w:fill="auto"/>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奶厅挤奶</w:t>
            </w:r>
            <w:proofErr w:type="gramEnd"/>
            <w:r w:rsidRPr="00CF35CF">
              <w:rPr>
                <w:rFonts w:hint="eastAsia"/>
                <w:sz w:val="21"/>
              </w:rPr>
              <w:t>设备</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rFonts w:hint="eastAsia"/>
                <w:sz w:val="21"/>
              </w:rPr>
              <w:t>，</w:t>
            </w:r>
            <w:r w:rsidRPr="00CF35CF">
              <w:rPr>
                <w:rFonts w:hint="eastAsia"/>
                <w:sz w:val="21"/>
              </w:rPr>
              <w:t>50</w:t>
            </w:r>
            <w:r w:rsidRPr="00CF35CF">
              <w:rPr>
                <w:rFonts w:hint="eastAsia"/>
                <w:sz w:val="21"/>
              </w:rPr>
              <w:t>位转台</w:t>
            </w:r>
          </w:p>
        </w:tc>
        <w:tc>
          <w:tcPr>
            <w:tcW w:w="989" w:type="dxa"/>
            <w:vMerge w:val="restart"/>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速冷</w:t>
            </w:r>
            <w:proofErr w:type="gramStart"/>
            <w:r w:rsidRPr="00CF35CF">
              <w:rPr>
                <w:rFonts w:hint="eastAsia"/>
                <w:sz w:val="21"/>
              </w:rPr>
              <w:t>式奶缸</w:t>
            </w:r>
            <w:proofErr w:type="gramEnd"/>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 xml:space="preserve">DXCC 8T </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奶罐</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6</w:t>
            </w:r>
            <w:r w:rsidRPr="00CF35CF">
              <w:rPr>
                <w:rFonts w:hint="eastAsia"/>
                <w:sz w:val="21"/>
              </w:rPr>
              <w:t>个，包括制冷设备（</w:t>
            </w:r>
            <w:r w:rsidRPr="00CF35CF">
              <w:rPr>
                <w:rFonts w:hint="eastAsia"/>
                <w:sz w:val="21"/>
              </w:rPr>
              <w:t>6.5t</w:t>
            </w:r>
            <w:r w:rsidRPr="00CF35CF">
              <w:rPr>
                <w:rFonts w:hint="eastAsia"/>
                <w:sz w:val="21"/>
              </w:rPr>
              <w:t>：</w:t>
            </w:r>
            <w:r w:rsidRPr="00CF35CF">
              <w:rPr>
                <w:rFonts w:hint="eastAsia"/>
                <w:sz w:val="21"/>
              </w:rPr>
              <w:t>3</w:t>
            </w:r>
            <w:r w:rsidRPr="00CF35CF">
              <w:rPr>
                <w:rFonts w:hint="eastAsia"/>
                <w:sz w:val="21"/>
              </w:rPr>
              <w:t>个、</w:t>
            </w:r>
            <w:r w:rsidRPr="00CF35CF">
              <w:rPr>
                <w:rFonts w:hint="eastAsia"/>
                <w:sz w:val="21"/>
              </w:rPr>
              <w:t>8t</w:t>
            </w:r>
            <w:r w:rsidRPr="00CF35CF">
              <w:rPr>
                <w:rFonts w:hint="eastAsia"/>
                <w:sz w:val="21"/>
              </w:rPr>
              <w:t>：</w:t>
            </w:r>
            <w:r w:rsidRPr="00CF35CF">
              <w:rPr>
                <w:rFonts w:hint="eastAsia"/>
                <w:sz w:val="21"/>
              </w:rPr>
              <w:t>1</w:t>
            </w:r>
            <w:r w:rsidRPr="00CF35CF">
              <w:rPr>
                <w:rFonts w:hint="eastAsia"/>
                <w:sz w:val="21"/>
              </w:rPr>
              <w:t>个、</w:t>
            </w:r>
            <w:r w:rsidRPr="00CF35CF">
              <w:rPr>
                <w:rFonts w:hint="eastAsia"/>
                <w:sz w:val="21"/>
              </w:rPr>
              <w:t>2t</w:t>
            </w:r>
            <w:r w:rsidRPr="00CF35CF">
              <w:rPr>
                <w:rFonts w:hint="eastAsia"/>
                <w:sz w:val="21"/>
              </w:rPr>
              <w:t>：</w:t>
            </w:r>
            <w:r w:rsidRPr="00CF35CF">
              <w:rPr>
                <w:rFonts w:hint="eastAsia"/>
                <w:sz w:val="21"/>
              </w:rPr>
              <w:t>2</w:t>
            </w:r>
            <w:r w:rsidRPr="00CF35CF">
              <w:rPr>
                <w:rFonts w:hint="eastAsia"/>
                <w:sz w:val="21"/>
              </w:rPr>
              <w:t>个；</w:t>
            </w:r>
            <w:r w:rsidRPr="00CF35CF">
              <w:rPr>
                <w:rFonts w:hint="eastAsia"/>
                <w:sz w:val="21"/>
              </w:rPr>
              <w:t>17t</w:t>
            </w:r>
            <w:r w:rsidRPr="00CF35CF">
              <w:rPr>
                <w:rFonts w:hint="eastAsia"/>
                <w:sz w:val="21"/>
              </w:rPr>
              <w:t>：</w:t>
            </w:r>
            <w:r w:rsidRPr="00CF35CF">
              <w:rPr>
                <w:rFonts w:hint="eastAsia"/>
                <w:sz w:val="21"/>
              </w:rPr>
              <w:t>3</w:t>
            </w:r>
            <w:r w:rsidRPr="00CF35CF">
              <w:rPr>
                <w:rFonts w:hint="eastAsia"/>
                <w:sz w:val="21"/>
              </w:rPr>
              <w:t>个）</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专用奶罐车</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10</w:t>
            </w:r>
            <w:r w:rsidRPr="00CF35CF">
              <w:rPr>
                <w:rFonts w:hint="eastAsia"/>
                <w:sz w:val="21"/>
              </w:rPr>
              <w:t>吨</w:t>
            </w:r>
          </w:p>
        </w:tc>
        <w:tc>
          <w:tcPr>
            <w:tcW w:w="1415" w:type="dxa"/>
            <w:shd w:val="clear" w:color="auto" w:fill="auto"/>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奶厅清洗</w:t>
            </w:r>
            <w:proofErr w:type="gramEnd"/>
            <w:r w:rsidRPr="00CF35CF">
              <w:rPr>
                <w:rFonts w:hint="eastAsia"/>
                <w:sz w:val="21"/>
              </w:rPr>
              <w:t>热水器</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rFonts w:hint="eastAsia"/>
                <w:sz w:val="21"/>
              </w:rPr>
              <w:t>个，</w:t>
            </w:r>
            <w:r w:rsidRPr="00CF35CF">
              <w:rPr>
                <w:rFonts w:hint="eastAsia"/>
                <w:sz w:val="21"/>
              </w:rPr>
              <w:t xml:space="preserve">5t </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4</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自走式搅拌</w:t>
            </w:r>
            <w:proofErr w:type="gramStart"/>
            <w:r w:rsidRPr="00CF35CF">
              <w:rPr>
                <w:rFonts w:hint="eastAsia"/>
                <w:sz w:val="21"/>
              </w:rPr>
              <w:t>喂料车</w:t>
            </w:r>
            <w:proofErr w:type="gramEnd"/>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TMR 12</w:t>
            </w:r>
            <w:r w:rsidRPr="00CF35CF">
              <w:rPr>
                <w:rFonts w:hint="eastAsia"/>
                <w:sz w:val="21"/>
              </w:rPr>
              <w:t>立方米</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TMR</w:t>
            </w:r>
            <w:proofErr w:type="gramStart"/>
            <w:r w:rsidRPr="00CF35CF">
              <w:rPr>
                <w:rFonts w:hint="eastAsia"/>
                <w:sz w:val="21"/>
              </w:rPr>
              <w:t>饲喂车</w:t>
            </w:r>
            <w:proofErr w:type="gramEnd"/>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rFonts w:hint="eastAsia"/>
                <w:sz w:val="21"/>
              </w:rPr>
              <w:t>台，</w:t>
            </w:r>
            <w:r w:rsidRPr="00CF35CF">
              <w:rPr>
                <w:rFonts w:hint="eastAsia"/>
                <w:sz w:val="21"/>
              </w:rPr>
              <w:t>16m</w:t>
            </w:r>
            <w:r w:rsidRPr="00CF35CF">
              <w:rPr>
                <w:sz w:val="21"/>
                <w:vertAlign w:val="superscript"/>
              </w:rPr>
              <w:t>3</w:t>
            </w:r>
            <w:r w:rsidRPr="00CF35CF">
              <w:rPr>
                <w:rFonts w:hint="eastAsia"/>
                <w:sz w:val="21"/>
              </w:rPr>
              <w:t>，</w:t>
            </w:r>
            <w:r w:rsidRPr="00CF35CF">
              <w:rPr>
                <w:rFonts w:hint="eastAsia"/>
                <w:sz w:val="21"/>
              </w:rPr>
              <w:t>20m</w:t>
            </w:r>
            <w:r w:rsidRPr="00CF35CF">
              <w:rPr>
                <w:sz w:val="21"/>
                <w:vertAlign w:val="superscript"/>
              </w:rPr>
              <w:t>3</w:t>
            </w:r>
            <w:proofErr w:type="gramStart"/>
            <w:r w:rsidRPr="00CF35CF">
              <w:rPr>
                <w:rFonts w:hint="eastAsia"/>
                <w:sz w:val="21"/>
              </w:rPr>
              <w:t>各</w:t>
            </w:r>
            <w:proofErr w:type="gramEnd"/>
            <w:r w:rsidRPr="00CF35CF">
              <w:rPr>
                <w:rFonts w:hint="eastAsia"/>
                <w:sz w:val="21"/>
              </w:rPr>
              <w:t>一台</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5</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清粪铲车</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吸粪车</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rFonts w:hint="eastAsia"/>
                <w:sz w:val="21"/>
              </w:rPr>
              <w:t>台，</w:t>
            </w:r>
            <w:r w:rsidRPr="00CF35CF">
              <w:rPr>
                <w:rFonts w:hint="eastAsia"/>
                <w:sz w:val="21"/>
              </w:rPr>
              <w:t>3 m</w:t>
            </w:r>
            <w:r w:rsidRPr="00CF35CF">
              <w:rPr>
                <w:sz w:val="21"/>
                <w:vertAlign w:val="superscript"/>
              </w:rPr>
              <w:t>3</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sz w:val="21"/>
              </w:rPr>
              <w:t>沼气工程及有机肥生产车间</w:t>
            </w: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6</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回流调节泵</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R=480r/mi</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restart"/>
            <w:vAlign w:val="center"/>
          </w:tcPr>
          <w:p w:rsidR="004D503F" w:rsidRPr="00CF35CF" w:rsidRDefault="004D503F" w:rsidP="004D503F">
            <w:pPr>
              <w:spacing w:line="240" w:lineRule="exact"/>
              <w:ind w:firstLineChars="0" w:firstLine="0"/>
              <w:rPr>
                <w:sz w:val="21"/>
              </w:rPr>
            </w:pPr>
            <w:r w:rsidRPr="00CF35CF">
              <w:rPr>
                <w:rFonts w:hint="eastAsia"/>
                <w:sz w:val="21"/>
              </w:rPr>
              <w:t>变更后沼气工程及有机肥车间依托</w:t>
            </w: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7</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进出料皮带输送机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1.1kw</w:t>
            </w:r>
            <w:r w:rsidRPr="00CF35CF">
              <w:rPr>
                <w:rFonts w:hint="eastAsia"/>
                <w:sz w:val="21"/>
              </w:rPr>
              <w:t>，</w:t>
            </w:r>
            <w:smartTag w:uri="urn:schemas-microsoft-com:office:smarttags" w:element="chmetcnv">
              <w:smartTagPr>
                <w:attr w:name="TCSC" w:val="0"/>
                <w:attr w:name="NumberType" w:val="1"/>
                <w:attr w:name="Negative" w:val="False"/>
                <w:attr w:name="HasSpace" w:val="False"/>
                <w:attr w:name="SourceValue" w:val="30"/>
                <w:attr w:name="UnitName" w:val="m3"/>
              </w:smartTagPr>
              <w:r w:rsidRPr="00CF35CF">
                <w:rPr>
                  <w:rFonts w:hint="eastAsia"/>
                  <w:sz w:val="21"/>
                </w:rPr>
                <w:t>30m</w:t>
              </w:r>
              <w:r w:rsidRPr="00CF35CF">
                <w:rPr>
                  <w:rFonts w:hint="eastAsia"/>
                  <w:sz w:val="21"/>
                  <w:vertAlign w:val="superscript"/>
                </w:rPr>
                <w:t>3</w:t>
              </w:r>
            </w:smartTag>
            <w:r w:rsidRPr="00CF35CF">
              <w:rPr>
                <w:rFonts w:hint="eastAsia"/>
                <w:sz w:val="21"/>
              </w:rPr>
              <w:t>/h</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8</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密封门</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smartTag w:uri="urn:schemas-microsoft-com:office:smarttags" w:element="chmetcnv">
              <w:smartTagPr>
                <w:attr w:name="TCSC" w:val="0"/>
                <w:attr w:name="NumberType" w:val="1"/>
                <w:attr w:name="Negative" w:val="False"/>
                <w:attr w:name="HasSpace" w:val="False"/>
                <w:attr w:name="SourceValue" w:val="6"/>
                <w:attr w:name="UnitName" w:val="m"/>
              </w:smartTagPr>
              <w:r w:rsidRPr="00CF35CF">
                <w:rPr>
                  <w:rFonts w:hint="eastAsia"/>
                  <w:sz w:val="21"/>
                </w:rPr>
                <w:t>6m</w:t>
              </w:r>
            </w:smartTag>
            <w:r w:rsidRPr="00CF35CF">
              <w:rPr>
                <w:rFonts w:hint="eastAsia"/>
                <w:sz w:val="21"/>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CF35CF">
                <w:rPr>
                  <w:rFonts w:hint="eastAsia"/>
                  <w:sz w:val="21"/>
                </w:rPr>
                <w:t>5m</w:t>
              </w:r>
            </w:smartTag>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9</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沼气收集系统</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0</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喷淋系统</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每套</w:t>
            </w:r>
            <w:r w:rsidRPr="00CF35CF">
              <w:rPr>
                <w:rFonts w:hint="eastAsia"/>
                <w:sz w:val="21"/>
              </w:rPr>
              <w:t>6</w:t>
            </w:r>
            <w:r w:rsidRPr="00CF35CF">
              <w:rPr>
                <w:rFonts w:hint="eastAsia"/>
                <w:sz w:val="21"/>
              </w:rPr>
              <w:t>个喷淋头</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1</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通风安全装置</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负压、</w:t>
            </w:r>
            <w:r w:rsidRPr="00CF35CF">
              <w:rPr>
                <w:rFonts w:hint="eastAsia"/>
                <w:sz w:val="21"/>
              </w:rPr>
              <w:t>100 m</w:t>
            </w:r>
            <w:r w:rsidRPr="00CF35CF">
              <w:rPr>
                <w:rFonts w:hint="eastAsia"/>
                <w:sz w:val="21"/>
                <w:vertAlign w:val="superscript"/>
              </w:rPr>
              <w:t>3</w:t>
            </w:r>
            <w:r w:rsidRPr="00CF35CF">
              <w:rPr>
                <w:rFonts w:hint="eastAsia"/>
                <w:sz w:val="21"/>
              </w:rPr>
              <w:t>/h</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2</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沼气锅炉</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0.5t</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3</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干式脱硫塔</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TL-50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4</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汽水分离器</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QS-50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5</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干式阻火器</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HF-100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6</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沼气流量计</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JLQD-50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7</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凝水器</w:t>
            </w:r>
            <w:proofErr w:type="gramEnd"/>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NS-200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8</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双膜干式储气柜</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D=</w:t>
            </w:r>
            <w:smartTag w:uri="urn:schemas-microsoft-com:office:smarttags" w:element="chmetcnv">
              <w:smartTagPr>
                <w:attr w:name="UnitName" w:val="m"/>
                <w:attr w:name="SourceValue" w:val="15"/>
                <w:attr w:name="HasSpace" w:val="False"/>
                <w:attr w:name="Negative" w:val="False"/>
                <w:attr w:name="NumberType" w:val="1"/>
                <w:attr w:name="TCSC" w:val="0"/>
              </w:smartTagPr>
              <w:r w:rsidRPr="00CF35CF">
                <w:rPr>
                  <w:rFonts w:hint="eastAsia"/>
                  <w:sz w:val="21"/>
                </w:rPr>
                <w:t>15m</w:t>
              </w:r>
            </w:smartTag>
            <w:r w:rsidRPr="00CF35CF">
              <w:rPr>
                <w:rFonts w:hint="eastAsia"/>
                <w:sz w:val="21"/>
              </w:rPr>
              <w:t>，</w:t>
            </w:r>
            <w:r w:rsidRPr="00CF35CF">
              <w:rPr>
                <w:rFonts w:hint="eastAsia"/>
                <w:sz w:val="21"/>
              </w:rPr>
              <w:t>H=10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sz w:val="21"/>
              </w:rPr>
              <w:t>9</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发电机组</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200kw</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0</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立式搅拌机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LJ1400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1</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调速喂料皮带机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DT400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2</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挤压造粒机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FLY37</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3</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圆颗粒抛光</w:t>
            </w:r>
            <w:proofErr w:type="gramStart"/>
            <w:r w:rsidRPr="00CF35CF">
              <w:rPr>
                <w:rFonts w:hint="eastAsia"/>
                <w:sz w:val="21"/>
              </w:rPr>
              <w:t>整型机</w:t>
            </w:r>
            <w:proofErr w:type="gramEnd"/>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KZ1200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4</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一次烘干机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ф</w:t>
            </w:r>
            <w:r w:rsidRPr="00CF35CF">
              <w:rPr>
                <w:rFonts w:hint="eastAsia"/>
                <w:sz w:val="21"/>
              </w:rPr>
              <w:t>1.2X12m</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5</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皮带输送机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DT400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6</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二次烘干冷却分机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ф</w:t>
            </w:r>
            <w:r w:rsidRPr="00CF35CF">
              <w:rPr>
                <w:rFonts w:hint="eastAsia"/>
                <w:sz w:val="21"/>
              </w:rPr>
              <w:t>1.0X12m</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7</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一次烘干冷却除尘系统</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4-72No</w:t>
            </w:r>
            <w:smartTag w:uri="urn:schemas-microsoft-com:office:smarttags" w:element="chmetcnv">
              <w:smartTagPr>
                <w:attr w:name="TCSC" w:val="0"/>
                <w:attr w:name="NumberType" w:val="1"/>
                <w:attr w:name="Negative" w:val="False"/>
                <w:attr w:name="HasSpace" w:val="False"/>
                <w:attr w:name="SourceValue" w:val="6"/>
                <w:attr w:name="UnitName" w:val="C"/>
              </w:smartTagPr>
              <w:r w:rsidRPr="00CF35CF">
                <w:rPr>
                  <w:rFonts w:hint="eastAsia"/>
                  <w:sz w:val="21"/>
                </w:rPr>
                <w:t>6C</w:t>
              </w:r>
            </w:smartTag>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8</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二次烘干冷却除尘系统</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4-72No</w:t>
            </w:r>
            <w:smartTag w:uri="urn:schemas-microsoft-com:office:smarttags" w:element="chmetcnv">
              <w:smartTagPr>
                <w:attr w:name="TCSC" w:val="0"/>
                <w:attr w:name="NumberType" w:val="1"/>
                <w:attr w:name="Negative" w:val="False"/>
                <w:attr w:name="HasSpace" w:val="False"/>
                <w:attr w:name="SourceValue" w:val="6"/>
                <w:attr w:name="UnitName" w:val="C"/>
              </w:smartTagPr>
              <w:r w:rsidRPr="00CF35CF">
                <w:rPr>
                  <w:rFonts w:hint="eastAsia"/>
                  <w:sz w:val="21"/>
                </w:rPr>
                <w:t>6C</w:t>
              </w:r>
            </w:smartTag>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val="restart"/>
            <w:shd w:val="clear" w:color="auto" w:fill="auto"/>
            <w:vAlign w:val="center"/>
          </w:tcPr>
          <w:p w:rsidR="004D503F" w:rsidRPr="00CF35CF" w:rsidRDefault="004D503F" w:rsidP="004D503F">
            <w:pPr>
              <w:spacing w:line="240" w:lineRule="exact"/>
              <w:ind w:firstLineChars="0" w:firstLine="0"/>
              <w:rPr>
                <w:sz w:val="21"/>
              </w:rPr>
            </w:pPr>
            <w:r w:rsidRPr="00CF35CF">
              <w:rPr>
                <w:sz w:val="21"/>
              </w:rPr>
              <w:t>辅助工程</w:t>
            </w: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sz w:val="21"/>
              </w:rPr>
              <w:t>9</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轮式拖拉机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洛</w:t>
            </w:r>
            <w:proofErr w:type="gramEnd"/>
            <w:r w:rsidRPr="00CF35CF">
              <w:rPr>
                <w:rFonts w:hint="eastAsia"/>
                <w:sz w:val="21"/>
              </w:rPr>
              <w:t>拖</w:t>
            </w:r>
            <w:r w:rsidRPr="00CF35CF">
              <w:rPr>
                <w:rFonts w:hint="eastAsia"/>
                <w:sz w:val="21"/>
              </w:rPr>
              <w:t>100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拖拉机</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rFonts w:hint="eastAsia"/>
                <w:sz w:val="21"/>
              </w:rPr>
              <w:t>台，</w:t>
            </w:r>
            <w:r w:rsidRPr="00CF35CF">
              <w:rPr>
                <w:rFonts w:hint="eastAsia"/>
                <w:sz w:val="21"/>
              </w:rPr>
              <w:t>1404</w:t>
            </w:r>
          </w:p>
        </w:tc>
        <w:tc>
          <w:tcPr>
            <w:tcW w:w="989" w:type="dxa"/>
            <w:vMerge w:val="restart"/>
            <w:vAlign w:val="center"/>
          </w:tcPr>
          <w:p w:rsidR="004D503F" w:rsidRPr="00CF35CF" w:rsidRDefault="004D503F" w:rsidP="004D503F">
            <w:pPr>
              <w:spacing w:line="240" w:lineRule="exact"/>
              <w:ind w:firstLineChars="0" w:firstLine="0"/>
              <w:rPr>
                <w:sz w:val="21"/>
              </w:rPr>
            </w:pPr>
            <w:r w:rsidRPr="00CF35CF">
              <w:rPr>
                <w:rFonts w:hint="eastAsia"/>
                <w:sz w:val="21"/>
              </w:rPr>
              <w:t>实际购置设备</w:t>
            </w: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0</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饲料装载机</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山东</w:t>
            </w:r>
            <w:r w:rsidRPr="00CF35CF">
              <w:rPr>
                <w:rFonts w:hint="eastAsia"/>
                <w:sz w:val="21"/>
              </w:rPr>
              <w:t>30</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装载车</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2</w:t>
            </w:r>
            <w:r w:rsidRPr="00CF35CF">
              <w:rPr>
                <w:rFonts w:hint="eastAsia"/>
                <w:sz w:val="21"/>
              </w:rPr>
              <w:t>台，</w:t>
            </w:r>
            <w:r w:rsidRPr="00CF35CF">
              <w:rPr>
                <w:rFonts w:hint="eastAsia"/>
                <w:sz w:val="21"/>
              </w:rPr>
              <w:t>30 1</w:t>
            </w:r>
            <w:r w:rsidRPr="00CF35CF">
              <w:rPr>
                <w:rFonts w:hint="eastAsia"/>
                <w:sz w:val="21"/>
              </w:rPr>
              <w:t>台、</w:t>
            </w:r>
            <w:r w:rsidRPr="00CF35CF">
              <w:rPr>
                <w:rFonts w:hint="eastAsia"/>
                <w:sz w:val="21"/>
              </w:rPr>
              <w:t>20 1</w:t>
            </w:r>
            <w:r w:rsidRPr="00CF35CF">
              <w:rPr>
                <w:rFonts w:hint="eastAsia"/>
                <w:sz w:val="21"/>
              </w:rPr>
              <w:t>台</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1</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轧草机</w:t>
            </w:r>
            <w:proofErr w:type="gramEnd"/>
          </w:p>
        </w:tc>
        <w:tc>
          <w:tcPr>
            <w:tcW w:w="1701" w:type="dxa"/>
            <w:shd w:val="clear" w:color="auto" w:fill="auto"/>
            <w:noWrap/>
            <w:vAlign w:val="center"/>
          </w:tcPr>
          <w:p w:rsidR="004D503F" w:rsidRPr="00CF35CF" w:rsidRDefault="004D503F" w:rsidP="004D503F">
            <w:pPr>
              <w:spacing w:line="240" w:lineRule="exact"/>
              <w:ind w:firstLineChars="0" w:firstLine="0"/>
              <w:rPr>
                <w:sz w:val="21"/>
              </w:rPr>
            </w:pPr>
            <w:proofErr w:type="gramStart"/>
            <w:r w:rsidRPr="00CF35CF">
              <w:rPr>
                <w:rFonts w:hint="eastAsia"/>
                <w:sz w:val="21"/>
              </w:rPr>
              <w:t>普鹿</w:t>
            </w:r>
            <w:proofErr w:type="gramEnd"/>
            <w:r w:rsidRPr="00CF35CF">
              <w:rPr>
                <w:rFonts w:hint="eastAsia"/>
                <w:sz w:val="21"/>
              </w:rPr>
              <w:t>PCC</w:t>
            </w:r>
            <w:r w:rsidRPr="00CF35CF">
              <w:rPr>
                <w:rFonts w:hint="eastAsia"/>
                <w:sz w:val="21"/>
              </w:rPr>
              <w:t>－</w:t>
            </w:r>
            <w:r w:rsidRPr="00CF35CF">
              <w:rPr>
                <w:rFonts w:hint="eastAsia"/>
                <w:sz w:val="21"/>
              </w:rPr>
              <w:t>6.0B</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restart"/>
            <w:vAlign w:val="center"/>
          </w:tcPr>
          <w:p w:rsidR="004D503F" w:rsidRPr="00CF35CF" w:rsidRDefault="004D503F" w:rsidP="004D503F">
            <w:pPr>
              <w:spacing w:line="240" w:lineRule="exact"/>
              <w:ind w:firstLineChars="0" w:firstLine="0"/>
              <w:rPr>
                <w:sz w:val="21"/>
              </w:rPr>
            </w:pPr>
            <w:r w:rsidRPr="00CF35CF">
              <w:rPr>
                <w:rFonts w:hint="eastAsia"/>
                <w:sz w:val="21"/>
              </w:rPr>
              <w:t>饲料</w:t>
            </w:r>
            <w:r w:rsidR="0020393E">
              <w:rPr>
                <w:rFonts w:hint="eastAsia"/>
                <w:sz w:val="21"/>
              </w:rPr>
              <w:t>湿法</w:t>
            </w:r>
            <w:r w:rsidRPr="00CF35CF">
              <w:rPr>
                <w:rFonts w:hint="eastAsia"/>
                <w:sz w:val="21"/>
              </w:rPr>
              <w:t>粉碎</w:t>
            </w: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2</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小型饲料加工机组</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0.5</w:t>
            </w:r>
            <w:r w:rsidRPr="00CF35CF">
              <w:rPr>
                <w:rFonts w:hint="eastAsia"/>
                <w:sz w:val="21"/>
              </w:rPr>
              <w:t>吨</w:t>
            </w:r>
            <w:r w:rsidRPr="00CF35CF">
              <w:rPr>
                <w:rFonts w:hint="eastAsia"/>
                <w:sz w:val="21"/>
              </w:rPr>
              <w:t>/</w:t>
            </w:r>
            <w:r w:rsidRPr="00CF35CF">
              <w:rPr>
                <w:rFonts w:hint="eastAsia"/>
                <w:sz w:val="21"/>
              </w:rPr>
              <w:t>小时</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3</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锅炉</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1.0</w:t>
            </w:r>
            <w:r w:rsidRPr="00CF35CF">
              <w:rPr>
                <w:rFonts w:hint="eastAsia"/>
                <w:sz w:val="21"/>
              </w:rPr>
              <w:t>吨燃煤锅炉</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sz w:val="21"/>
              </w:rPr>
              <w:t>锅炉</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sz w:val="21"/>
              </w:rPr>
              <w:t>1</w:t>
            </w:r>
            <w:r w:rsidRPr="00CF35CF">
              <w:rPr>
                <w:sz w:val="21"/>
              </w:rPr>
              <w:t>台</w:t>
            </w:r>
            <w:r w:rsidRPr="00CF35CF">
              <w:rPr>
                <w:rFonts w:hint="eastAsia"/>
                <w:sz w:val="21"/>
              </w:rPr>
              <w:t>1t/h</w:t>
            </w:r>
            <w:r w:rsidRPr="00CF35CF">
              <w:rPr>
                <w:sz w:val="21"/>
              </w:rPr>
              <w:t>电加热锅炉，</w:t>
            </w:r>
            <w:r w:rsidRPr="00CF35CF">
              <w:rPr>
                <w:rFonts w:hint="eastAsia"/>
                <w:sz w:val="21"/>
              </w:rPr>
              <w:t>1</w:t>
            </w:r>
            <w:r w:rsidRPr="00CF35CF">
              <w:rPr>
                <w:rFonts w:hint="eastAsia"/>
                <w:sz w:val="21"/>
              </w:rPr>
              <w:t>台</w:t>
            </w:r>
            <w:r w:rsidRPr="00CF35CF">
              <w:rPr>
                <w:rFonts w:hint="eastAsia"/>
                <w:sz w:val="21"/>
              </w:rPr>
              <w:t>5t/h</w:t>
            </w:r>
            <w:r w:rsidRPr="00CF35CF">
              <w:rPr>
                <w:rFonts w:hint="eastAsia"/>
                <w:sz w:val="21"/>
              </w:rPr>
              <w:t>太阳能</w:t>
            </w:r>
            <w:r w:rsidRPr="00CF35CF">
              <w:rPr>
                <w:rFonts w:hint="eastAsia"/>
                <w:sz w:val="21"/>
              </w:rPr>
              <w:t>+</w:t>
            </w:r>
            <w:r w:rsidRPr="00CF35CF">
              <w:rPr>
                <w:rFonts w:hint="eastAsia"/>
                <w:sz w:val="21"/>
              </w:rPr>
              <w:t>空气源热水系统</w:t>
            </w:r>
          </w:p>
        </w:tc>
        <w:tc>
          <w:tcPr>
            <w:tcW w:w="989" w:type="dxa"/>
            <w:vAlign w:val="center"/>
          </w:tcPr>
          <w:p w:rsidR="004D503F" w:rsidRPr="00CF35CF" w:rsidRDefault="004D503F" w:rsidP="004D503F">
            <w:pPr>
              <w:spacing w:line="240" w:lineRule="exact"/>
              <w:ind w:firstLineChars="0" w:firstLine="0"/>
              <w:rPr>
                <w:sz w:val="21"/>
              </w:rPr>
            </w:pPr>
            <w:r w:rsidRPr="00CF35CF">
              <w:rPr>
                <w:rFonts w:hint="eastAsia"/>
                <w:sz w:val="21"/>
              </w:rPr>
              <w:t>拟购置设备</w:t>
            </w: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4</w:t>
            </w:r>
          </w:p>
        </w:tc>
        <w:tc>
          <w:tcPr>
            <w:tcW w:w="1986" w:type="dxa"/>
            <w:vMerge w:val="restart"/>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变配电设备</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发电机</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rFonts w:hint="eastAsia"/>
                <w:sz w:val="21"/>
              </w:rPr>
              <w:t>台，</w:t>
            </w:r>
            <w:r w:rsidRPr="00CF35CF">
              <w:rPr>
                <w:rFonts w:hint="eastAsia"/>
                <w:sz w:val="21"/>
              </w:rPr>
              <w:t>400KW</w:t>
            </w:r>
            <w:r w:rsidRPr="00CF35CF">
              <w:rPr>
                <w:rFonts w:hint="eastAsia"/>
                <w:sz w:val="21"/>
              </w:rPr>
              <w:t>、控制柜</w:t>
            </w:r>
          </w:p>
        </w:tc>
        <w:tc>
          <w:tcPr>
            <w:tcW w:w="989" w:type="dxa"/>
            <w:vMerge w:val="restart"/>
            <w:vAlign w:val="center"/>
          </w:tcPr>
          <w:p w:rsidR="004D503F" w:rsidRPr="00CF35CF" w:rsidRDefault="004D503F" w:rsidP="004D503F">
            <w:pPr>
              <w:spacing w:line="240" w:lineRule="exact"/>
              <w:ind w:firstLineChars="0" w:firstLine="0"/>
              <w:rPr>
                <w:sz w:val="21"/>
              </w:rPr>
            </w:pPr>
            <w:r w:rsidRPr="00CF35CF">
              <w:rPr>
                <w:rFonts w:hint="eastAsia"/>
                <w:sz w:val="21"/>
              </w:rPr>
              <w:t>实际购置设备</w:t>
            </w: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5</w:t>
            </w:r>
          </w:p>
        </w:tc>
        <w:tc>
          <w:tcPr>
            <w:tcW w:w="1986" w:type="dxa"/>
            <w:vMerge/>
            <w:shd w:val="clear" w:color="auto" w:fill="auto"/>
            <w:noWrap/>
            <w:vAlign w:val="center"/>
          </w:tcPr>
          <w:p w:rsidR="004D503F" w:rsidRPr="00CF35CF" w:rsidRDefault="004D503F" w:rsidP="004D503F">
            <w:pPr>
              <w:spacing w:line="240" w:lineRule="exact"/>
              <w:ind w:firstLineChars="0" w:firstLine="0"/>
              <w:rPr>
                <w:sz w:val="21"/>
              </w:rPr>
            </w:pP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w:t>
            </w: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变压器</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rFonts w:hint="eastAsia"/>
                <w:sz w:val="21"/>
              </w:rPr>
              <w:t>台，</w:t>
            </w:r>
            <w:r w:rsidRPr="00CF35CF">
              <w:rPr>
                <w:rFonts w:hint="eastAsia"/>
                <w:sz w:val="21"/>
              </w:rPr>
              <w:t>315KWA</w:t>
            </w:r>
          </w:p>
        </w:tc>
        <w:tc>
          <w:tcPr>
            <w:tcW w:w="989" w:type="dxa"/>
            <w:vMerge/>
            <w:vAlign w:val="center"/>
          </w:tcPr>
          <w:p w:rsidR="004D503F" w:rsidRPr="00CF35CF" w:rsidRDefault="004D503F" w:rsidP="004D503F">
            <w:pPr>
              <w:spacing w:line="240" w:lineRule="exact"/>
              <w:ind w:firstLineChars="0" w:firstLine="0"/>
              <w:rPr>
                <w:sz w:val="21"/>
              </w:rPr>
            </w:pPr>
          </w:p>
        </w:tc>
      </w:tr>
      <w:tr w:rsidR="004D503F" w:rsidRPr="00CF35CF" w:rsidTr="004D503F">
        <w:trPr>
          <w:trHeight w:val="113"/>
          <w:jc w:val="center"/>
        </w:trPr>
        <w:tc>
          <w:tcPr>
            <w:tcW w:w="568" w:type="dxa"/>
            <w:vMerge/>
            <w:shd w:val="clear" w:color="auto" w:fill="auto"/>
            <w:vAlign w:val="center"/>
          </w:tcPr>
          <w:p w:rsidR="004D503F" w:rsidRPr="00CF35CF" w:rsidRDefault="004D503F" w:rsidP="004D503F">
            <w:pPr>
              <w:spacing w:line="240" w:lineRule="exact"/>
              <w:ind w:firstLineChars="0" w:firstLine="0"/>
              <w:rPr>
                <w:sz w:val="21"/>
              </w:rPr>
            </w:pPr>
          </w:p>
        </w:tc>
        <w:tc>
          <w:tcPr>
            <w:tcW w:w="570"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3</w:t>
            </w:r>
            <w:r w:rsidRPr="00CF35CF">
              <w:rPr>
                <w:sz w:val="21"/>
              </w:rPr>
              <w:t>6</w:t>
            </w:r>
          </w:p>
        </w:tc>
        <w:tc>
          <w:tcPr>
            <w:tcW w:w="1986"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供水设备</w:t>
            </w:r>
          </w:p>
        </w:tc>
        <w:tc>
          <w:tcPr>
            <w:tcW w:w="1701" w:type="dxa"/>
            <w:shd w:val="clear" w:color="auto" w:fill="auto"/>
            <w:noWrap/>
            <w:vAlign w:val="center"/>
          </w:tcPr>
          <w:p w:rsidR="004D503F" w:rsidRPr="00CF35CF" w:rsidRDefault="004D503F" w:rsidP="004D503F">
            <w:pPr>
              <w:spacing w:line="240" w:lineRule="exact"/>
              <w:ind w:firstLineChars="0" w:firstLine="0"/>
              <w:rPr>
                <w:sz w:val="21"/>
              </w:rPr>
            </w:pPr>
          </w:p>
        </w:tc>
        <w:tc>
          <w:tcPr>
            <w:tcW w:w="1415" w:type="dxa"/>
            <w:shd w:val="clear" w:color="auto" w:fill="auto"/>
            <w:vAlign w:val="center"/>
          </w:tcPr>
          <w:p w:rsidR="004D503F" w:rsidRPr="00CF35CF" w:rsidRDefault="004D503F" w:rsidP="004D503F">
            <w:pPr>
              <w:spacing w:line="240" w:lineRule="exact"/>
              <w:ind w:firstLineChars="0" w:firstLine="0"/>
              <w:rPr>
                <w:sz w:val="21"/>
              </w:rPr>
            </w:pPr>
            <w:r w:rsidRPr="00CF35CF">
              <w:rPr>
                <w:rFonts w:hint="eastAsia"/>
                <w:sz w:val="21"/>
              </w:rPr>
              <w:t>供水泵</w:t>
            </w:r>
          </w:p>
        </w:tc>
        <w:tc>
          <w:tcPr>
            <w:tcW w:w="1673" w:type="dxa"/>
            <w:shd w:val="clear" w:color="auto" w:fill="auto"/>
            <w:noWrap/>
            <w:vAlign w:val="center"/>
          </w:tcPr>
          <w:p w:rsidR="004D503F" w:rsidRPr="00CF35CF" w:rsidRDefault="004D503F" w:rsidP="004D503F">
            <w:pPr>
              <w:spacing w:line="240" w:lineRule="exact"/>
              <w:ind w:firstLineChars="0" w:firstLine="0"/>
              <w:rPr>
                <w:sz w:val="21"/>
              </w:rPr>
            </w:pPr>
            <w:r w:rsidRPr="00CF35CF">
              <w:rPr>
                <w:rFonts w:hint="eastAsia"/>
                <w:sz w:val="21"/>
              </w:rPr>
              <w:t>1</w:t>
            </w:r>
            <w:r w:rsidRPr="00CF35CF">
              <w:rPr>
                <w:rFonts w:hint="eastAsia"/>
                <w:sz w:val="21"/>
              </w:rPr>
              <w:t>个，</w:t>
            </w:r>
            <w:r w:rsidRPr="00CF35CF">
              <w:rPr>
                <w:rFonts w:hint="eastAsia"/>
                <w:sz w:val="21"/>
              </w:rPr>
              <w:t>15KW</w:t>
            </w:r>
          </w:p>
        </w:tc>
        <w:tc>
          <w:tcPr>
            <w:tcW w:w="989" w:type="dxa"/>
            <w:vMerge/>
            <w:vAlign w:val="center"/>
          </w:tcPr>
          <w:p w:rsidR="004D503F" w:rsidRPr="00CF35CF" w:rsidRDefault="004D503F" w:rsidP="004D503F">
            <w:pPr>
              <w:spacing w:line="240" w:lineRule="exact"/>
              <w:ind w:firstLineChars="0" w:firstLine="0"/>
              <w:rPr>
                <w:sz w:val="21"/>
              </w:rPr>
            </w:pPr>
          </w:p>
        </w:tc>
      </w:tr>
    </w:tbl>
    <w:p w:rsidR="004D503F" w:rsidRPr="00CF35CF" w:rsidRDefault="004D503F" w:rsidP="004D503F">
      <w:pPr>
        <w:ind w:firstLine="480"/>
      </w:pPr>
    </w:p>
    <w:p w:rsidR="004D503F" w:rsidRPr="00CF35CF" w:rsidRDefault="00216C99" w:rsidP="004D503F">
      <w:pPr>
        <w:pStyle w:val="3"/>
        <w:rPr>
          <w:rFonts w:ascii="Times New Roman" w:eastAsia="宋体" w:hAnsi="Times New Roman"/>
        </w:rPr>
      </w:pPr>
      <w:r w:rsidRPr="00CF35CF">
        <w:rPr>
          <w:rFonts w:ascii="Times New Roman" w:eastAsia="宋体" w:hAnsi="Times New Roman"/>
        </w:rPr>
        <w:lastRenderedPageBreak/>
        <w:t>3.2</w:t>
      </w:r>
      <w:r w:rsidR="004D503F" w:rsidRPr="00CF35CF">
        <w:rPr>
          <w:rFonts w:ascii="Times New Roman" w:eastAsia="宋体" w:hAnsi="Times New Roman"/>
        </w:rPr>
        <w:t>.5</w:t>
      </w:r>
      <w:r w:rsidR="004D503F" w:rsidRPr="00CF35CF">
        <w:rPr>
          <w:rFonts w:ascii="Times New Roman" w:eastAsia="宋体" w:hAnsi="Times New Roman"/>
        </w:rPr>
        <w:t>产品产量</w:t>
      </w:r>
      <w:r w:rsidR="004D503F" w:rsidRPr="00CF35CF">
        <w:rPr>
          <w:rFonts w:ascii="Times New Roman" w:eastAsia="宋体" w:hAnsi="Times New Roman" w:hint="eastAsia"/>
        </w:rPr>
        <w:t>变更情况</w:t>
      </w:r>
    </w:p>
    <w:p w:rsidR="004D503F" w:rsidRPr="00CF35CF" w:rsidRDefault="004D503F" w:rsidP="004D503F">
      <w:pPr>
        <w:ind w:firstLine="480"/>
      </w:pPr>
      <w:r w:rsidRPr="00CF35CF">
        <w:rPr>
          <w:rFonts w:hint="eastAsia"/>
        </w:rPr>
        <w:t>项目产品产量变更情况见表</w:t>
      </w:r>
      <w:r w:rsidR="00895120">
        <w:t>3.2</w:t>
      </w:r>
      <w:r w:rsidRPr="00CF35CF">
        <w:rPr>
          <w:rFonts w:hint="eastAsia"/>
        </w:rPr>
        <w:t>-</w:t>
      </w:r>
      <w:r w:rsidRPr="00CF35CF">
        <w:t>4</w:t>
      </w:r>
      <w:r w:rsidRPr="00CF35CF">
        <w:t>。</w:t>
      </w:r>
    </w:p>
    <w:p w:rsidR="004D503F" w:rsidRPr="00CF35CF" w:rsidRDefault="004D503F" w:rsidP="004D503F">
      <w:pPr>
        <w:pStyle w:val="a8"/>
        <w:ind w:firstLine="360"/>
      </w:pPr>
      <w:r w:rsidRPr="00CF35CF">
        <w:t>表</w:t>
      </w:r>
      <w:r w:rsidR="00895120">
        <w:t>3.2</w:t>
      </w:r>
      <w:r w:rsidRPr="00CF35CF">
        <w:rPr>
          <w:rFonts w:hint="eastAsia"/>
        </w:rPr>
        <w:t>-</w:t>
      </w:r>
      <w:r w:rsidRPr="00CF35CF">
        <w:t xml:space="preserve">4   </w:t>
      </w:r>
      <w:r w:rsidRPr="00CF35CF">
        <w:t>主要产品方案</w:t>
      </w:r>
      <w:r w:rsidRPr="00CF35CF">
        <w:rPr>
          <w:rFonts w:hint="eastAsia"/>
        </w:rPr>
        <w:t>变更情况</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5"/>
        <w:gridCol w:w="1517"/>
        <w:gridCol w:w="1011"/>
        <w:gridCol w:w="1419"/>
        <w:gridCol w:w="1700"/>
        <w:gridCol w:w="2380"/>
      </w:tblGrid>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序号</w:t>
            </w:r>
          </w:p>
        </w:tc>
        <w:tc>
          <w:tcPr>
            <w:tcW w:w="852"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产</w:t>
            </w:r>
            <w:r w:rsidRPr="00CF35CF">
              <w:rPr>
                <w:rFonts w:hint="eastAsia"/>
                <w:sz w:val="21"/>
              </w:rPr>
              <w:t xml:space="preserve">  </w:t>
            </w:r>
            <w:r w:rsidRPr="00CF35CF">
              <w:rPr>
                <w:rFonts w:hint="eastAsia"/>
                <w:sz w:val="21"/>
              </w:rPr>
              <w:t>品</w:t>
            </w:r>
          </w:p>
        </w:tc>
        <w:tc>
          <w:tcPr>
            <w:tcW w:w="568"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单位</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变更</w:t>
            </w:r>
            <w:proofErr w:type="gramStart"/>
            <w:r w:rsidRPr="00CF35CF">
              <w:rPr>
                <w:sz w:val="21"/>
              </w:rPr>
              <w:t>前数量</w:t>
            </w:r>
            <w:proofErr w:type="gramEnd"/>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变更</w:t>
            </w:r>
            <w:r w:rsidRPr="00CF35CF">
              <w:rPr>
                <w:rFonts w:hint="eastAsia"/>
                <w:sz w:val="21"/>
              </w:rPr>
              <w:t>后</w:t>
            </w:r>
            <w:r w:rsidRPr="00CF35CF">
              <w:rPr>
                <w:sz w:val="21"/>
              </w:rPr>
              <w:t>数量</w:t>
            </w:r>
          </w:p>
        </w:tc>
        <w:tc>
          <w:tcPr>
            <w:tcW w:w="133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变更情况</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w:t>
            </w:r>
          </w:p>
        </w:tc>
        <w:tc>
          <w:tcPr>
            <w:tcW w:w="852"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鲜奶</w:t>
            </w:r>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t</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10500</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10500</w:t>
            </w:r>
          </w:p>
        </w:tc>
        <w:tc>
          <w:tcPr>
            <w:tcW w:w="133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未变更</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2</w:t>
            </w:r>
          </w:p>
        </w:tc>
        <w:tc>
          <w:tcPr>
            <w:tcW w:w="852"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成乳牛</w:t>
            </w:r>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头</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1400</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1400</w:t>
            </w:r>
          </w:p>
        </w:tc>
        <w:tc>
          <w:tcPr>
            <w:tcW w:w="133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未变更</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3</w:t>
            </w:r>
          </w:p>
        </w:tc>
        <w:tc>
          <w:tcPr>
            <w:tcW w:w="852" w:type="pct"/>
            <w:shd w:val="clear" w:color="auto" w:fill="auto"/>
            <w:vAlign w:val="center"/>
          </w:tcPr>
          <w:p w:rsidR="004D503F" w:rsidRPr="00CF35CF" w:rsidRDefault="004D503F" w:rsidP="004D503F">
            <w:pPr>
              <w:spacing w:line="240" w:lineRule="atLeast"/>
              <w:ind w:firstLineChars="0" w:firstLine="0"/>
              <w:rPr>
                <w:sz w:val="21"/>
              </w:rPr>
            </w:pPr>
            <w:proofErr w:type="gramStart"/>
            <w:r w:rsidRPr="00CF35CF">
              <w:rPr>
                <w:rFonts w:hint="eastAsia"/>
                <w:sz w:val="21"/>
              </w:rPr>
              <w:t>后备青年牛</w:t>
            </w:r>
            <w:proofErr w:type="gramEnd"/>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头</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370</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370</w:t>
            </w:r>
          </w:p>
        </w:tc>
        <w:tc>
          <w:tcPr>
            <w:tcW w:w="133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未变更</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4</w:t>
            </w:r>
          </w:p>
        </w:tc>
        <w:tc>
          <w:tcPr>
            <w:tcW w:w="852"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育成牛</w:t>
            </w:r>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头</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800</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800</w:t>
            </w:r>
          </w:p>
        </w:tc>
        <w:tc>
          <w:tcPr>
            <w:tcW w:w="133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未变更</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5</w:t>
            </w:r>
          </w:p>
        </w:tc>
        <w:tc>
          <w:tcPr>
            <w:tcW w:w="852"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牛粪</w:t>
            </w:r>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t</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17520</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17520</w:t>
            </w:r>
          </w:p>
        </w:tc>
        <w:tc>
          <w:tcPr>
            <w:tcW w:w="1337"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未变更</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6</w:t>
            </w:r>
          </w:p>
        </w:tc>
        <w:tc>
          <w:tcPr>
            <w:tcW w:w="852"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沼气</w:t>
            </w:r>
          </w:p>
        </w:tc>
        <w:tc>
          <w:tcPr>
            <w:tcW w:w="568"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万</w:t>
            </w:r>
            <w:r w:rsidRPr="00CF35CF">
              <w:rPr>
                <w:rFonts w:hint="eastAsia"/>
                <w:sz w:val="21"/>
              </w:rPr>
              <w:t>m</w:t>
            </w:r>
            <w:r w:rsidRPr="00CF35CF">
              <w:rPr>
                <w:rFonts w:hint="eastAsia"/>
                <w:sz w:val="21"/>
                <w:vertAlign w:val="superscript"/>
              </w:rPr>
              <w:t>3</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82.08</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w:t>
            </w:r>
          </w:p>
        </w:tc>
        <w:tc>
          <w:tcPr>
            <w:tcW w:w="1337" w:type="pct"/>
            <w:vMerge w:val="restar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变更后沼气工程及有机肥车间</w:t>
            </w:r>
            <w:r w:rsidR="002709DF">
              <w:rPr>
                <w:rFonts w:hint="eastAsia"/>
                <w:sz w:val="21"/>
              </w:rPr>
              <w:t>不建设，牛粪外售给</w:t>
            </w:r>
            <w:r w:rsidR="002709DF" w:rsidRPr="002709DF">
              <w:rPr>
                <w:rFonts w:hint="eastAsia"/>
                <w:sz w:val="21"/>
              </w:rPr>
              <w:t>靖远县北湾镇</w:t>
            </w:r>
            <w:proofErr w:type="gramStart"/>
            <w:r w:rsidR="002709DF" w:rsidRPr="002709DF">
              <w:rPr>
                <w:rFonts w:hint="eastAsia"/>
                <w:sz w:val="21"/>
              </w:rPr>
              <w:t>泰安村</w:t>
            </w:r>
            <w:proofErr w:type="gramEnd"/>
            <w:r w:rsidR="002709DF" w:rsidRPr="002709DF">
              <w:rPr>
                <w:rFonts w:hint="eastAsia"/>
                <w:sz w:val="21"/>
              </w:rPr>
              <w:t>已建设白银市原野养殖有限公司</w:t>
            </w: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7</w:t>
            </w:r>
          </w:p>
        </w:tc>
        <w:tc>
          <w:tcPr>
            <w:tcW w:w="852"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发电</w:t>
            </w:r>
          </w:p>
        </w:tc>
        <w:tc>
          <w:tcPr>
            <w:tcW w:w="568"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万</w:t>
            </w:r>
            <w:r w:rsidRPr="00CF35CF">
              <w:rPr>
                <w:rFonts w:hint="eastAsia"/>
                <w:sz w:val="21"/>
              </w:rPr>
              <w:t>kWh</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123.12</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w:t>
            </w:r>
          </w:p>
        </w:tc>
        <w:tc>
          <w:tcPr>
            <w:tcW w:w="1337" w:type="pct"/>
            <w:vMerge/>
            <w:shd w:val="clear" w:color="auto" w:fill="auto"/>
            <w:noWrap/>
            <w:vAlign w:val="center"/>
          </w:tcPr>
          <w:p w:rsidR="004D503F" w:rsidRPr="00CF35CF" w:rsidRDefault="004D503F" w:rsidP="004D503F">
            <w:pPr>
              <w:spacing w:line="240" w:lineRule="atLeast"/>
              <w:ind w:firstLineChars="0" w:firstLine="0"/>
              <w:rPr>
                <w:sz w:val="21"/>
              </w:rPr>
            </w:pP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8</w:t>
            </w:r>
          </w:p>
        </w:tc>
        <w:tc>
          <w:tcPr>
            <w:tcW w:w="852"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沼气折煤量</w:t>
            </w:r>
          </w:p>
        </w:tc>
        <w:tc>
          <w:tcPr>
            <w:tcW w:w="568"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t</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295.5</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w:t>
            </w:r>
          </w:p>
        </w:tc>
        <w:tc>
          <w:tcPr>
            <w:tcW w:w="1337" w:type="pct"/>
            <w:vMerge/>
            <w:shd w:val="clear" w:color="auto" w:fill="auto"/>
            <w:noWrap/>
            <w:vAlign w:val="center"/>
          </w:tcPr>
          <w:p w:rsidR="004D503F" w:rsidRPr="00CF35CF" w:rsidRDefault="004D503F" w:rsidP="004D503F">
            <w:pPr>
              <w:spacing w:line="240" w:lineRule="atLeast"/>
              <w:ind w:firstLineChars="0" w:firstLine="0"/>
              <w:rPr>
                <w:sz w:val="21"/>
              </w:rPr>
            </w:pP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9</w:t>
            </w:r>
          </w:p>
        </w:tc>
        <w:tc>
          <w:tcPr>
            <w:tcW w:w="852"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沼渣</w:t>
            </w:r>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t</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9125</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w:t>
            </w:r>
          </w:p>
        </w:tc>
        <w:tc>
          <w:tcPr>
            <w:tcW w:w="1337" w:type="pct"/>
            <w:vMerge/>
            <w:shd w:val="clear" w:color="auto" w:fill="auto"/>
            <w:noWrap/>
            <w:vAlign w:val="center"/>
          </w:tcPr>
          <w:p w:rsidR="004D503F" w:rsidRPr="00CF35CF" w:rsidRDefault="004D503F" w:rsidP="004D503F">
            <w:pPr>
              <w:spacing w:line="240" w:lineRule="atLeast"/>
              <w:ind w:firstLineChars="0" w:firstLine="0"/>
              <w:rPr>
                <w:sz w:val="21"/>
              </w:rPr>
            </w:pPr>
          </w:p>
        </w:tc>
      </w:tr>
      <w:tr w:rsidR="004D503F" w:rsidRPr="00CF35CF" w:rsidTr="004D503F">
        <w:trPr>
          <w:trHeight w:val="113"/>
          <w:jc w:val="center"/>
        </w:trPr>
        <w:tc>
          <w:tcPr>
            <w:tcW w:w="491"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10</w:t>
            </w:r>
          </w:p>
        </w:tc>
        <w:tc>
          <w:tcPr>
            <w:tcW w:w="852"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有机肥</w:t>
            </w:r>
          </w:p>
        </w:tc>
        <w:tc>
          <w:tcPr>
            <w:tcW w:w="568" w:type="pct"/>
            <w:shd w:val="clear" w:color="auto" w:fill="auto"/>
            <w:vAlign w:val="center"/>
          </w:tcPr>
          <w:p w:rsidR="004D503F" w:rsidRPr="00CF35CF" w:rsidRDefault="004D503F" w:rsidP="004D503F">
            <w:pPr>
              <w:spacing w:line="240" w:lineRule="atLeast"/>
              <w:ind w:firstLineChars="0" w:firstLine="0"/>
              <w:rPr>
                <w:sz w:val="21"/>
              </w:rPr>
            </w:pPr>
            <w:r w:rsidRPr="00CF35CF">
              <w:rPr>
                <w:rFonts w:hint="eastAsia"/>
                <w:sz w:val="21"/>
              </w:rPr>
              <w:t>t</w:t>
            </w:r>
          </w:p>
        </w:tc>
        <w:tc>
          <w:tcPr>
            <w:tcW w:w="797" w:type="pct"/>
            <w:shd w:val="clear" w:color="auto" w:fill="auto"/>
            <w:noWrap/>
            <w:vAlign w:val="center"/>
          </w:tcPr>
          <w:p w:rsidR="004D503F" w:rsidRPr="00CF35CF" w:rsidRDefault="004D503F" w:rsidP="004D503F">
            <w:pPr>
              <w:spacing w:line="240" w:lineRule="atLeast"/>
              <w:ind w:firstLineChars="0" w:firstLine="0"/>
              <w:rPr>
                <w:sz w:val="21"/>
              </w:rPr>
            </w:pPr>
            <w:r w:rsidRPr="00CF35CF">
              <w:rPr>
                <w:rFonts w:hint="eastAsia"/>
                <w:sz w:val="21"/>
              </w:rPr>
              <w:t>4015</w:t>
            </w:r>
          </w:p>
        </w:tc>
        <w:tc>
          <w:tcPr>
            <w:tcW w:w="955" w:type="pct"/>
            <w:shd w:val="clear" w:color="auto" w:fill="auto"/>
            <w:noWrap/>
            <w:vAlign w:val="center"/>
          </w:tcPr>
          <w:p w:rsidR="004D503F" w:rsidRPr="00CF35CF" w:rsidRDefault="004D503F" w:rsidP="004D503F">
            <w:pPr>
              <w:spacing w:line="240" w:lineRule="atLeast"/>
              <w:ind w:firstLineChars="0" w:firstLine="0"/>
              <w:rPr>
                <w:sz w:val="21"/>
              </w:rPr>
            </w:pPr>
            <w:r w:rsidRPr="00CF35CF">
              <w:rPr>
                <w:sz w:val="21"/>
              </w:rPr>
              <w:t>/</w:t>
            </w:r>
          </w:p>
        </w:tc>
        <w:tc>
          <w:tcPr>
            <w:tcW w:w="1337" w:type="pct"/>
            <w:vMerge/>
            <w:shd w:val="clear" w:color="auto" w:fill="auto"/>
            <w:noWrap/>
            <w:vAlign w:val="center"/>
          </w:tcPr>
          <w:p w:rsidR="004D503F" w:rsidRPr="00CF35CF" w:rsidRDefault="004D503F" w:rsidP="004D503F">
            <w:pPr>
              <w:spacing w:line="240" w:lineRule="atLeast"/>
              <w:ind w:firstLineChars="0" w:firstLine="0"/>
              <w:rPr>
                <w:sz w:val="21"/>
              </w:rPr>
            </w:pPr>
          </w:p>
        </w:tc>
      </w:tr>
    </w:tbl>
    <w:p w:rsidR="004D503F" w:rsidRPr="00CF35CF" w:rsidRDefault="004D503F" w:rsidP="004D503F">
      <w:pPr>
        <w:ind w:firstLine="480"/>
      </w:pPr>
    </w:p>
    <w:p w:rsidR="007127CD" w:rsidRPr="00CF35CF" w:rsidRDefault="007127CD" w:rsidP="007127CD">
      <w:pPr>
        <w:pStyle w:val="3"/>
        <w:rPr>
          <w:rFonts w:ascii="Times New Roman" w:eastAsia="宋体" w:hAnsi="Times New Roman"/>
        </w:rPr>
      </w:pPr>
      <w:r w:rsidRPr="00CF35CF">
        <w:rPr>
          <w:rFonts w:ascii="Times New Roman" w:eastAsia="宋体" w:hAnsi="Times New Roman"/>
        </w:rPr>
        <w:t>3.2.6</w:t>
      </w:r>
      <w:r w:rsidRPr="00CF35CF">
        <w:rPr>
          <w:rFonts w:ascii="Times New Roman" w:eastAsia="宋体" w:hAnsi="Times New Roman" w:hint="eastAsia"/>
        </w:rPr>
        <w:t>供水</w:t>
      </w:r>
    </w:p>
    <w:p w:rsidR="007127CD" w:rsidRPr="00CF35CF" w:rsidRDefault="007127CD" w:rsidP="007127CD">
      <w:pPr>
        <w:ind w:firstLine="480"/>
      </w:pPr>
      <w:r w:rsidRPr="00CF35CF">
        <w:rPr>
          <w:rFonts w:hint="eastAsia"/>
        </w:rPr>
        <w:t>（</w:t>
      </w:r>
      <w:r w:rsidRPr="00CF35CF">
        <w:rPr>
          <w:rFonts w:hint="eastAsia"/>
        </w:rPr>
        <w:t>1</w:t>
      </w:r>
      <w:r w:rsidRPr="00CF35CF">
        <w:rPr>
          <w:rFonts w:hint="eastAsia"/>
        </w:rPr>
        <w:t>）</w:t>
      </w:r>
      <w:r w:rsidRPr="00CF35CF">
        <w:t>给水水源</w:t>
      </w:r>
    </w:p>
    <w:p w:rsidR="007127CD" w:rsidRPr="00CF35CF" w:rsidRDefault="007127CD" w:rsidP="007127CD">
      <w:pPr>
        <w:ind w:firstLine="480"/>
      </w:pPr>
      <w:r w:rsidRPr="00CF35CF">
        <w:rPr>
          <w:rFonts w:hint="eastAsia"/>
        </w:rPr>
        <w:t>厂内接厂区南侧</w:t>
      </w:r>
      <w:r w:rsidRPr="00CF35CF">
        <w:rPr>
          <w:rFonts w:hint="eastAsia"/>
        </w:rPr>
        <w:t>3.2km</w:t>
      </w:r>
      <w:r w:rsidRPr="00CF35CF">
        <w:rPr>
          <w:rFonts w:hint="eastAsia"/>
        </w:rPr>
        <w:t>处东升自来水站管网，可供生活和生产使用</w:t>
      </w:r>
      <w:r w:rsidRPr="00CF35CF">
        <w:t>。</w:t>
      </w:r>
      <w:r w:rsidRPr="00CF35CF">
        <w:rPr>
          <w:rFonts w:hint="eastAsia"/>
        </w:rPr>
        <w:t>建设项目新鲜水用量约为</w:t>
      </w:r>
      <w:r w:rsidRPr="00CF35CF">
        <w:rPr>
          <w:rFonts w:hint="eastAsia"/>
        </w:rPr>
        <w:t>15</w:t>
      </w:r>
      <w:r w:rsidRPr="00CF35CF">
        <w:t>3m</w:t>
      </w:r>
      <w:r w:rsidRPr="00CF35CF">
        <w:rPr>
          <w:vertAlign w:val="superscript"/>
        </w:rPr>
        <w:t>3</w:t>
      </w:r>
      <w:r w:rsidRPr="00CF35CF">
        <w:t>/</w:t>
      </w:r>
      <w:r w:rsidRPr="00CF35CF">
        <w:rPr>
          <w:rFonts w:hint="eastAsia"/>
        </w:rPr>
        <w:t>d</w:t>
      </w:r>
      <w:r w:rsidRPr="00CF35CF">
        <w:rPr>
          <w:rFonts w:hint="eastAsia"/>
        </w:rPr>
        <w:t>，其中挤奶厅清洗用水量约为</w:t>
      </w:r>
      <w:r w:rsidRPr="00CF35CF">
        <w:rPr>
          <w:rFonts w:hint="eastAsia"/>
        </w:rPr>
        <w:t>32</w:t>
      </w:r>
      <w:r w:rsidRPr="00CF35CF">
        <w:t>m</w:t>
      </w:r>
      <w:r w:rsidRPr="00CF35CF">
        <w:rPr>
          <w:vertAlign w:val="superscript"/>
        </w:rPr>
        <w:t>3</w:t>
      </w:r>
      <w:r w:rsidRPr="00CF35CF">
        <w:t>/</w:t>
      </w:r>
      <w:r w:rsidRPr="00CF35CF">
        <w:rPr>
          <w:rFonts w:hint="eastAsia"/>
        </w:rPr>
        <w:t>d</w:t>
      </w:r>
      <w:r w:rsidRPr="00CF35CF">
        <w:rPr>
          <w:rFonts w:hint="eastAsia"/>
        </w:rPr>
        <w:t>，职工生活用水</w:t>
      </w:r>
      <w:r w:rsidRPr="00CF35CF">
        <w:t>6.5m</w:t>
      </w:r>
      <w:r w:rsidRPr="00CF35CF">
        <w:rPr>
          <w:vertAlign w:val="superscript"/>
        </w:rPr>
        <w:t>3</w:t>
      </w:r>
      <w:r w:rsidRPr="00CF35CF">
        <w:t>/</w:t>
      </w:r>
      <w:r w:rsidRPr="00CF35CF">
        <w:rPr>
          <w:rFonts w:hint="eastAsia"/>
        </w:rPr>
        <w:t>d</w:t>
      </w:r>
      <w:r w:rsidRPr="00CF35CF">
        <w:rPr>
          <w:rFonts w:hint="eastAsia"/>
        </w:rPr>
        <w:t>。项目区供水由厂址南面的东升自来水站供给，管径为</w:t>
      </w:r>
      <w:r w:rsidRPr="00CF35CF">
        <w:rPr>
          <w:rFonts w:hint="eastAsia"/>
        </w:rPr>
        <w:t>7.5cm</w:t>
      </w:r>
      <w:r w:rsidRPr="00CF35CF">
        <w:rPr>
          <w:rFonts w:hint="eastAsia"/>
        </w:rPr>
        <w:t>，可满足项目区内生产和生活用水。</w:t>
      </w:r>
    </w:p>
    <w:p w:rsidR="007127CD" w:rsidRPr="00CF35CF" w:rsidRDefault="007127CD" w:rsidP="007127CD">
      <w:pPr>
        <w:ind w:firstLine="480"/>
      </w:pPr>
      <w:r w:rsidRPr="00CF35CF">
        <w:rPr>
          <w:rFonts w:hint="eastAsia"/>
        </w:rPr>
        <w:t>项目用水量估算见表</w:t>
      </w:r>
      <w:r w:rsidR="00895120">
        <w:t>3.2</w:t>
      </w:r>
      <w:r w:rsidR="00895120">
        <w:rPr>
          <w:rFonts w:hint="eastAsia"/>
        </w:rPr>
        <w:t>-</w:t>
      </w:r>
      <w:r w:rsidR="00895120">
        <w:t>5</w:t>
      </w:r>
      <w:r w:rsidRPr="00CF35CF">
        <w:rPr>
          <w:rFonts w:hint="eastAsia"/>
        </w:rPr>
        <w:t>。</w:t>
      </w:r>
    </w:p>
    <w:p w:rsidR="007127CD" w:rsidRPr="00CF35CF" w:rsidRDefault="007127CD" w:rsidP="007127CD">
      <w:pPr>
        <w:pStyle w:val="a8"/>
        <w:ind w:firstLine="480"/>
      </w:pPr>
      <w:r w:rsidRPr="00CF35CF">
        <w:rPr>
          <w:rFonts w:hint="eastAsia"/>
        </w:rPr>
        <w:t>表</w:t>
      </w:r>
      <w:r w:rsidR="00895120">
        <w:t>3.2</w:t>
      </w:r>
      <w:r w:rsidR="00895120">
        <w:rPr>
          <w:rFonts w:hint="eastAsia"/>
        </w:rPr>
        <w:t>-</w:t>
      </w:r>
      <w:r w:rsidR="00895120">
        <w:t>5</w:t>
      </w:r>
      <w:r w:rsidRPr="00CF35CF">
        <w:rPr>
          <w:rFonts w:hint="eastAsia"/>
        </w:rPr>
        <w:t xml:space="preserve">               </w:t>
      </w:r>
      <w:r w:rsidRPr="00CF35CF">
        <w:rPr>
          <w:rFonts w:hint="eastAsia"/>
        </w:rPr>
        <w:t>项目用水量估算一览表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10"/>
        <w:gridCol w:w="2660"/>
        <w:gridCol w:w="1997"/>
        <w:gridCol w:w="2135"/>
      </w:tblGrid>
      <w:tr w:rsidR="007127CD" w:rsidRPr="00CF35CF" w:rsidTr="00140CE2">
        <w:trPr>
          <w:trHeight w:val="158"/>
          <w:jc w:val="center"/>
        </w:trPr>
        <w:tc>
          <w:tcPr>
            <w:tcW w:w="2062" w:type="dxa"/>
            <w:vAlign w:val="center"/>
          </w:tcPr>
          <w:p w:rsidR="007127CD" w:rsidRPr="00CF35CF" w:rsidRDefault="007127CD" w:rsidP="00140CE2">
            <w:pPr>
              <w:spacing w:line="240" w:lineRule="exact"/>
              <w:ind w:firstLineChars="0" w:firstLine="0"/>
              <w:rPr>
                <w:sz w:val="21"/>
              </w:rPr>
            </w:pPr>
            <w:r w:rsidRPr="00CF35CF">
              <w:rPr>
                <w:rFonts w:hint="eastAsia"/>
                <w:sz w:val="21"/>
              </w:rPr>
              <w:t>用水部门</w:t>
            </w:r>
          </w:p>
        </w:tc>
        <w:tc>
          <w:tcPr>
            <w:tcW w:w="2601" w:type="dxa"/>
            <w:vAlign w:val="center"/>
          </w:tcPr>
          <w:p w:rsidR="007127CD" w:rsidRPr="00CF35CF" w:rsidRDefault="007127CD" w:rsidP="00140CE2">
            <w:pPr>
              <w:spacing w:line="240" w:lineRule="exact"/>
              <w:ind w:firstLineChars="0" w:firstLine="0"/>
              <w:rPr>
                <w:sz w:val="21"/>
              </w:rPr>
            </w:pPr>
            <w:r w:rsidRPr="00CF35CF">
              <w:rPr>
                <w:rFonts w:hint="eastAsia"/>
                <w:sz w:val="21"/>
              </w:rPr>
              <w:t>用水标准</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数量</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用水量（</w:t>
            </w:r>
            <w:r w:rsidRPr="00CF35CF">
              <w:rPr>
                <w:rFonts w:hint="eastAsia"/>
                <w:sz w:val="21"/>
              </w:rPr>
              <w:t>m</w:t>
            </w:r>
            <w:r w:rsidRPr="00CF35CF">
              <w:rPr>
                <w:rFonts w:hint="eastAsia"/>
                <w:sz w:val="21"/>
                <w:vertAlign w:val="superscript"/>
              </w:rPr>
              <w:t>3</w:t>
            </w:r>
            <w:r w:rsidRPr="00CF35CF">
              <w:rPr>
                <w:rFonts w:hint="eastAsia"/>
                <w:sz w:val="21"/>
              </w:rPr>
              <w:t>/d</w:t>
            </w:r>
            <w:r w:rsidRPr="00CF35CF">
              <w:rPr>
                <w:rFonts w:hint="eastAsia"/>
                <w:sz w:val="21"/>
              </w:rPr>
              <w:t>）</w:t>
            </w:r>
          </w:p>
        </w:tc>
      </w:tr>
      <w:tr w:rsidR="007127CD" w:rsidRPr="00CF35CF" w:rsidTr="00140CE2">
        <w:trPr>
          <w:trHeight w:val="158"/>
          <w:jc w:val="center"/>
        </w:trPr>
        <w:tc>
          <w:tcPr>
            <w:tcW w:w="2062" w:type="dxa"/>
          </w:tcPr>
          <w:p w:rsidR="007127CD" w:rsidRPr="00CF35CF" w:rsidRDefault="007127CD" w:rsidP="00140CE2">
            <w:pPr>
              <w:spacing w:line="240" w:lineRule="exact"/>
              <w:ind w:firstLineChars="0" w:firstLine="0"/>
              <w:rPr>
                <w:sz w:val="21"/>
              </w:rPr>
            </w:pPr>
            <w:proofErr w:type="gramStart"/>
            <w:r w:rsidRPr="00CF35CF">
              <w:rPr>
                <w:rFonts w:hint="eastAsia"/>
                <w:sz w:val="21"/>
              </w:rPr>
              <w:t>泌</w:t>
            </w:r>
            <w:proofErr w:type="gramEnd"/>
            <w:r w:rsidRPr="00CF35CF">
              <w:rPr>
                <w:rFonts w:hint="eastAsia"/>
                <w:sz w:val="21"/>
              </w:rPr>
              <w:t>乳牛</w:t>
            </w:r>
          </w:p>
        </w:tc>
        <w:tc>
          <w:tcPr>
            <w:tcW w:w="2601" w:type="dxa"/>
            <w:vAlign w:val="center"/>
          </w:tcPr>
          <w:p w:rsidR="007127CD" w:rsidRPr="00CF35CF" w:rsidRDefault="007127CD" w:rsidP="00140CE2">
            <w:pPr>
              <w:spacing w:line="240" w:lineRule="exact"/>
              <w:ind w:firstLineChars="0" w:firstLine="0"/>
              <w:rPr>
                <w:sz w:val="21"/>
              </w:rPr>
            </w:pPr>
            <w:smartTag w:uri="urn:schemas-microsoft-com:office:smarttags" w:element="chmetcnv">
              <w:smartTagPr>
                <w:attr w:name="UnitName" w:val="m3"/>
                <w:attr w:name="SourceValue" w:val=".08"/>
                <w:attr w:name="HasSpace" w:val="False"/>
                <w:attr w:name="Negative" w:val="False"/>
                <w:attr w:name="NumberType" w:val="1"/>
                <w:attr w:name="TCSC" w:val="0"/>
              </w:smartTagPr>
              <w:r w:rsidRPr="00CF35CF">
                <w:rPr>
                  <w:rFonts w:hint="eastAsia"/>
                  <w:sz w:val="21"/>
                </w:rPr>
                <w:t>0.08m</w:t>
              </w:r>
              <w:r w:rsidRPr="00CF35CF">
                <w:rPr>
                  <w:rFonts w:hint="eastAsia"/>
                  <w:sz w:val="21"/>
                  <w:vertAlign w:val="superscript"/>
                </w:rPr>
                <w:t>3</w:t>
              </w:r>
            </w:smartTag>
            <w:r w:rsidRPr="00CF35CF">
              <w:rPr>
                <w:rFonts w:hint="eastAsia"/>
                <w:sz w:val="21"/>
              </w:rPr>
              <w:t>/</w:t>
            </w:r>
            <w:r w:rsidRPr="00CF35CF">
              <w:rPr>
                <w:rFonts w:hint="eastAsia"/>
                <w:sz w:val="21"/>
              </w:rPr>
              <w:t>头·天（平均）</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1080</w:t>
            </w:r>
            <w:r w:rsidRPr="00CF35CF">
              <w:rPr>
                <w:rFonts w:hint="eastAsia"/>
                <w:sz w:val="21"/>
              </w:rPr>
              <w:t>（头）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86.4</w:t>
            </w:r>
          </w:p>
        </w:tc>
      </w:tr>
      <w:tr w:rsidR="007127CD" w:rsidRPr="00CF35CF" w:rsidTr="00140CE2">
        <w:trPr>
          <w:trHeight w:val="158"/>
          <w:jc w:val="center"/>
        </w:trPr>
        <w:tc>
          <w:tcPr>
            <w:tcW w:w="2062" w:type="dxa"/>
          </w:tcPr>
          <w:p w:rsidR="007127CD" w:rsidRPr="00CF35CF" w:rsidRDefault="007127CD" w:rsidP="00140CE2">
            <w:pPr>
              <w:spacing w:line="240" w:lineRule="exact"/>
              <w:ind w:firstLineChars="0" w:firstLine="0"/>
              <w:rPr>
                <w:sz w:val="21"/>
              </w:rPr>
            </w:pPr>
            <w:r w:rsidRPr="00CF35CF">
              <w:rPr>
                <w:rFonts w:hint="eastAsia"/>
                <w:sz w:val="21"/>
              </w:rPr>
              <w:t>干奶牛</w:t>
            </w:r>
          </w:p>
        </w:tc>
        <w:tc>
          <w:tcPr>
            <w:tcW w:w="2601" w:type="dxa"/>
            <w:vAlign w:val="center"/>
          </w:tcPr>
          <w:p w:rsidR="007127CD" w:rsidRPr="00CF35CF" w:rsidRDefault="007127CD" w:rsidP="00140CE2">
            <w:pPr>
              <w:spacing w:line="240" w:lineRule="exact"/>
              <w:ind w:firstLineChars="0" w:firstLine="0"/>
              <w:rPr>
                <w:sz w:val="21"/>
              </w:rPr>
            </w:pPr>
            <w:smartTag w:uri="urn:schemas-microsoft-com:office:smarttags" w:element="chmetcnv">
              <w:smartTagPr>
                <w:attr w:name="UnitName" w:val="m3"/>
                <w:attr w:name="SourceValue" w:val=".03"/>
                <w:attr w:name="HasSpace" w:val="False"/>
                <w:attr w:name="Negative" w:val="False"/>
                <w:attr w:name="NumberType" w:val="1"/>
                <w:attr w:name="TCSC" w:val="0"/>
              </w:smartTagPr>
              <w:r w:rsidRPr="00CF35CF">
                <w:rPr>
                  <w:rFonts w:hint="eastAsia"/>
                  <w:sz w:val="21"/>
                </w:rPr>
                <w:t>0.03m</w:t>
              </w:r>
              <w:r w:rsidRPr="00CF35CF">
                <w:rPr>
                  <w:rFonts w:hint="eastAsia"/>
                  <w:sz w:val="21"/>
                  <w:vertAlign w:val="superscript"/>
                </w:rPr>
                <w:t>3</w:t>
              </w:r>
            </w:smartTag>
            <w:r w:rsidRPr="00CF35CF">
              <w:rPr>
                <w:rFonts w:hint="eastAsia"/>
                <w:sz w:val="21"/>
              </w:rPr>
              <w:t>/</w:t>
            </w:r>
            <w:r w:rsidRPr="00CF35CF">
              <w:rPr>
                <w:rFonts w:hint="eastAsia"/>
                <w:sz w:val="21"/>
              </w:rPr>
              <w:t>头·天（平均）</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320</w:t>
            </w:r>
            <w:r w:rsidRPr="00CF35CF">
              <w:rPr>
                <w:rFonts w:hint="eastAsia"/>
                <w:sz w:val="21"/>
              </w:rPr>
              <w:t>（头）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9.6</w:t>
            </w:r>
          </w:p>
        </w:tc>
      </w:tr>
      <w:tr w:rsidR="007127CD" w:rsidRPr="00CF35CF" w:rsidTr="00140CE2">
        <w:trPr>
          <w:trHeight w:val="158"/>
          <w:jc w:val="center"/>
        </w:trPr>
        <w:tc>
          <w:tcPr>
            <w:tcW w:w="2062" w:type="dxa"/>
          </w:tcPr>
          <w:p w:rsidR="007127CD" w:rsidRPr="00CF35CF" w:rsidRDefault="007127CD" w:rsidP="00140CE2">
            <w:pPr>
              <w:spacing w:line="240" w:lineRule="exact"/>
              <w:ind w:firstLineChars="0" w:firstLine="0"/>
              <w:rPr>
                <w:sz w:val="21"/>
              </w:rPr>
            </w:pPr>
            <w:r w:rsidRPr="00CF35CF">
              <w:rPr>
                <w:rFonts w:hint="eastAsia"/>
                <w:sz w:val="21"/>
              </w:rPr>
              <w:t>犊牛</w:t>
            </w:r>
          </w:p>
        </w:tc>
        <w:tc>
          <w:tcPr>
            <w:tcW w:w="2601" w:type="dxa"/>
            <w:vAlign w:val="center"/>
          </w:tcPr>
          <w:p w:rsidR="007127CD" w:rsidRPr="00CF35CF" w:rsidRDefault="007127CD" w:rsidP="00140CE2">
            <w:pPr>
              <w:spacing w:line="240" w:lineRule="exact"/>
              <w:ind w:firstLineChars="0" w:firstLine="0"/>
              <w:rPr>
                <w:sz w:val="21"/>
              </w:rPr>
            </w:pPr>
            <w:smartTag w:uri="urn:schemas-microsoft-com:office:smarttags" w:element="chmetcnv">
              <w:smartTagPr>
                <w:attr w:name="UnitName" w:val="m3"/>
                <w:attr w:name="SourceValue" w:val=".005"/>
                <w:attr w:name="HasSpace" w:val="False"/>
                <w:attr w:name="Negative" w:val="False"/>
                <w:attr w:name="NumberType" w:val="1"/>
                <w:attr w:name="TCSC" w:val="0"/>
              </w:smartTagPr>
              <w:r w:rsidRPr="00CF35CF">
                <w:rPr>
                  <w:rFonts w:hint="eastAsia"/>
                  <w:sz w:val="21"/>
                </w:rPr>
                <w:t>0.005m</w:t>
              </w:r>
              <w:r w:rsidRPr="00CF35CF">
                <w:rPr>
                  <w:rFonts w:hint="eastAsia"/>
                  <w:sz w:val="21"/>
                  <w:vertAlign w:val="superscript"/>
                </w:rPr>
                <w:t>3</w:t>
              </w:r>
            </w:smartTag>
            <w:r w:rsidRPr="00CF35CF">
              <w:rPr>
                <w:rFonts w:hint="eastAsia"/>
                <w:sz w:val="21"/>
              </w:rPr>
              <w:t>/</w:t>
            </w:r>
            <w:r w:rsidRPr="00CF35CF">
              <w:rPr>
                <w:rFonts w:hint="eastAsia"/>
                <w:sz w:val="21"/>
              </w:rPr>
              <w:t>头·天（平均）</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220</w:t>
            </w:r>
            <w:r w:rsidRPr="00CF35CF">
              <w:rPr>
                <w:rFonts w:hint="eastAsia"/>
                <w:sz w:val="21"/>
              </w:rPr>
              <w:t>（头）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1.1</w:t>
            </w:r>
          </w:p>
        </w:tc>
      </w:tr>
      <w:tr w:rsidR="007127CD" w:rsidRPr="00CF35CF" w:rsidTr="00140CE2">
        <w:trPr>
          <w:trHeight w:val="158"/>
          <w:jc w:val="center"/>
        </w:trPr>
        <w:tc>
          <w:tcPr>
            <w:tcW w:w="2062" w:type="dxa"/>
          </w:tcPr>
          <w:p w:rsidR="007127CD" w:rsidRPr="00CF35CF" w:rsidRDefault="007127CD" w:rsidP="00140CE2">
            <w:pPr>
              <w:spacing w:line="240" w:lineRule="exact"/>
              <w:ind w:firstLineChars="0" w:firstLine="0"/>
              <w:rPr>
                <w:sz w:val="21"/>
              </w:rPr>
            </w:pPr>
            <w:r w:rsidRPr="00CF35CF">
              <w:rPr>
                <w:rFonts w:hint="eastAsia"/>
                <w:sz w:val="21"/>
              </w:rPr>
              <w:t>后备母牛</w:t>
            </w:r>
          </w:p>
        </w:tc>
        <w:tc>
          <w:tcPr>
            <w:tcW w:w="2601" w:type="dxa"/>
            <w:vAlign w:val="center"/>
          </w:tcPr>
          <w:p w:rsidR="007127CD" w:rsidRPr="00CF35CF" w:rsidRDefault="007127CD" w:rsidP="00140CE2">
            <w:pPr>
              <w:spacing w:line="240" w:lineRule="exact"/>
              <w:ind w:firstLineChars="0" w:firstLine="0"/>
              <w:rPr>
                <w:sz w:val="21"/>
              </w:rPr>
            </w:pPr>
            <w:smartTag w:uri="urn:schemas-microsoft-com:office:smarttags" w:element="chmetcnv">
              <w:smartTagPr>
                <w:attr w:name="UnitName" w:val="m3"/>
                <w:attr w:name="SourceValue" w:val=".01"/>
                <w:attr w:name="HasSpace" w:val="False"/>
                <w:attr w:name="Negative" w:val="False"/>
                <w:attr w:name="NumberType" w:val="1"/>
                <w:attr w:name="TCSC" w:val="0"/>
              </w:smartTagPr>
              <w:r w:rsidRPr="00CF35CF">
                <w:rPr>
                  <w:rFonts w:hint="eastAsia"/>
                  <w:sz w:val="21"/>
                </w:rPr>
                <w:t>0.01m</w:t>
              </w:r>
              <w:r w:rsidRPr="00CF35CF">
                <w:rPr>
                  <w:rFonts w:hint="eastAsia"/>
                  <w:sz w:val="21"/>
                  <w:vertAlign w:val="superscript"/>
                </w:rPr>
                <w:t>3</w:t>
              </w:r>
            </w:smartTag>
            <w:r w:rsidRPr="00CF35CF">
              <w:rPr>
                <w:rFonts w:hint="eastAsia"/>
                <w:sz w:val="21"/>
              </w:rPr>
              <w:t>/</w:t>
            </w:r>
            <w:r w:rsidRPr="00CF35CF">
              <w:rPr>
                <w:rFonts w:hint="eastAsia"/>
                <w:sz w:val="21"/>
              </w:rPr>
              <w:t>头·天（平均）</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800</w:t>
            </w:r>
            <w:r w:rsidRPr="00CF35CF">
              <w:rPr>
                <w:rFonts w:hint="eastAsia"/>
                <w:sz w:val="21"/>
              </w:rPr>
              <w:t>（头）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8.0</w:t>
            </w:r>
          </w:p>
        </w:tc>
      </w:tr>
      <w:tr w:rsidR="007127CD" w:rsidRPr="00CF35CF" w:rsidTr="00140CE2">
        <w:trPr>
          <w:trHeight w:val="158"/>
          <w:jc w:val="center"/>
        </w:trPr>
        <w:tc>
          <w:tcPr>
            <w:tcW w:w="2062" w:type="dxa"/>
          </w:tcPr>
          <w:p w:rsidR="007127CD" w:rsidRPr="00CF35CF" w:rsidRDefault="007127CD" w:rsidP="00140CE2">
            <w:pPr>
              <w:spacing w:line="240" w:lineRule="exact"/>
              <w:ind w:firstLineChars="0" w:firstLine="0"/>
              <w:rPr>
                <w:sz w:val="21"/>
              </w:rPr>
            </w:pPr>
            <w:r w:rsidRPr="00CF35CF">
              <w:rPr>
                <w:rFonts w:hint="eastAsia"/>
                <w:sz w:val="21"/>
              </w:rPr>
              <w:t>青年母牛</w:t>
            </w:r>
          </w:p>
        </w:tc>
        <w:tc>
          <w:tcPr>
            <w:tcW w:w="2601" w:type="dxa"/>
            <w:vAlign w:val="center"/>
          </w:tcPr>
          <w:p w:rsidR="007127CD" w:rsidRPr="00CF35CF" w:rsidRDefault="007127CD" w:rsidP="00140CE2">
            <w:pPr>
              <w:spacing w:line="240" w:lineRule="exact"/>
              <w:ind w:firstLineChars="0" w:firstLine="0"/>
              <w:rPr>
                <w:sz w:val="21"/>
              </w:rPr>
            </w:pPr>
            <w:smartTag w:uri="urn:schemas-microsoft-com:office:smarttags" w:element="chmetcnv">
              <w:smartTagPr>
                <w:attr w:name="UnitName" w:val="m3"/>
                <w:attr w:name="SourceValue" w:val=".02"/>
                <w:attr w:name="HasSpace" w:val="False"/>
                <w:attr w:name="Negative" w:val="False"/>
                <w:attr w:name="NumberType" w:val="1"/>
                <w:attr w:name="TCSC" w:val="0"/>
              </w:smartTagPr>
              <w:r w:rsidRPr="00CF35CF">
                <w:rPr>
                  <w:rFonts w:hint="eastAsia"/>
                  <w:sz w:val="21"/>
                </w:rPr>
                <w:t>0.02m</w:t>
              </w:r>
              <w:r w:rsidRPr="00CF35CF">
                <w:rPr>
                  <w:rFonts w:hint="eastAsia"/>
                  <w:sz w:val="21"/>
                  <w:vertAlign w:val="superscript"/>
                </w:rPr>
                <w:t>3</w:t>
              </w:r>
            </w:smartTag>
            <w:r w:rsidRPr="00CF35CF">
              <w:rPr>
                <w:rFonts w:hint="eastAsia"/>
                <w:sz w:val="21"/>
              </w:rPr>
              <w:t>/</w:t>
            </w:r>
            <w:r w:rsidRPr="00CF35CF">
              <w:rPr>
                <w:rFonts w:hint="eastAsia"/>
                <w:sz w:val="21"/>
              </w:rPr>
              <w:t>头·天（平均）</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370</w:t>
            </w:r>
            <w:r w:rsidRPr="00CF35CF">
              <w:rPr>
                <w:rFonts w:hint="eastAsia"/>
                <w:sz w:val="21"/>
              </w:rPr>
              <w:t>（头）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7.4</w:t>
            </w:r>
          </w:p>
        </w:tc>
      </w:tr>
      <w:tr w:rsidR="007127CD" w:rsidRPr="00CF35CF" w:rsidTr="00140CE2">
        <w:trPr>
          <w:trHeight w:val="158"/>
          <w:jc w:val="center"/>
        </w:trPr>
        <w:tc>
          <w:tcPr>
            <w:tcW w:w="2062" w:type="dxa"/>
            <w:vAlign w:val="center"/>
          </w:tcPr>
          <w:p w:rsidR="007127CD" w:rsidRPr="00CF35CF" w:rsidRDefault="007127CD" w:rsidP="00140CE2">
            <w:pPr>
              <w:spacing w:line="240" w:lineRule="exact"/>
              <w:ind w:firstLineChars="0" w:firstLine="0"/>
              <w:rPr>
                <w:sz w:val="21"/>
              </w:rPr>
            </w:pPr>
            <w:r w:rsidRPr="00CF35CF">
              <w:rPr>
                <w:rFonts w:hint="eastAsia"/>
                <w:sz w:val="21"/>
              </w:rPr>
              <w:t>挤奶厅冲洗用水</w:t>
            </w:r>
          </w:p>
        </w:tc>
        <w:tc>
          <w:tcPr>
            <w:tcW w:w="2601" w:type="dxa"/>
            <w:vAlign w:val="center"/>
          </w:tcPr>
          <w:p w:rsidR="007127CD" w:rsidRPr="00CF35CF" w:rsidRDefault="007127CD" w:rsidP="00140CE2">
            <w:pPr>
              <w:spacing w:line="240" w:lineRule="exact"/>
              <w:ind w:firstLineChars="0" w:firstLine="0"/>
              <w:rPr>
                <w:sz w:val="21"/>
              </w:rPr>
            </w:pPr>
            <w:smartTag w:uri="urn:schemas-microsoft-com:office:smarttags" w:element="chmetcnv">
              <w:smartTagPr>
                <w:attr w:name="TCSC" w:val="0"/>
                <w:attr w:name="NumberType" w:val="1"/>
                <w:attr w:name="Negative" w:val="False"/>
                <w:attr w:name="HasSpace" w:val="False"/>
                <w:attr w:name="SourceValue" w:val=".03"/>
                <w:attr w:name="UnitName" w:val="m3"/>
              </w:smartTagPr>
              <w:r w:rsidRPr="00CF35CF">
                <w:rPr>
                  <w:rFonts w:hint="eastAsia"/>
                  <w:sz w:val="21"/>
                </w:rPr>
                <w:t>0.03m</w:t>
              </w:r>
              <w:r w:rsidRPr="00CF35CF">
                <w:rPr>
                  <w:rFonts w:hint="eastAsia"/>
                  <w:sz w:val="21"/>
                  <w:vertAlign w:val="superscript"/>
                </w:rPr>
                <w:t>3</w:t>
              </w:r>
            </w:smartTag>
            <w:r w:rsidRPr="00CF35CF">
              <w:rPr>
                <w:rFonts w:hint="eastAsia"/>
                <w:sz w:val="21"/>
              </w:rPr>
              <w:t>/</w:t>
            </w:r>
            <w:r w:rsidRPr="00CF35CF">
              <w:rPr>
                <w:rFonts w:hint="eastAsia"/>
                <w:sz w:val="21"/>
              </w:rPr>
              <w:t>头·天</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1080</w:t>
            </w:r>
            <w:r w:rsidRPr="00CF35CF">
              <w:rPr>
                <w:rFonts w:hint="eastAsia"/>
                <w:sz w:val="21"/>
              </w:rPr>
              <w:t>（头）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32</w:t>
            </w:r>
          </w:p>
        </w:tc>
      </w:tr>
      <w:tr w:rsidR="007127CD" w:rsidRPr="00CF35CF" w:rsidTr="00140CE2">
        <w:trPr>
          <w:trHeight w:val="158"/>
          <w:jc w:val="center"/>
        </w:trPr>
        <w:tc>
          <w:tcPr>
            <w:tcW w:w="2062" w:type="dxa"/>
            <w:vAlign w:val="center"/>
          </w:tcPr>
          <w:p w:rsidR="007127CD" w:rsidRPr="00CF35CF" w:rsidRDefault="007127CD" w:rsidP="00140CE2">
            <w:pPr>
              <w:spacing w:line="240" w:lineRule="exact"/>
              <w:ind w:firstLineChars="0" w:firstLine="0"/>
              <w:rPr>
                <w:sz w:val="21"/>
              </w:rPr>
            </w:pPr>
            <w:r w:rsidRPr="00CF35CF">
              <w:rPr>
                <w:rFonts w:hint="eastAsia"/>
                <w:sz w:val="21"/>
              </w:rPr>
              <w:t>职工生活</w:t>
            </w:r>
          </w:p>
        </w:tc>
        <w:tc>
          <w:tcPr>
            <w:tcW w:w="2601" w:type="dxa"/>
            <w:vAlign w:val="center"/>
          </w:tcPr>
          <w:p w:rsidR="007127CD" w:rsidRPr="00CF35CF" w:rsidRDefault="007127CD" w:rsidP="00140CE2">
            <w:pPr>
              <w:spacing w:line="240" w:lineRule="exact"/>
              <w:ind w:firstLineChars="0" w:firstLine="0"/>
              <w:rPr>
                <w:sz w:val="21"/>
              </w:rPr>
            </w:pPr>
            <w:r w:rsidRPr="00CF35CF">
              <w:rPr>
                <w:rFonts w:hint="eastAsia"/>
                <w:sz w:val="21"/>
              </w:rPr>
              <w:t>0.1</w:t>
            </w:r>
            <w:r w:rsidRPr="00CF35CF">
              <w:rPr>
                <w:sz w:val="21"/>
              </w:rPr>
              <w:t>25</w:t>
            </w:r>
            <w:r w:rsidRPr="00CF35CF">
              <w:rPr>
                <w:rFonts w:hint="eastAsia"/>
                <w:sz w:val="21"/>
              </w:rPr>
              <w:t>m</w:t>
            </w:r>
            <w:r w:rsidRPr="00CF35CF">
              <w:rPr>
                <w:rFonts w:hint="eastAsia"/>
                <w:sz w:val="21"/>
                <w:vertAlign w:val="superscript"/>
              </w:rPr>
              <w:t>3</w:t>
            </w:r>
            <w:r w:rsidRPr="00CF35CF">
              <w:rPr>
                <w:rFonts w:hint="eastAsia"/>
                <w:sz w:val="21"/>
              </w:rPr>
              <w:t>/</w:t>
            </w:r>
            <w:r w:rsidRPr="00CF35CF">
              <w:rPr>
                <w:rFonts w:hint="eastAsia"/>
                <w:sz w:val="21"/>
              </w:rPr>
              <w:t>人·天</w:t>
            </w:r>
          </w:p>
        </w:tc>
        <w:tc>
          <w:tcPr>
            <w:tcW w:w="1953" w:type="dxa"/>
            <w:vAlign w:val="center"/>
          </w:tcPr>
          <w:p w:rsidR="007127CD" w:rsidRPr="00CF35CF" w:rsidRDefault="007127CD" w:rsidP="00140CE2">
            <w:pPr>
              <w:spacing w:line="240" w:lineRule="exact"/>
              <w:ind w:firstLineChars="0" w:firstLine="0"/>
              <w:rPr>
                <w:sz w:val="21"/>
              </w:rPr>
            </w:pPr>
            <w:r w:rsidRPr="00CF35CF">
              <w:rPr>
                <w:rFonts w:hint="eastAsia"/>
                <w:sz w:val="21"/>
              </w:rPr>
              <w:t>52</w:t>
            </w:r>
            <w:r w:rsidRPr="00CF35CF">
              <w:rPr>
                <w:rFonts w:hint="eastAsia"/>
                <w:sz w:val="21"/>
              </w:rPr>
              <w:t>人</w:t>
            </w:r>
          </w:p>
        </w:tc>
        <w:tc>
          <w:tcPr>
            <w:tcW w:w="2088" w:type="dxa"/>
            <w:vAlign w:val="center"/>
          </w:tcPr>
          <w:p w:rsidR="007127CD" w:rsidRPr="00CF35CF" w:rsidRDefault="007127CD" w:rsidP="00140CE2">
            <w:pPr>
              <w:spacing w:line="240" w:lineRule="exact"/>
              <w:ind w:firstLineChars="0" w:firstLine="0"/>
              <w:rPr>
                <w:sz w:val="21"/>
              </w:rPr>
            </w:pPr>
            <w:r w:rsidRPr="00CF35CF">
              <w:rPr>
                <w:sz w:val="21"/>
              </w:rPr>
              <w:t>6.5</w:t>
            </w:r>
          </w:p>
        </w:tc>
      </w:tr>
      <w:tr w:rsidR="007127CD" w:rsidRPr="00CF35CF" w:rsidTr="00140CE2">
        <w:trPr>
          <w:trHeight w:val="158"/>
          <w:jc w:val="center"/>
        </w:trPr>
        <w:tc>
          <w:tcPr>
            <w:tcW w:w="6616" w:type="dxa"/>
            <w:gridSpan w:val="3"/>
            <w:vAlign w:val="center"/>
          </w:tcPr>
          <w:p w:rsidR="007127CD" w:rsidRPr="00CF35CF" w:rsidRDefault="007127CD" w:rsidP="00140CE2">
            <w:pPr>
              <w:spacing w:line="240" w:lineRule="exact"/>
              <w:ind w:firstLineChars="0" w:firstLine="0"/>
              <w:rPr>
                <w:sz w:val="21"/>
              </w:rPr>
            </w:pPr>
            <w:r w:rsidRPr="00CF35CF">
              <w:rPr>
                <w:rFonts w:hint="eastAsia"/>
                <w:sz w:val="21"/>
              </w:rPr>
              <w:t>消毒用水</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2.0</w:t>
            </w:r>
          </w:p>
        </w:tc>
      </w:tr>
      <w:tr w:rsidR="007127CD" w:rsidRPr="00CF35CF" w:rsidTr="00140CE2">
        <w:trPr>
          <w:trHeight w:val="158"/>
          <w:jc w:val="center"/>
        </w:trPr>
        <w:tc>
          <w:tcPr>
            <w:tcW w:w="6616" w:type="dxa"/>
            <w:gridSpan w:val="3"/>
            <w:vAlign w:val="center"/>
          </w:tcPr>
          <w:p w:rsidR="007127CD" w:rsidRPr="00CF35CF" w:rsidRDefault="007127CD" w:rsidP="00140CE2">
            <w:pPr>
              <w:spacing w:line="240" w:lineRule="exact"/>
              <w:ind w:firstLineChars="0" w:firstLine="0"/>
              <w:rPr>
                <w:sz w:val="21"/>
              </w:rPr>
            </w:pPr>
            <w:r w:rsidRPr="00CF35CF">
              <w:rPr>
                <w:rFonts w:hint="eastAsia"/>
                <w:sz w:val="21"/>
              </w:rPr>
              <w:t>小计</w:t>
            </w:r>
          </w:p>
        </w:tc>
        <w:tc>
          <w:tcPr>
            <w:tcW w:w="2088" w:type="dxa"/>
            <w:vAlign w:val="center"/>
          </w:tcPr>
          <w:p w:rsidR="007127CD" w:rsidRPr="00CF35CF" w:rsidRDefault="007127CD" w:rsidP="00140CE2">
            <w:pPr>
              <w:spacing w:line="240" w:lineRule="exact"/>
              <w:ind w:firstLineChars="0" w:firstLine="0"/>
              <w:rPr>
                <w:sz w:val="21"/>
              </w:rPr>
            </w:pPr>
            <w:r w:rsidRPr="00CF35CF">
              <w:rPr>
                <w:rFonts w:hint="eastAsia"/>
                <w:sz w:val="21"/>
              </w:rPr>
              <w:t>15</w:t>
            </w:r>
            <w:r w:rsidRPr="00CF35CF">
              <w:rPr>
                <w:sz w:val="21"/>
              </w:rPr>
              <w:t>3</w:t>
            </w:r>
          </w:p>
        </w:tc>
      </w:tr>
    </w:tbl>
    <w:p w:rsidR="007127CD" w:rsidRPr="00CF35CF" w:rsidRDefault="007127CD" w:rsidP="007127CD">
      <w:pPr>
        <w:ind w:firstLine="480"/>
      </w:pPr>
    </w:p>
    <w:p w:rsidR="007127CD" w:rsidRPr="00CF35CF" w:rsidRDefault="007127CD" w:rsidP="007127CD">
      <w:pPr>
        <w:ind w:firstLine="480"/>
      </w:pPr>
      <w:r w:rsidRPr="00CF35CF">
        <w:rPr>
          <w:rFonts w:hint="eastAsia"/>
        </w:rPr>
        <w:t>（</w:t>
      </w:r>
      <w:r w:rsidRPr="00CF35CF">
        <w:rPr>
          <w:rFonts w:hint="eastAsia"/>
        </w:rPr>
        <w:t>2</w:t>
      </w:r>
      <w:r w:rsidRPr="00CF35CF">
        <w:rPr>
          <w:rFonts w:hint="eastAsia"/>
        </w:rPr>
        <w:t>）</w:t>
      </w:r>
      <w:r w:rsidRPr="00CF35CF">
        <w:t>排水系统</w:t>
      </w:r>
    </w:p>
    <w:p w:rsidR="007127CD" w:rsidRPr="00CF35CF" w:rsidRDefault="007127CD" w:rsidP="007127CD">
      <w:pPr>
        <w:ind w:firstLine="480"/>
      </w:pPr>
      <w:r w:rsidRPr="00CF35CF">
        <w:rPr>
          <w:rFonts w:hint="eastAsia"/>
        </w:rPr>
        <w:t>场区排水管道为生活、生产合流制排水系统，污水产生地点主要为挤奶厅冲洗用水，日排水量约为</w:t>
      </w:r>
      <w:r w:rsidRPr="00CF35CF">
        <w:rPr>
          <w:rFonts w:hint="eastAsia"/>
        </w:rPr>
        <w:t>25.6m</w:t>
      </w:r>
      <w:r w:rsidRPr="00CF35CF">
        <w:rPr>
          <w:rFonts w:hint="eastAsia"/>
          <w:vertAlign w:val="superscript"/>
        </w:rPr>
        <w:t>3</w:t>
      </w:r>
      <w:r w:rsidRPr="00CF35CF">
        <w:rPr>
          <w:rFonts w:hint="eastAsia"/>
        </w:rPr>
        <w:t>/d</w:t>
      </w:r>
      <w:r w:rsidRPr="00CF35CF">
        <w:rPr>
          <w:rFonts w:hint="eastAsia"/>
        </w:rPr>
        <w:t>。厂区内使用水冲厕所，生活废水经化粪池处理后排入污水处理站处理达到《农田灌溉水质标准》（</w:t>
      </w:r>
      <w:r w:rsidRPr="00CF35CF">
        <w:rPr>
          <w:rFonts w:hint="eastAsia"/>
        </w:rPr>
        <w:t>GB5084-2005</w:t>
      </w:r>
      <w:r w:rsidRPr="00CF35CF">
        <w:rPr>
          <w:rFonts w:hint="eastAsia"/>
        </w:rPr>
        <w:t>）旱作标准后用于周围农田灌溉。</w:t>
      </w:r>
    </w:p>
    <w:p w:rsidR="007127CD" w:rsidRPr="00CF35CF" w:rsidRDefault="007127CD" w:rsidP="007127CD">
      <w:pPr>
        <w:ind w:firstLine="480"/>
      </w:pPr>
      <w:r w:rsidRPr="00CF35CF">
        <w:rPr>
          <w:rFonts w:hint="eastAsia"/>
        </w:rPr>
        <w:t>项目给、排水平衡情况见表</w:t>
      </w:r>
      <w:r w:rsidR="00895120">
        <w:t>3.2</w:t>
      </w:r>
      <w:r w:rsidR="00895120">
        <w:rPr>
          <w:rFonts w:hint="eastAsia"/>
        </w:rPr>
        <w:t>-</w:t>
      </w:r>
      <w:r w:rsidR="00895120">
        <w:t>6</w:t>
      </w:r>
      <w:r w:rsidRPr="00CF35CF">
        <w:rPr>
          <w:rFonts w:hint="eastAsia"/>
        </w:rPr>
        <w:t>、图</w:t>
      </w:r>
      <w:r w:rsidR="00895120">
        <w:t>3</w:t>
      </w:r>
      <w:r w:rsidR="00895120">
        <w:rPr>
          <w:rFonts w:hint="eastAsia"/>
        </w:rPr>
        <w:t>-</w:t>
      </w:r>
      <w:r w:rsidR="00895120">
        <w:t>1</w:t>
      </w:r>
      <w:r w:rsidR="00F94E09">
        <w:t>1</w:t>
      </w:r>
      <w:r w:rsidRPr="00CF35CF">
        <w:rPr>
          <w:rFonts w:hint="eastAsia"/>
        </w:rPr>
        <w:t>。</w:t>
      </w:r>
    </w:p>
    <w:p w:rsidR="007127CD" w:rsidRPr="00CF35CF" w:rsidRDefault="007127CD" w:rsidP="007127CD">
      <w:pPr>
        <w:pStyle w:val="a8"/>
        <w:ind w:firstLine="480"/>
      </w:pPr>
      <w:r w:rsidRPr="00CF35CF">
        <w:rPr>
          <w:rFonts w:hint="eastAsia"/>
        </w:rPr>
        <w:lastRenderedPageBreak/>
        <w:t>表</w:t>
      </w:r>
      <w:r w:rsidR="00895120">
        <w:t>3.2</w:t>
      </w:r>
      <w:r w:rsidR="00895120">
        <w:rPr>
          <w:rFonts w:hint="eastAsia"/>
        </w:rPr>
        <w:t>-</w:t>
      </w:r>
      <w:r w:rsidR="00895120">
        <w:t>6</w:t>
      </w:r>
      <w:r w:rsidRPr="00CF35CF">
        <w:rPr>
          <w:rFonts w:hint="eastAsia"/>
        </w:rPr>
        <w:t xml:space="preserve">                </w:t>
      </w:r>
      <w:r w:rsidRPr="00CF35CF">
        <w:rPr>
          <w:rFonts w:hint="eastAsia"/>
        </w:rPr>
        <w:t>项目用、排水</w:t>
      </w:r>
      <w:proofErr w:type="gramStart"/>
      <w:r w:rsidRPr="00CF35CF">
        <w:rPr>
          <w:rFonts w:hint="eastAsia"/>
        </w:rPr>
        <w:t>平衡表</w:t>
      </w:r>
      <w:proofErr w:type="gramEnd"/>
      <w:r w:rsidRPr="00CF35CF">
        <w:rPr>
          <w:rFonts w:hint="eastAsia"/>
        </w:rPr>
        <w:t xml:space="preserve">                </w:t>
      </w:r>
      <w:r w:rsidRPr="00CF35CF">
        <w:rPr>
          <w:rFonts w:hint="eastAsia"/>
        </w:rPr>
        <w:t>单位：</w:t>
      </w:r>
      <w:r w:rsidRPr="00CF35CF">
        <w:rPr>
          <w:rFonts w:hint="eastAsia"/>
        </w:rPr>
        <w:t>m</w:t>
      </w:r>
      <w:r w:rsidRPr="00CF35CF">
        <w:rPr>
          <w:rFonts w:hint="eastAsia"/>
          <w:vertAlign w:val="superscript"/>
        </w:rPr>
        <w:t>3</w:t>
      </w:r>
      <w:r w:rsidRPr="00CF35CF">
        <w:rPr>
          <w:rFonts w:hint="eastAsia"/>
        </w:rPr>
        <w:t>/d</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27"/>
        <w:gridCol w:w="1318"/>
        <w:gridCol w:w="1276"/>
        <w:gridCol w:w="1417"/>
        <w:gridCol w:w="2664"/>
      </w:tblGrid>
      <w:tr w:rsidR="007127CD" w:rsidRPr="00CF35CF" w:rsidTr="00140CE2">
        <w:trPr>
          <w:cantSplit/>
          <w:trHeight w:val="110"/>
          <w:jc w:val="center"/>
        </w:trPr>
        <w:tc>
          <w:tcPr>
            <w:tcW w:w="2227" w:type="dxa"/>
            <w:vAlign w:val="center"/>
          </w:tcPr>
          <w:p w:rsidR="007127CD" w:rsidRPr="00CF35CF" w:rsidRDefault="007127CD" w:rsidP="00140CE2">
            <w:pPr>
              <w:spacing w:line="240" w:lineRule="exact"/>
              <w:ind w:firstLineChars="0" w:firstLine="0"/>
              <w:rPr>
                <w:sz w:val="21"/>
              </w:rPr>
            </w:pPr>
            <w:r w:rsidRPr="00CF35CF">
              <w:rPr>
                <w:rFonts w:hint="eastAsia"/>
                <w:sz w:val="21"/>
              </w:rPr>
              <w:t>用、排水部门</w:t>
            </w:r>
          </w:p>
        </w:tc>
        <w:tc>
          <w:tcPr>
            <w:tcW w:w="1318" w:type="dxa"/>
            <w:vAlign w:val="center"/>
          </w:tcPr>
          <w:p w:rsidR="007127CD" w:rsidRPr="00CF35CF" w:rsidRDefault="007127CD" w:rsidP="00140CE2">
            <w:pPr>
              <w:spacing w:line="240" w:lineRule="exact"/>
              <w:ind w:firstLineChars="0" w:firstLine="0"/>
              <w:rPr>
                <w:sz w:val="21"/>
              </w:rPr>
            </w:pPr>
            <w:r w:rsidRPr="00CF35CF">
              <w:rPr>
                <w:rFonts w:hint="eastAsia"/>
                <w:sz w:val="21"/>
              </w:rPr>
              <w:t>新鲜水量</w:t>
            </w:r>
          </w:p>
        </w:tc>
        <w:tc>
          <w:tcPr>
            <w:tcW w:w="1276" w:type="dxa"/>
            <w:vAlign w:val="center"/>
          </w:tcPr>
          <w:p w:rsidR="007127CD" w:rsidRPr="00CF35CF" w:rsidRDefault="007127CD" w:rsidP="00140CE2">
            <w:pPr>
              <w:spacing w:line="240" w:lineRule="exact"/>
              <w:ind w:firstLineChars="0" w:firstLine="0"/>
              <w:rPr>
                <w:sz w:val="21"/>
              </w:rPr>
            </w:pPr>
            <w:r w:rsidRPr="00CF35CF">
              <w:rPr>
                <w:rFonts w:hint="eastAsia"/>
                <w:sz w:val="21"/>
              </w:rPr>
              <w:t>损耗量</w:t>
            </w:r>
          </w:p>
        </w:tc>
        <w:tc>
          <w:tcPr>
            <w:tcW w:w="1417" w:type="dxa"/>
            <w:vAlign w:val="center"/>
          </w:tcPr>
          <w:p w:rsidR="007127CD" w:rsidRPr="00CF35CF" w:rsidRDefault="007127CD" w:rsidP="00140CE2">
            <w:pPr>
              <w:spacing w:line="240" w:lineRule="exact"/>
              <w:ind w:firstLineChars="0" w:firstLine="0"/>
              <w:rPr>
                <w:sz w:val="21"/>
              </w:rPr>
            </w:pPr>
            <w:r w:rsidRPr="00CF35CF">
              <w:rPr>
                <w:rFonts w:hint="eastAsia"/>
                <w:sz w:val="21"/>
              </w:rPr>
              <w:t>废水产生量</w:t>
            </w:r>
          </w:p>
        </w:tc>
        <w:tc>
          <w:tcPr>
            <w:tcW w:w="2664" w:type="dxa"/>
            <w:vAlign w:val="center"/>
          </w:tcPr>
          <w:p w:rsidR="007127CD" w:rsidRPr="00CF35CF" w:rsidRDefault="007127CD" w:rsidP="00140CE2">
            <w:pPr>
              <w:spacing w:line="240" w:lineRule="exact"/>
              <w:ind w:firstLineChars="0" w:firstLine="0"/>
              <w:rPr>
                <w:sz w:val="21"/>
              </w:rPr>
            </w:pPr>
            <w:r w:rsidRPr="00CF35CF">
              <w:rPr>
                <w:rFonts w:hint="eastAsia"/>
                <w:sz w:val="21"/>
              </w:rPr>
              <w:t>备注</w:t>
            </w:r>
          </w:p>
        </w:tc>
      </w:tr>
      <w:tr w:rsidR="007127CD" w:rsidRPr="00CF35CF" w:rsidTr="00140CE2">
        <w:trPr>
          <w:cantSplit/>
          <w:trHeight w:val="198"/>
          <w:jc w:val="center"/>
        </w:trPr>
        <w:tc>
          <w:tcPr>
            <w:tcW w:w="2227" w:type="dxa"/>
            <w:vAlign w:val="center"/>
          </w:tcPr>
          <w:p w:rsidR="007127CD" w:rsidRPr="00CF35CF" w:rsidRDefault="007127CD" w:rsidP="00140CE2">
            <w:pPr>
              <w:spacing w:line="240" w:lineRule="exact"/>
              <w:ind w:firstLineChars="0" w:firstLine="0"/>
              <w:rPr>
                <w:sz w:val="21"/>
              </w:rPr>
            </w:pPr>
            <w:r w:rsidRPr="00CF35CF">
              <w:rPr>
                <w:rFonts w:hint="eastAsia"/>
                <w:sz w:val="21"/>
              </w:rPr>
              <w:t>牛</w:t>
            </w:r>
          </w:p>
        </w:tc>
        <w:tc>
          <w:tcPr>
            <w:tcW w:w="1318" w:type="dxa"/>
            <w:vAlign w:val="center"/>
          </w:tcPr>
          <w:p w:rsidR="007127CD" w:rsidRPr="00CF35CF" w:rsidRDefault="007127CD" w:rsidP="00140CE2">
            <w:pPr>
              <w:spacing w:line="240" w:lineRule="exact"/>
              <w:ind w:firstLineChars="0" w:firstLine="0"/>
              <w:rPr>
                <w:sz w:val="21"/>
              </w:rPr>
            </w:pPr>
            <w:r w:rsidRPr="00CF35CF">
              <w:rPr>
                <w:rFonts w:hint="eastAsia"/>
                <w:sz w:val="21"/>
              </w:rPr>
              <w:t>112.5</w:t>
            </w:r>
          </w:p>
        </w:tc>
        <w:tc>
          <w:tcPr>
            <w:tcW w:w="1276" w:type="dxa"/>
            <w:vAlign w:val="center"/>
          </w:tcPr>
          <w:p w:rsidR="007127CD" w:rsidRPr="00CF35CF" w:rsidRDefault="007127CD" w:rsidP="00140CE2">
            <w:pPr>
              <w:spacing w:line="240" w:lineRule="exact"/>
              <w:ind w:firstLineChars="0" w:firstLine="0"/>
              <w:rPr>
                <w:sz w:val="21"/>
              </w:rPr>
            </w:pPr>
            <w:r w:rsidRPr="00CF35CF">
              <w:rPr>
                <w:rFonts w:hint="eastAsia"/>
                <w:sz w:val="21"/>
              </w:rPr>
              <w:t>112.5</w:t>
            </w:r>
          </w:p>
        </w:tc>
        <w:tc>
          <w:tcPr>
            <w:tcW w:w="1417" w:type="dxa"/>
            <w:vAlign w:val="center"/>
          </w:tcPr>
          <w:p w:rsidR="007127CD" w:rsidRPr="00CF35CF" w:rsidRDefault="007127CD" w:rsidP="00140CE2">
            <w:pPr>
              <w:spacing w:line="240" w:lineRule="exact"/>
              <w:ind w:firstLineChars="0" w:firstLine="0"/>
              <w:rPr>
                <w:sz w:val="21"/>
              </w:rPr>
            </w:pPr>
          </w:p>
        </w:tc>
        <w:tc>
          <w:tcPr>
            <w:tcW w:w="2664" w:type="dxa"/>
            <w:vAlign w:val="center"/>
          </w:tcPr>
          <w:p w:rsidR="007127CD" w:rsidRPr="00CF35CF" w:rsidRDefault="007127CD" w:rsidP="00140CE2">
            <w:pPr>
              <w:spacing w:line="240" w:lineRule="exact"/>
              <w:ind w:firstLineChars="0" w:firstLine="0"/>
              <w:rPr>
                <w:sz w:val="21"/>
              </w:rPr>
            </w:pPr>
          </w:p>
        </w:tc>
      </w:tr>
      <w:tr w:rsidR="007127CD" w:rsidRPr="00CF35CF" w:rsidTr="00140CE2">
        <w:trPr>
          <w:cantSplit/>
          <w:trHeight w:val="198"/>
          <w:jc w:val="center"/>
        </w:trPr>
        <w:tc>
          <w:tcPr>
            <w:tcW w:w="2227" w:type="dxa"/>
            <w:vAlign w:val="center"/>
          </w:tcPr>
          <w:p w:rsidR="007127CD" w:rsidRPr="00CF35CF" w:rsidRDefault="007127CD" w:rsidP="00140CE2">
            <w:pPr>
              <w:spacing w:line="240" w:lineRule="exact"/>
              <w:ind w:firstLineChars="0" w:firstLine="0"/>
              <w:rPr>
                <w:sz w:val="21"/>
              </w:rPr>
            </w:pPr>
            <w:r w:rsidRPr="00CF35CF">
              <w:rPr>
                <w:rFonts w:hint="eastAsia"/>
                <w:sz w:val="21"/>
              </w:rPr>
              <w:t>职工生活</w:t>
            </w:r>
          </w:p>
        </w:tc>
        <w:tc>
          <w:tcPr>
            <w:tcW w:w="1318" w:type="dxa"/>
            <w:vAlign w:val="center"/>
          </w:tcPr>
          <w:p w:rsidR="007127CD" w:rsidRPr="00CF35CF" w:rsidRDefault="007127CD" w:rsidP="00140CE2">
            <w:pPr>
              <w:spacing w:line="240" w:lineRule="exact"/>
              <w:ind w:firstLineChars="0" w:firstLine="0"/>
              <w:rPr>
                <w:sz w:val="21"/>
              </w:rPr>
            </w:pPr>
            <w:r w:rsidRPr="00CF35CF">
              <w:rPr>
                <w:sz w:val="21"/>
              </w:rPr>
              <w:t>6.5</w:t>
            </w:r>
          </w:p>
        </w:tc>
        <w:tc>
          <w:tcPr>
            <w:tcW w:w="1276" w:type="dxa"/>
            <w:vAlign w:val="center"/>
          </w:tcPr>
          <w:p w:rsidR="007127CD" w:rsidRPr="00CF35CF" w:rsidRDefault="007127CD" w:rsidP="00140CE2">
            <w:pPr>
              <w:spacing w:line="240" w:lineRule="exact"/>
              <w:ind w:firstLineChars="0" w:firstLine="0"/>
              <w:rPr>
                <w:sz w:val="21"/>
              </w:rPr>
            </w:pPr>
            <w:r w:rsidRPr="00CF35CF">
              <w:rPr>
                <w:sz w:val="21"/>
              </w:rPr>
              <w:t>1.3</w:t>
            </w:r>
          </w:p>
        </w:tc>
        <w:tc>
          <w:tcPr>
            <w:tcW w:w="1417" w:type="dxa"/>
            <w:vAlign w:val="center"/>
          </w:tcPr>
          <w:p w:rsidR="007127CD" w:rsidRPr="00CF35CF" w:rsidRDefault="007127CD" w:rsidP="00140CE2">
            <w:pPr>
              <w:spacing w:line="240" w:lineRule="exact"/>
              <w:ind w:firstLineChars="0" w:firstLine="0"/>
              <w:rPr>
                <w:sz w:val="21"/>
              </w:rPr>
            </w:pPr>
            <w:r w:rsidRPr="00CF35CF">
              <w:rPr>
                <w:rFonts w:hint="eastAsia"/>
                <w:sz w:val="21"/>
              </w:rPr>
              <w:t>5</w:t>
            </w:r>
            <w:r w:rsidRPr="00CF35CF">
              <w:rPr>
                <w:sz w:val="21"/>
              </w:rPr>
              <w:t>.2</w:t>
            </w:r>
          </w:p>
        </w:tc>
        <w:tc>
          <w:tcPr>
            <w:tcW w:w="2664" w:type="dxa"/>
            <w:vAlign w:val="center"/>
          </w:tcPr>
          <w:p w:rsidR="007127CD" w:rsidRPr="00CF35CF" w:rsidRDefault="007127CD" w:rsidP="00140CE2">
            <w:pPr>
              <w:spacing w:line="240" w:lineRule="exact"/>
              <w:ind w:firstLineChars="0" w:firstLine="0"/>
              <w:rPr>
                <w:sz w:val="21"/>
              </w:rPr>
            </w:pPr>
            <w:r w:rsidRPr="00CF35CF">
              <w:rPr>
                <w:rFonts w:hint="eastAsia"/>
                <w:sz w:val="21"/>
              </w:rPr>
              <w:t>化粪池</w:t>
            </w:r>
            <w:r w:rsidRPr="00CF35CF">
              <w:rPr>
                <w:rFonts w:hint="eastAsia"/>
                <w:sz w:val="21"/>
              </w:rPr>
              <w:t>+</w:t>
            </w:r>
            <w:r w:rsidRPr="00CF35CF">
              <w:rPr>
                <w:rFonts w:hint="eastAsia"/>
                <w:sz w:val="21"/>
              </w:rPr>
              <w:t>厂区污水处理设施</w:t>
            </w:r>
          </w:p>
        </w:tc>
      </w:tr>
      <w:tr w:rsidR="007127CD" w:rsidRPr="00CF35CF" w:rsidTr="00140CE2">
        <w:trPr>
          <w:cantSplit/>
          <w:trHeight w:val="198"/>
          <w:jc w:val="center"/>
        </w:trPr>
        <w:tc>
          <w:tcPr>
            <w:tcW w:w="2227" w:type="dxa"/>
            <w:vAlign w:val="center"/>
          </w:tcPr>
          <w:p w:rsidR="007127CD" w:rsidRPr="00CF35CF" w:rsidRDefault="007127CD" w:rsidP="00140CE2">
            <w:pPr>
              <w:spacing w:line="240" w:lineRule="exact"/>
              <w:ind w:firstLineChars="0" w:firstLine="0"/>
              <w:rPr>
                <w:sz w:val="21"/>
              </w:rPr>
            </w:pPr>
            <w:r w:rsidRPr="00CF35CF">
              <w:rPr>
                <w:rFonts w:hint="eastAsia"/>
                <w:sz w:val="21"/>
              </w:rPr>
              <w:t>挤奶厅冲洗用水</w:t>
            </w:r>
          </w:p>
        </w:tc>
        <w:tc>
          <w:tcPr>
            <w:tcW w:w="1318" w:type="dxa"/>
            <w:vAlign w:val="center"/>
          </w:tcPr>
          <w:p w:rsidR="007127CD" w:rsidRPr="00CF35CF" w:rsidRDefault="007127CD" w:rsidP="00140CE2">
            <w:pPr>
              <w:spacing w:line="240" w:lineRule="exact"/>
              <w:ind w:firstLineChars="0" w:firstLine="0"/>
              <w:rPr>
                <w:sz w:val="21"/>
              </w:rPr>
            </w:pPr>
            <w:r w:rsidRPr="00CF35CF">
              <w:rPr>
                <w:rFonts w:hint="eastAsia"/>
                <w:sz w:val="21"/>
              </w:rPr>
              <w:t>32</w:t>
            </w:r>
          </w:p>
        </w:tc>
        <w:tc>
          <w:tcPr>
            <w:tcW w:w="1276" w:type="dxa"/>
            <w:vAlign w:val="center"/>
          </w:tcPr>
          <w:p w:rsidR="007127CD" w:rsidRPr="00CF35CF" w:rsidRDefault="007127CD" w:rsidP="00140CE2">
            <w:pPr>
              <w:spacing w:line="240" w:lineRule="exact"/>
              <w:ind w:firstLineChars="0" w:firstLine="0"/>
              <w:rPr>
                <w:sz w:val="21"/>
              </w:rPr>
            </w:pPr>
            <w:r w:rsidRPr="00CF35CF">
              <w:rPr>
                <w:rFonts w:hint="eastAsia"/>
                <w:sz w:val="21"/>
              </w:rPr>
              <w:t>6.4</w:t>
            </w:r>
          </w:p>
        </w:tc>
        <w:tc>
          <w:tcPr>
            <w:tcW w:w="1417" w:type="dxa"/>
            <w:vAlign w:val="center"/>
          </w:tcPr>
          <w:p w:rsidR="007127CD" w:rsidRPr="00CF35CF" w:rsidRDefault="007127CD" w:rsidP="00140CE2">
            <w:pPr>
              <w:spacing w:line="240" w:lineRule="exact"/>
              <w:ind w:firstLineChars="0" w:firstLine="0"/>
              <w:rPr>
                <w:sz w:val="21"/>
              </w:rPr>
            </w:pPr>
            <w:r w:rsidRPr="00CF35CF">
              <w:rPr>
                <w:rFonts w:hint="eastAsia"/>
                <w:sz w:val="21"/>
              </w:rPr>
              <w:t>25.6</w:t>
            </w:r>
          </w:p>
        </w:tc>
        <w:tc>
          <w:tcPr>
            <w:tcW w:w="2664" w:type="dxa"/>
            <w:vAlign w:val="center"/>
          </w:tcPr>
          <w:p w:rsidR="007127CD" w:rsidRPr="00CF35CF" w:rsidRDefault="007127CD" w:rsidP="00140CE2">
            <w:pPr>
              <w:spacing w:line="240" w:lineRule="exact"/>
              <w:ind w:firstLineChars="0" w:firstLine="0"/>
              <w:rPr>
                <w:sz w:val="21"/>
              </w:rPr>
            </w:pPr>
            <w:r w:rsidRPr="00CF35CF">
              <w:rPr>
                <w:rFonts w:hint="eastAsia"/>
                <w:sz w:val="21"/>
              </w:rPr>
              <w:t>厂区污水处理设施</w:t>
            </w:r>
          </w:p>
        </w:tc>
      </w:tr>
      <w:tr w:rsidR="007127CD" w:rsidRPr="00CF35CF" w:rsidTr="00140CE2">
        <w:trPr>
          <w:cantSplit/>
          <w:trHeight w:val="198"/>
          <w:jc w:val="center"/>
        </w:trPr>
        <w:tc>
          <w:tcPr>
            <w:tcW w:w="2227" w:type="dxa"/>
            <w:vAlign w:val="center"/>
          </w:tcPr>
          <w:p w:rsidR="007127CD" w:rsidRPr="00CF35CF" w:rsidRDefault="007127CD" w:rsidP="00140CE2">
            <w:pPr>
              <w:spacing w:line="240" w:lineRule="exact"/>
              <w:ind w:firstLineChars="0" w:firstLine="0"/>
              <w:rPr>
                <w:sz w:val="21"/>
              </w:rPr>
            </w:pPr>
            <w:r w:rsidRPr="00CF35CF">
              <w:rPr>
                <w:rFonts w:hint="eastAsia"/>
                <w:sz w:val="21"/>
              </w:rPr>
              <w:t>消毒</w:t>
            </w:r>
          </w:p>
        </w:tc>
        <w:tc>
          <w:tcPr>
            <w:tcW w:w="1318" w:type="dxa"/>
            <w:vAlign w:val="center"/>
          </w:tcPr>
          <w:p w:rsidR="007127CD" w:rsidRPr="00CF35CF" w:rsidRDefault="007127CD" w:rsidP="00140CE2">
            <w:pPr>
              <w:spacing w:line="240" w:lineRule="exact"/>
              <w:ind w:firstLineChars="0" w:firstLine="0"/>
              <w:rPr>
                <w:sz w:val="21"/>
              </w:rPr>
            </w:pPr>
            <w:r w:rsidRPr="00CF35CF">
              <w:rPr>
                <w:rFonts w:hint="eastAsia"/>
                <w:sz w:val="21"/>
              </w:rPr>
              <w:t>2.0</w:t>
            </w:r>
          </w:p>
        </w:tc>
        <w:tc>
          <w:tcPr>
            <w:tcW w:w="1276" w:type="dxa"/>
            <w:vAlign w:val="center"/>
          </w:tcPr>
          <w:p w:rsidR="007127CD" w:rsidRPr="00CF35CF" w:rsidRDefault="007127CD" w:rsidP="00140CE2">
            <w:pPr>
              <w:spacing w:line="240" w:lineRule="exact"/>
              <w:ind w:firstLineChars="0" w:firstLine="0"/>
              <w:rPr>
                <w:sz w:val="21"/>
              </w:rPr>
            </w:pPr>
            <w:r w:rsidRPr="00CF35CF">
              <w:rPr>
                <w:rFonts w:hint="eastAsia"/>
                <w:sz w:val="21"/>
              </w:rPr>
              <w:t>2.0</w:t>
            </w:r>
          </w:p>
        </w:tc>
        <w:tc>
          <w:tcPr>
            <w:tcW w:w="1417" w:type="dxa"/>
            <w:vAlign w:val="center"/>
          </w:tcPr>
          <w:p w:rsidR="007127CD" w:rsidRPr="00CF35CF" w:rsidRDefault="007127CD" w:rsidP="00140CE2">
            <w:pPr>
              <w:spacing w:line="240" w:lineRule="exact"/>
              <w:ind w:firstLineChars="0" w:firstLine="0"/>
              <w:rPr>
                <w:sz w:val="21"/>
              </w:rPr>
            </w:pPr>
          </w:p>
        </w:tc>
        <w:tc>
          <w:tcPr>
            <w:tcW w:w="2664" w:type="dxa"/>
            <w:vAlign w:val="center"/>
          </w:tcPr>
          <w:p w:rsidR="007127CD" w:rsidRPr="00CF35CF" w:rsidRDefault="007127CD" w:rsidP="00140CE2">
            <w:pPr>
              <w:spacing w:line="240" w:lineRule="exact"/>
              <w:ind w:firstLineChars="0" w:firstLine="0"/>
              <w:rPr>
                <w:sz w:val="21"/>
              </w:rPr>
            </w:pPr>
          </w:p>
        </w:tc>
      </w:tr>
      <w:tr w:rsidR="007127CD" w:rsidRPr="00CF35CF" w:rsidTr="00140CE2">
        <w:trPr>
          <w:cantSplit/>
          <w:trHeight w:val="198"/>
          <w:jc w:val="center"/>
        </w:trPr>
        <w:tc>
          <w:tcPr>
            <w:tcW w:w="2227" w:type="dxa"/>
            <w:vAlign w:val="center"/>
          </w:tcPr>
          <w:p w:rsidR="007127CD" w:rsidRPr="00CF35CF" w:rsidRDefault="007127CD" w:rsidP="00140CE2">
            <w:pPr>
              <w:spacing w:line="240" w:lineRule="exact"/>
              <w:ind w:firstLineChars="0" w:firstLine="0"/>
              <w:rPr>
                <w:sz w:val="21"/>
              </w:rPr>
            </w:pPr>
            <w:r w:rsidRPr="00CF35CF">
              <w:rPr>
                <w:rFonts w:hint="eastAsia"/>
                <w:sz w:val="21"/>
              </w:rPr>
              <w:t>合计</w:t>
            </w:r>
          </w:p>
        </w:tc>
        <w:tc>
          <w:tcPr>
            <w:tcW w:w="1318" w:type="dxa"/>
            <w:vAlign w:val="center"/>
          </w:tcPr>
          <w:p w:rsidR="007127CD" w:rsidRPr="00CF35CF" w:rsidRDefault="007127CD" w:rsidP="00140CE2">
            <w:pPr>
              <w:spacing w:line="240" w:lineRule="exact"/>
              <w:ind w:firstLineChars="0" w:firstLine="0"/>
              <w:rPr>
                <w:sz w:val="21"/>
              </w:rPr>
            </w:pPr>
            <w:r w:rsidRPr="00CF35CF">
              <w:rPr>
                <w:rFonts w:hint="eastAsia"/>
                <w:sz w:val="21"/>
              </w:rPr>
              <w:t>15</w:t>
            </w:r>
            <w:r w:rsidRPr="00CF35CF">
              <w:rPr>
                <w:sz w:val="21"/>
              </w:rPr>
              <w:t>3</w:t>
            </w:r>
          </w:p>
        </w:tc>
        <w:tc>
          <w:tcPr>
            <w:tcW w:w="1276" w:type="dxa"/>
            <w:vAlign w:val="center"/>
          </w:tcPr>
          <w:p w:rsidR="007127CD" w:rsidRPr="00CF35CF" w:rsidRDefault="007127CD" w:rsidP="00140CE2">
            <w:pPr>
              <w:spacing w:line="240" w:lineRule="exact"/>
              <w:ind w:firstLineChars="0" w:firstLine="0"/>
              <w:rPr>
                <w:sz w:val="21"/>
              </w:rPr>
            </w:pPr>
            <w:r w:rsidRPr="00CF35CF">
              <w:rPr>
                <w:rFonts w:hint="eastAsia"/>
                <w:sz w:val="21"/>
              </w:rPr>
              <w:t>12</w:t>
            </w:r>
            <w:r w:rsidRPr="00CF35CF">
              <w:rPr>
                <w:sz w:val="21"/>
              </w:rPr>
              <w:t>2.2</w:t>
            </w:r>
          </w:p>
        </w:tc>
        <w:tc>
          <w:tcPr>
            <w:tcW w:w="1417" w:type="dxa"/>
            <w:vAlign w:val="center"/>
          </w:tcPr>
          <w:p w:rsidR="007127CD" w:rsidRPr="00CF35CF" w:rsidRDefault="007127CD" w:rsidP="00140CE2">
            <w:pPr>
              <w:spacing w:line="240" w:lineRule="exact"/>
              <w:ind w:firstLineChars="0" w:firstLine="0"/>
              <w:rPr>
                <w:sz w:val="21"/>
              </w:rPr>
            </w:pPr>
            <w:r w:rsidRPr="00CF35CF">
              <w:rPr>
                <w:sz w:val="21"/>
              </w:rPr>
              <w:t>30.8</w:t>
            </w:r>
          </w:p>
        </w:tc>
        <w:tc>
          <w:tcPr>
            <w:tcW w:w="2664" w:type="dxa"/>
            <w:vAlign w:val="center"/>
          </w:tcPr>
          <w:p w:rsidR="007127CD" w:rsidRPr="00CF35CF" w:rsidRDefault="007127CD" w:rsidP="00140CE2">
            <w:pPr>
              <w:spacing w:line="240" w:lineRule="exact"/>
              <w:ind w:firstLineChars="0" w:firstLine="0"/>
              <w:rPr>
                <w:sz w:val="21"/>
              </w:rPr>
            </w:pPr>
          </w:p>
        </w:tc>
      </w:tr>
    </w:tbl>
    <w:p w:rsidR="007127CD" w:rsidRPr="00CF35CF" w:rsidRDefault="007127CD" w:rsidP="007127CD">
      <w:pPr>
        <w:ind w:firstLine="480"/>
      </w:pPr>
    </w:p>
    <w:p w:rsidR="007127CD" w:rsidRPr="00CF35CF" w:rsidRDefault="007127CD" w:rsidP="007127CD">
      <w:pPr>
        <w:ind w:firstLine="480"/>
      </w:pPr>
    </w:p>
    <w:p w:rsidR="007127CD" w:rsidRPr="00CF35CF" w:rsidRDefault="000638C6" w:rsidP="007127CD">
      <w:pPr>
        <w:ind w:firstLine="480"/>
      </w:pPr>
      <w:r>
        <w:rPr>
          <w:noProof/>
        </w:rPr>
        <w:pict>
          <v:group id="_x0000_s1874" style="position:absolute;left:0;text-align:left;margin-left:24.6pt;margin-top:.9pt;width:420.15pt;height:300.3pt;z-index:223" coordorigin="2395,1418" coordsize="8403,6006">
            <v:shape id="_x0000_s1875" type="#_x0000_t202" style="position:absolute;left:8728;top:4037;width:540;height:297" stroked="f">
              <v:textbox style="mso-next-textbox:#_x0000_s1875" inset="0,0,0,0">
                <w:txbxContent>
                  <w:p w:rsidR="00E94555" w:rsidRDefault="00E94555" w:rsidP="007127CD">
                    <w:pPr>
                      <w:ind w:firstLineChars="0" w:firstLine="0"/>
                    </w:pPr>
                    <w:r>
                      <w:t>30.8</w:t>
                    </w:r>
                  </w:p>
                </w:txbxContent>
              </v:textbox>
            </v:shape>
            <v:shape id="_x0000_s1876" type="#_x0000_t202" style="position:absolute;left:3208;top:3425;width:720;height:393" filled="f" stroked="f">
              <v:textbox style="mso-next-textbox:#_x0000_s1876" inset="0,0,0,0">
                <w:txbxContent>
                  <w:p w:rsidR="00E94555" w:rsidRDefault="00E94555" w:rsidP="007127CD">
                    <w:pPr>
                      <w:ind w:firstLineChars="0" w:firstLine="0"/>
                    </w:pPr>
                    <w:r>
                      <w:rPr>
                        <w:rFonts w:hint="eastAsia"/>
                      </w:rPr>
                      <w:t>32</w:t>
                    </w:r>
                  </w:p>
                </w:txbxContent>
              </v:textbox>
            </v:shape>
            <v:shape id="_x0000_s1877" type="#_x0000_t202" style="position:absolute;left:4378;top:2402;width:1620;height:468">
              <v:textbox style="mso-next-textbox:#_x0000_s1877">
                <w:txbxContent>
                  <w:p w:rsidR="00E94555" w:rsidRPr="00180AD9" w:rsidRDefault="00E94555" w:rsidP="007127CD">
                    <w:pPr>
                      <w:ind w:firstLineChars="0" w:firstLine="0"/>
                      <w:rPr>
                        <w:sz w:val="21"/>
                        <w:szCs w:val="21"/>
                      </w:rPr>
                    </w:pPr>
                    <w:r w:rsidRPr="00180AD9">
                      <w:rPr>
                        <w:rFonts w:hint="eastAsia"/>
                        <w:sz w:val="21"/>
                        <w:szCs w:val="21"/>
                      </w:rPr>
                      <w:t>牛</w:t>
                    </w:r>
                  </w:p>
                </w:txbxContent>
              </v:textbox>
            </v:shape>
            <v:line id="_x0000_s1878" style="position:absolute;flip:y" from="4648,2084" to="4648,2396"/>
            <v:line id="_x0000_s1879" style="position:absolute" from="4648,2084" to="5188,2084">
              <v:stroke endarrow="block"/>
            </v:line>
            <v:shape id="_x0000_s1880" type="#_x0000_t202" style="position:absolute;left:5188;top:1988;width:1260;height:321" stroked="f">
              <v:textbox style="mso-next-textbox:#_x0000_s1880" inset="0,0,0,0">
                <w:txbxContent>
                  <w:p w:rsidR="00E94555" w:rsidRDefault="00E94555" w:rsidP="007127CD">
                    <w:pPr>
                      <w:ind w:firstLineChars="0" w:firstLine="0"/>
                    </w:pPr>
                    <w:r>
                      <w:rPr>
                        <w:rFonts w:hint="eastAsia"/>
                        <w:sz w:val="21"/>
                        <w:szCs w:val="21"/>
                      </w:rPr>
                      <w:t>112.5</w:t>
                    </w:r>
                    <w:r w:rsidRPr="004917A9">
                      <w:rPr>
                        <w:rFonts w:hint="eastAsia"/>
                        <w:sz w:val="21"/>
                        <w:szCs w:val="21"/>
                      </w:rPr>
                      <w:t>（损耗）</w:t>
                    </w:r>
                  </w:p>
                </w:txbxContent>
              </v:textbox>
            </v:shape>
            <v:shape id="_x0000_s1881" type="#_x0000_t202" style="position:absolute;left:4358;top:3503;width:1847;height:433">
              <v:textbox style="mso-next-textbox:#_x0000_s1881">
                <w:txbxContent>
                  <w:p w:rsidR="00E94555" w:rsidRPr="00180AD9" w:rsidRDefault="00E94555" w:rsidP="007127CD">
                    <w:pPr>
                      <w:ind w:firstLineChars="0" w:firstLine="0"/>
                      <w:rPr>
                        <w:sz w:val="21"/>
                        <w:szCs w:val="21"/>
                      </w:rPr>
                    </w:pPr>
                    <w:r w:rsidRPr="00180AD9">
                      <w:rPr>
                        <w:rFonts w:hint="eastAsia"/>
                        <w:sz w:val="21"/>
                        <w:szCs w:val="21"/>
                      </w:rPr>
                      <w:t>挤奶厅冲洗用水</w:t>
                    </w:r>
                  </w:p>
                </w:txbxContent>
              </v:textbox>
            </v:shape>
            <v:line id="_x0000_s1882" style="position:absolute;flip:y" from="4688,3176" to="4688,3488"/>
            <v:line id="_x0000_s1883" style="position:absolute" from="4688,3170" to="5228,3170">
              <v:stroke endarrow="block"/>
            </v:line>
            <v:shape id="_x0000_s1884" type="#_x0000_t202" style="position:absolute;left:5228;top:3020;width:1412;height:273" stroked="f">
              <v:textbox style="mso-next-textbox:#_x0000_s1884" inset="0,0,0,0">
                <w:txbxContent>
                  <w:p w:rsidR="00E94555" w:rsidRPr="004917A9" w:rsidRDefault="00E94555" w:rsidP="007127CD">
                    <w:pPr>
                      <w:ind w:firstLineChars="0" w:firstLine="0"/>
                      <w:rPr>
                        <w:sz w:val="21"/>
                        <w:szCs w:val="21"/>
                      </w:rPr>
                    </w:pPr>
                    <w:r w:rsidRPr="004917A9">
                      <w:rPr>
                        <w:rFonts w:hint="eastAsia"/>
                        <w:sz w:val="21"/>
                        <w:szCs w:val="21"/>
                      </w:rPr>
                      <w:t>6.4</w:t>
                    </w:r>
                    <w:r w:rsidRPr="004917A9">
                      <w:rPr>
                        <w:rFonts w:hint="eastAsia"/>
                        <w:sz w:val="21"/>
                        <w:szCs w:val="21"/>
                      </w:rPr>
                      <w:t>（消耗）</w:t>
                    </w:r>
                  </w:p>
                </w:txbxContent>
              </v:textbox>
            </v:shape>
            <v:line id="_x0000_s1885" style="position:absolute;flip:x" from="3028,1658" to="3028,5967"/>
            <v:shape id="_x0000_s1886" type="#_x0000_t202" style="position:absolute;left:4378;top:4628;width:1157;height:468">
              <v:textbox style="mso-next-textbox:#_x0000_s1886">
                <w:txbxContent>
                  <w:p w:rsidR="00E94555" w:rsidRPr="00180AD9" w:rsidRDefault="00E94555" w:rsidP="007127CD">
                    <w:pPr>
                      <w:ind w:firstLineChars="0" w:firstLine="0"/>
                      <w:rPr>
                        <w:sz w:val="21"/>
                        <w:szCs w:val="21"/>
                      </w:rPr>
                    </w:pPr>
                    <w:r w:rsidRPr="00180AD9">
                      <w:rPr>
                        <w:rFonts w:hint="eastAsia"/>
                        <w:sz w:val="21"/>
                        <w:szCs w:val="21"/>
                      </w:rPr>
                      <w:t>职工生活</w:t>
                    </w:r>
                  </w:p>
                </w:txbxContent>
              </v:textbox>
            </v:shape>
            <v:line id="_x0000_s1887" style="position:absolute;flip:y" from="4708,4316" to="4708,4628"/>
            <v:line id="_x0000_s1888" style="position:absolute" from="4708,4316" to="5248,4316">
              <v:stroke endarrow="block"/>
            </v:line>
            <v:shape id="_x0000_s1889" type="#_x0000_t202" style="position:absolute;left:5368;top:4178;width:1080;height:312" stroked="f">
              <v:textbox style="mso-next-textbox:#_x0000_s1889" inset="0,0,0,0">
                <w:txbxContent>
                  <w:p w:rsidR="00E94555" w:rsidRPr="004917A9" w:rsidRDefault="00E94555" w:rsidP="007127CD">
                    <w:pPr>
                      <w:ind w:firstLineChars="0" w:firstLine="0"/>
                      <w:rPr>
                        <w:sz w:val="21"/>
                        <w:szCs w:val="21"/>
                      </w:rPr>
                    </w:pPr>
                    <w:r>
                      <w:rPr>
                        <w:sz w:val="21"/>
                        <w:szCs w:val="21"/>
                      </w:rPr>
                      <w:t>1.3</w:t>
                    </w:r>
                    <w:r>
                      <w:rPr>
                        <w:rFonts w:hint="eastAsia"/>
                        <w:sz w:val="21"/>
                        <w:szCs w:val="21"/>
                      </w:rPr>
                      <w:t>（</w:t>
                    </w:r>
                    <w:r w:rsidRPr="004917A9">
                      <w:rPr>
                        <w:rFonts w:hint="eastAsia"/>
                        <w:sz w:val="21"/>
                        <w:szCs w:val="21"/>
                      </w:rPr>
                      <w:t>消耗）</w:t>
                    </w:r>
                  </w:p>
                </w:txbxContent>
              </v:textbox>
            </v:shape>
            <v:shape id="_x0000_s1890" type="#_x0000_t202" style="position:absolute;left:3228;top:4572;width:432;height:277" stroked="f">
              <v:textbox style="mso-next-textbox:#_x0000_s1890" inset="0,0,0,0">
                <w:txbxContent>
                  <w:p w:rsidR="00E94555" w:rsidRDefault="00E94555" w:rsidP="007127CD">
                    <w:pPr>
                      <w:ind w:firstLine="480"/>
                    </w:pPr>
                    <w:r>
                      <w:rPr>
                        <w:rFonts w:hint="eastAsia"/>
                      </w:rPr>
                      <w:t>8.5</w:t>
                    </w:r>
                  </w:p>
                </w:txbxContent>
              </v:textbox>
            </v:shape>
            <v:shape id="_x0000_s1891" type="#_x0000_t202" style="position:absolute;left:4378;top:5753;width:2897;height:403">
              <v:textbox style="mso-next-textbox:#_x0000_s1891">
                <w:txbxContent>
                  <w:p w:rsidR="00E94555" w:rsidRPr="004917A9" w:rsidRDefault="00E94555" w:rsidP="007127CD">
                    <w:pPr>
                      <w:ind w:firstLineChars="0" w:firstLine="0"/>
                      <w:rPr>
                        <w:sz w:val="21"/>
                        <w:szCs w:val="21"/>
                      </w:rPr>
                    </w:pPr>
                    <w:r>
                      <w:rPr>
                        <w:rFonts w:hint="eastAsia"/>
                        <w:color w:val="000000"/>
                        <w:sz w:val="21"/>
                        <w:szCs w:val="21"/>
                      </w:rPr>
                      <w:t>牛舍喷洒</w:t>
                    </w:r>
                    <w:r w:rsidRPr="004917A9">
                      <w:rPr>
                        <w:rFonts w:hint="eastAsia"/>
                        <w:color w:val="000000"/>
                        <w:sz w:val="21"/>
                        <w:szCs w:val="21"/>
                      </w:rPr>
                      <w:t>消毒</w:t>
                    </w:r>
                    <w:r>
                      <w:rPr>
                        <w:rFonts w:hint="eastAsia"/>
                        <w:color w:val="000000"/>
                        <w:sz w:val="21"/>
                        <w:szCs w:val="21"/>
                      </w:rPr>
                      <w:t>、挤奶厅消毒</w:t>
                    </w:r>
                  </w:p>
                </w:txbxContent>
              </v:textbox>
            </v:shape>
            <v:shape id="_x0000_s1892" type="#_x0000_t202" style="position:absolute;left:3208;top:5699;width:720;height:267" stroked="f">
              <v:textbox style="mso-next-textbox:#_x0000_s1892" inset="0,0,0,0">
                <w:txbxContent>
                  <w:p w:rsidR="00E94555" w:rsidRDefault="00E94555" w:rsidP="007127CD">
                    <w:pPr>
                      <w:ind w:firstLineChars="0" w:firstLine="0"/>
                    </w:pPr>
                    <w:r>
                      <w:rPr>
                        <w:rFonts w:hint="eastAsia"/>
                      </w:rPr>
                      <w:t>2</w:t>
                    </w:r>
                  </w:p>
                </w:txbxContent>
              </v:textbox>
            </v:shape>
            <v:shape id="_x0000_s1893" type="#_x0000_t202" style="position:absolute;left:5113;top:5321;width:1080;height:309" stroked="f">
              <v:textbox style="mso-next-textbox:#_x0000_s1893" inset="0,0,0,0">
                <w:txbxContent>
                  <w:p w:rsidR="00E94555" w:rsidRDefault="00E94555" w:rsidP="007127CD">
                    <w:pPr>
                      <w:ind w:firstLineChars="0" w:firstLine="0"/>
                    </w:pPr>
                    <w:r>
                      <w:rPr>
                        <w:rFonts w:hint="eastAsia"/>
                      </w:rPr>
                      <w:t>2</w:t>
                    </w:r>
                    <w:r>
                      <w:rPr>
                        <w:rFonts w:hint="eastAsia"/>
                      </w:rPr>
                      <w:t>（损耗）</w:t>
                    </w:r>
                  </w:p>
                </w:txbxContent>
              </v:textbox>
            </v:shape>
            <v:shape id="_x0000_s1894" type="#_x0000_t202" style="position:absolute;left:8143;top:2876;width:492;height:2610">
              <v:textbox style="mso-next-textbox:#_x0000_s1894">
                <w:txbxContent>
                  <w:p w:rsidR="00E94555" w:rsidRPr="004917A9" w:rsidRDefault="00E94555" w:rsidP="007127CD">
                    <w:pPr>
                      <w:ind w:firstLineChars="0" w:firstLine="0"/>
                      <w:rPr>
                        <w:sz w:val="21"/>
                        <w:szCs w:val="21"/>
                      </w:rPr>
                    </w:pPr>
                    <w:r w:rsidRPr="004917A9">
                      <w:rPr>
                        <w:rFonts w:hint="eastAsia"/>
                        <w:sz w:val="21"/>
                        <w:szCs w:val="21"/>
                      </w:rPr>
                      <w:t>污水处理设施</w:t>
                    </w:r>
                  </w:p>
                </w:txbxContent>
              </v:textbox>
            </v:shape>
            <v:shape id="_x0000_s1895" type="#_x0000_t202" style="position:absolute;left:2395;top:1418;width:1713;height:312" stroked="f">
              <v:textbox style="mso-next-textbox:#_x0000_s1895" inset="0,0,0,0">
                <w:txbxContent>
                  <w:p w:rsidR="00E94555" w:rsidRPr="00C53624" w:rsidRDefault="00E94555" w:rsidP="007127CD">
                    <w:pPr>
                      <w:ind w:firstLineChars="0" w:firstLine="0"/>
                      <w:rPr>
                        <w:u w:val="single"/>
                      </w:rPr>
                    </w:pPr>
                    <w:r>
                      <w:rPr>
                        <w:rFonts w:hint="eastAsia"/>
                        <w:u w:val="single"/>
                      </w:rPr>
                      <w:t>新鲜水</w:t>
                    </w:r>
                    <w:r w:rsidRPr="00C53624">
                      <w:rPr>
                        <w:rFonts w:hint="eastAsia"/>
                        <w:u w:val="single"/>
                      </w:rPr>
                      <w:t>15</w:t>
                    </w:r>
                    <w:r>
                      <w:rPr>
                        <w:u w:val="single"/>
                      </w:rPr>
                      <w:t>3</w:t>
                    </w:r>
                  </w:p>
                </w:txbxContent>
              </v:textbox>
            </v:shape>
            <v:line id="_x0000_s1896" style="position:absolute" from="3023,2651" to="4384,2651">
              <v:stroke endarrow="block"/>
            </v:line>
            <v:line id="_x0000_s1897" style="position:absolute;flip:y" from="4613,5444" to="4613,5756"/>
            <v:line id="_x0000_s1898" style="position:absolute" from="4613,5444" to="4973,5444">
              <v:stroke endarrow="block"/>
            </v:line>
            <v:shape id="_x0000_s1899" type="#_x0000_t202" style="position:absolute;left:4933;top:6956;width:1170;height:468">
              <v:textbox style="mso-next-textbox:#_x0000_s1899">
                <w:txbxContent>
                  <w:p w:rsidR="00E94555" w:rsidRPr="00510490" w:rsidRDefault="00E94555" w:rsidP="007127CD">
                    <w:pPr>
                      <w:ind w:firstLineChars="0" w:firstLine="0"/>
                      <w:rPr>
                        <w:sz w:val="21"/>
                        <w:szCs w:val="21"/>
                      </w:rPr>
                    </w:pPr>
                    <w:r w:rsidRPr="00510490">
                      <w:rPr>
                        <w:rFonts w:hint="eastAsia"/>
                        <w:sz w:val="21"/>
                        <w:szCs w:val="21"/>
                      </w:rPr>
                      <w:t>灌</w:t>
                    </w:r>
                    <w:r w:rsidRPr="00510490">
                      <w:rPr>
                        <w:rFonts w:hint="eastAsia"/>
                        <w:sz w:val="21"/>
                        <w:szCs w:val="21"/>
                      </w:rPr>
                      <w:t xml:space="preserve">   </w:t>
                    </w:r>
                    <w:proofErr w:type="gramStart"/>
                    <w:r w:rsidRPr="00510490">
                      <w:rPr>
                        <w:rFonts w:hint="eastAsia"/>
                        <w:sz w:val="21"/>
                        <w:szCs w:val="21"/>
                      </w:rPr>
                      <w:t>溉</w:t>
                    </w:r>
                    <w:proofErr w:type="gramEnd"/>
                  </w:p>
                </w:txbxContent>
              </v:textbox>
            </v:shape>
            <v:shape id="_x0000_s1900" type="#_x0000_t202" style="position:absolute;left:3208;top:6956;width:432;height:277" stroked="f">
              <v:textbox style="mso-next-textbox:#_x0000_s1900" inset="0,0,0,0">
                <w:txbxContent>
                  <w:p w:rsidR="00E94555" w:rsidRDefault="00E94555" w:rsidP="007127CD">
                    <w:pPr>
                      <w:ind w:firstLine="480"/>
                    </w:pPr>
                    <w:r>
                      <w:rPr>
                        <w:rFonts w:hint="eastAsia"/>
                      </w:rPr>
                      <w:t>2.0</w:t>
                    </w:r>
                  </w:p>
                </w:txbxContent>
              </v:textbox>
            </v:shape>
            <v:shape id="_x0000_s1901" type="#_x0000_t202" style="position:absolute;left:5983;top:6451;width:1350;height:309" stroked="f">
              <v:textbox style="mso-next-textbox:#_x0000_s1901" inset="0,0,0,0">
                <w:txbxContent>
                  <w:p w:rsidR="00E94555" w:rsidRPr="00DB4229" w:rsidRDefault="00E94555" w:rsidP="007127CD">
                    <w:pPr>
                      <w:ind w:firstLineChars="0" w:firstLine="0"/>
                      <w:rPr>
                        <w:color w:val="000000"/>
                      </w:rPr>
                    </w:pPr>
                    <w:r w:rsidRPr="00DB4229">
                      <w:rPr>
                        <w:color w:val="000000"/>
                        <w:sz w:val="21"/>
                        <w:szCs w:val="21"/>
                      </w:rPr>
                      <w:t>30.8</w:t>
                    </w:r>
                    <w:r w:rsidRPr="00DB4229">
                      <w:rPr>
                        <w:rFonts w:hint="eastAsia"/>
                        <w:color w:val="000000"/>
                        <w:sz w:val="21"/>
                        <w:szCs w:val="21"/>
                      </w:rPr>
                      <w:t>（损耗</w:t>
                    </w:r>
                    <w:r w:rsidRPr="00DB4229">
                      <w:rPr>
                        <w:rFonts w:hint="eastAsia"/>
                        <w:color w:val="000000"/>
                      </w:rPr>
                      <w:t>）</w:t>
                    </w:r>
                  </w:p>
                </w:txbxContent>
              </v:textbox>
            </v:shape>
            <v:line id="_x0000_s1902" style="position:absolute;flip:y" from="5483,6626" to="5483,6938"/>
            <v:line id="_x0000_s1903" style="position:absolute" from="5498,6626" to="5858,6626">
              <v:stroke endarrow="block"/>
            </v:line>
            <v:line id="_x0000_s1904" style="position:absolute" from="3013,3734" to="4374,3734">
              <v:stroke endarrow="block"/>
            </v:line>
            <v:line id="_x0000_s1905" style="position:absolute" from="3028,4826" to="4389,4826">
              <v:stroke endarrow="block"/>
            </v:line>
            <v:line id="_x0000_s1906" style="position:absolute" from="3028,5957" to="4389,5957">
              <v:stroke endarrow="block"/>
            </v:line>
            <v:line id="_x0000_s1907" style="position:absolute" from="6208,3710" to="8008,3710">
              <v:stroke endarrow="block"/>
            </v:line>
            <v:shape id="_x0000_s1908" type="#_x0000_t202" style="position:absolute;left:10048;top:5582;width:540;height:1212">
              <v:textbox style="mso-next-textbox:#_x0000_s1908">
                <w:txbxContent>
                  <w:p w:rsidR="00E94555" w:rsidRPr="00261A53" w:rsidRDefault="00E94555" w:rsidP="007127CD">
                    <w:pPr>
                      <w:spacing w:line="240" w:lineRule="exact"/>
                      <w:ind w:firstLineChars="0" w:firstLine="0"/>
                      <w:rPr>
                        <w:sz w:val="21"/>
                        <w:szCs w:val="21"/>
                      </w:rPr>
                    </w:pPr>
                    <w:r w:rsidRPr="00261A53">
                      <w:rPr>
                        <w:rFonts w:hint="eastAsia"/>
                        <w:sz w:val="21"/>
                        <w:szCs w:val="21"/>
                      </w:rPr>
                      <w:t>冬季存储</w:t>
                    </w:r>
                  </w:p>
                </w:txbxContent>
              </v:textbox>
            </v:shape>
            <v:shape id="_x0000_s1909" type="#_x0000_t202" style="position:absolute;left:3118;top:2273;width:1080;height:309" filled="f" stroked="f">
              <v:textbox style="mso-next-textbox:#_x0000_s1909" inset="0,0,0,0">
                <w:txbxContent>
                  <w:p w:rsidR="00E94555" w:rsidRDefault="00E94555" w:rsidP="007127CD">
                    <w:pPr>
                      <w:ind w:firstLineChars="0" w:firstLine="0"/>
                    </w:pPr>
                    <w:r>
                      <w:rPr>
                        <w:rFonts w:hint="eastAsia"/>
                      </w:rPr>
                      <w:t>112.5</w:t>
                    </w:r>
                  </w:p>
                </w:txbxContent>
              </v:textbox>
            </v:shape>
            <v:shape id="_x0000_s1910" type="#_x0000_t202" style="position:absolute;left:6268;top:3401;width:720;height:220" stroked="f">
              <v:textbox style="mso-next-textbox:#_x0000_s1910" inset="0,0,0,0">
                <w:txbxContent>
                  <w:p w:rsidR="00E94555" w:rsidRPr="00054AE5" w:rsidRDefault="00E94555" w:rsidP="007127CD">
                    <w:pPr>
                      <w:ind w:firstLineChars="0" w:firstLine="0"/>
                      <w:rPr>
                        <w:sz w:val="21"/>
                        <w:szCs w:val="21"/>
                      </w:rPr>
                    </w:pPr>
                    <w:r w:rsidRPr="00054AE5">
                      <w:rPr>
                        <w:rFonts w:hint="eastAsia"/>
                        <w:sz w:val="21"/>
                        <w:szCs w:val="21"/>
                      </w:rPr>
                      <w:t>25.6</w:t>
                    </w:r>
                  </w:p>
                </w:txbxContent>
              </v:textbox>
            </v:shape>
            <v:shape id="_x0000_s1911" type="#_x0000_t202" style="position:absolute;left:3208;top:4493;width:1080;height:309" filled="f" stroked="f">
              <v:textbox style="mso-next-textbox:#_x0000_s1911" inset="0,0,0,0">
                <w:txbxContent>
                  <w:p w:rsidR="00E94555" w:rsidRDefault="00E94555" w:rsidP="007127CD">
                    <w:pPr>
                      <w:ind w:firstLineChars="0" w:firstLine="0"/>
                    </w:pPr>
                    <w:r>
                      <w:t>6.5</w:t>
                    </w:r>
                  </w:p>
                </w:txbxContent>
              </v:textbox>
            </v:shape>
            <v:line id="_x0000_s1912" style="position:absolute;flip:x" from="9688,4334" to="9688,7169"/>
            <v:line id="_x0000_s1913" style="position:absolute;flip:x" from="6088,7155" to="9688,7155">
              <v:stroke endarrow="block"/>
            </v:line>
            <v:shape id="_x0000_s1914" type="#_x0000_t202" style="position:absolute;left:8968;top:5270;width:540;height:780" stroked="f">
              <v:textbox style="mso-next-textbox:#_x0000_s1914" inset="0,0,0,0">
                <w:txbxContent>
                  <w:p w:rsidR="00E94555" w:rsidRPr="004917A9" w:rsidRDefault="00E94555" w:rsidP="007127CD">
                    <w:pPr>
                      <w:ind w:firstLineChars="0" w:firstLine="0"/>
                      <w:rPr>
                        <w:sz w:val="21"/>
                        <w:szCs w:val="21"/>
                      </w:rPr>
                    </w:pPr>
                    <w:r>
                      <w:rPr>
                        <w:sz w:val="21"/>
                        <w:szCs w:val="21"/>
                      </w:rPr>
                      <w:t>30.8</w:t>
                    </w:r>
                    <w:r>
                      <w:rPr>
                        <w:rFonts w:hint="eastAsia"/>
                        <w:sz w:val="21"/>
                        <w:szCs w:val="21"/>
                      </w:rPr>
                      <w:t>灌溉</w:t>
                    </w:r>
                  </w:p>
                </w:txbxContent>
              </v:textbox>
            </v:shape>
            <v:line id="_x0000_s1915" style="position:absolute" from="8608,4334" to="10228,4334"/>
            <v:line id="_x0000_s1916" style="position:absolute;flip:x" from="10228,4334" to="10228,5582"/>
            <v:line id="_x0000_s1917" style="position:absolute" from="10228,4490" to="10228,5582">
              <v:stroke endarrow="block"/>
            </v:line>
            <v:shape id="_x0000_s1918" type="#_x0000_t202" style="position:absolute;left:10258;top:4958;width:540;height:468" stroked="f">
              <v:textbox style="mso-next-textbox:#_x0000_s1918" inset="0,0,0,0">
                <w:txbxContent>
                  <w:p w:rsidR="00E94555" w:rsidRPr="004917A9" w:rsidRDefault="00E94555" w:rsidP="007127CD">
                    <w:pPr>
                      <w:ind w:firstLineChars="0" w:firstLine="0"/>
                      <w:rPr>
                        <w:sz w:val="21"/>
                        <w:szCs w:val="21"/>
                      </w:rPr>
                    </w:pPr>
                    <w:r>
                      <w:rPr>
                        <w:sz w:val="21"/>
                        <w:szCs w:val="21"/>
                      </w:rPr>
                      <w:t>30.8</w:t>
                    </w:r>
                  </w:p>
                </w:txbxContent>
              </v:textbox>
            </v:shape>
            <v:line id="_x0000_s1919" style="position:absolute" from="5548,4849" to="6088,4849">
              <v:stroke endarrow="block"/>
            </v:line>
            <v:shape id="_x0000_s1920" type="#_x0000_t202" style="position:absolute;left:6103;top:4590;width:977;height:468">
              <v:textbox style="mso-next-textbox:#_x0000_s1920">
                <w:txbxContent>
                  <w:p w:rsidR="00E94555" w:rsidRPr="00180AD9" w:rsidRDefault="00E94555" w:rsidP="007127CD">
                    <w:pPr>
                      <w:ind w:firstLineChars="0" w:firstLine="0"/>
                      <w:rPr>
                        <w:sz w:val="21"/>
                        <w:szCs w:val="21"/>
                      </w:rPr>
                    </w:pPr>
                    <w:r>
                      <w:rPr>
                        <w:rFonts w:hint="eastAsia"/>
                        <w:sz w:val="21"/>
                        <w:szCs w:val="21"/>
                      </w:rPr>
                      <w:t>化粪池</w:t>
                    </w:r>
                  </w:p>
                </w:txbxContent>
              </v:textbox>
            </v:shape>
            <v:line id="_x0000_s1921" style="position:absolute" from="7106,4786" to="8126,4786">
              <v:stroke endarrow="block"/>
            </v:line>
            <v:shape id="_x0000_s1922" type="#_x0000_t202" style="position:absolute;left:5638;top:4582;width:720;height:220" filled="f" stroked="f">
              <v:textbox style="mso-next-textbox:#_x0000_s1922" inset="0,0,0,0">
                <w:txbxContent>
                  <w:p w:rsidR="00E94555" w:rsidRPr="00054AE5" w:rsidRDefault="00E94555" w:rsidP="007127CD">
                    <w:pPr>
                      <w:ind w:firstLineChars="0" w:firstLine="0"/>
                      <w:rPr>
                        <w:sz w:val="21"/>
                        <w:szCs w:val="21"/>
                      </w:rPr>
                    </w:pPr>
                    <w:r>
                      <w:rPr>
                        <w:sz w:val="21"/>
                        <w:szCs w:val="21"/>
                      </w:rPr>
                      <w:t>4.2</w:t>
                    </w:r>
                  </w:p>
                </w:txbxContent>
              </v:textbox>
            </v:shape>
          </v:group>
        </w:pict>
      </w: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ind w:firstLine="480"/>
      </w:pPr>
    </w:p>
    <w:p w:rsidR="007127CD" w:rsidRPr="00CF35CF" w:rsidRDefault="007127CD" w:rsidP="007127CD">
      <w:pPr>
        <w:pStyle w:val="a8"/>
        <w:ind w:firstLine="480"/>
      </w:pPr>
      <w:r w:rsidRPr="00CF35CF">
        <w:rPr>
          <w:rFonts w:hint="eastAsia"/>
        </w:rPr>
        <w:t>图</w:t>
      </w:r>
      <w:r w:rsidR="00895120">
        <w:t>3</w:t>
      </w:r>
      <w:r w:rsidR="00895120">
        <w:rPr>
          <w:rFonts w:hint="eastAsia"/>
        </w:rPr>
        <w:t>-</w:t>
      </w:r>
      <w:r w:rsidR="00895120">
        <w:t>1</w:t>
      </w:r>
      <w:r w:rsidR="00F94E09">
        <w:t>1</w:t>
      </w:r>
      <w:r w:rsidRPr="00CF35CF">
        <w:rPr>
          <w:rFonts w:hint="eastAsia"/>
        </w:rPr>
        <w:t xml:space="preserve">         </w:t>
      </w:r>
      <w:r w:rsidRPr="00CF35CF">
        <w:rPr>
          <w:rFonts w:hint="eastAsia"/>
        </w:rPr>
        <w:t>项目用、排水</w:t>
      </w:r>
      <w:proofErr w:type="gramStart"/>
      <w:r w:rsidRPr="00CF35CF">
        <w:rPr>
          <w:rFonts w:hint="eastAsia"/>
        </w:rPr>
        <w:t>平衡图</w:t>
      </w:r>
      <w:proofErr w:type="gramEnd"/>
      <w:r w:rsidRPr="00CF35CF">
        <w:rPr>
          <w:rFonts w:hint="eastAsia"/>
        </w:rPr>
        <w:t xml:space="preserve">         </w:t>
      </w:r>
      <w:r w:rsidRPr="00CF35CF">
        <w:rPr>
          <w:rFonts w:hint="eastAsia"/>
        </w:rPr>
        <w:t>单位：</w:t>
      </w:r>
      <w:r w:rsidRPr="00CF35CF">
        <w:rPr>
          <w:rFonts w:hint="eastAsia"/>
        </w:rPr>
        <w:t>m</w:t>
      </w:r>
      <w:r w:rsidRPr="00CF35CF">
        <w:rPr>
          <w:rFonts w:hint="eastAsia"/>
          <w:vertAlign w:val="superscript"/>
        </w:rPr>
        <w:t>3</w:t>
      </w:r>
      <w:r w:rsidRPr="00CF35CF">
        <w:rPr>
          <w:rFonts w:hint="eastAsia"/>
        </w:rPr>
        <w:t>/d</w:t>
      </w:r>
    </w:p>
    <w:p w:rsidR="00895120" w:rsidRPr="00CF35CF" w:rsidRDefault="00895120" w:rsidP="00895120">
      <w:pPr>
        <w:pStyle w:val="3"/>
        <w:rPr>
          <w:rFonts w:ascii="Times New Roman" w:eastAsia="宋体" w:hAnsi="Times New Roman"/>
        </w:rPr>
      </w:pPr>
      <w:r w:rsidRPr="00CF35CF">
        <w:rPr>
          <w:rFonts w:ascii="Times New Roman" w:eastAsia="宋体" w:hAnsi="Times New Roman"/>
        </w:rPr>
        <w:t>3.2.7</w:t>
      </w:r>
      <w:r w:rsidRPr="00CF35CF">
        <w:rPr>
          <w:rFonts w:ascii="Times New Roman" w:eastAsia="宋体" w:hAnsi="Times New Roman" w:hint="eastAsia"/>
        </w:rPr>
        <w:t>供电</w:t>
      </w:r>
    </w:p>
    <w:p w:rsidR="00895120" w:rsidRPr="00CF35CF" w:rsidRDefault="00895120" w:rsidP="00895120">
      <w:pPr>
        <w:ind w:firstLine="480"/>
        <w:rPr>
          <w:bCs/>
        </w:rPr>
      </w:pPr>
      <w:r w:rsidRPr="00CF35CF">
        <w:rPr>
          <w:rFonts w:hint="eastAsia"/>
          <w:bCs/>
        </w:rPr>
        <w:t>本项目施工期以及运营初期电源由靖远县东升乡唐庄村</w:t>
      </w:r>
      <w:r w:rsidRPr="00CF35CF">
        <w:rPr>
          <w:rFonts w:hint="eastAsia"/>
          <w:bCs/>
        </w:rPr>
        <w:t>10kV</w:t>
      </w:r>
      <w:r w:rsidRPr="00CF35CF">
        <w:rPr>
          <w:rFonts w:hint="eastAsia"/>
          <w:bCs/>
        </w:rPr>
        <w:t>高压供电电网引来，供电距离</w:t>
      </w:r>
      <w:r w:rsidRPr="00CF35CF">
        <w:rPr>
          <w:rFonts w:hint="eastAsia"/>
          <w:bCs/>
        </w:rPr>
        <w:t>2km</w:t>
      </w:r>
      <w:r w:rsidRPr="00CF35CF">
        <w:rPr>
          <w:rFonts w:hint="eastAsia"/>
          <w:bCs/>
        </w:rPr>
        <w:t>左右，距离较近，供电质量有充分保证。变电电压为</w:t>
      </w:r>
      <w:r w:rsidRPr="00CF35CF">
        <w:rPr>
          <w:rFonts w:hint="eastAsia"/>
          <w:bCs/>
        </w:rPr>
        <w:t>10/0.4/0.23 kV</w:t>
      </w:r>
      <w:r w:rsidRPr="00CF35CF">
        <w:rPr>
          <w:rFonts w:hint="eastAsia"/>
          <w:bCs/>
        </w:rPr>
        <w:t>，供电等级为三类用电。</w:t>
      </w:r>
    </w:p>
    <w:p w:rsidR="00895120" w:rsidRPr="00CF35CF" w:rsidRDefault="00895120" w:rsidP="00895120">
      <w:pPr>
        <w:pStyle w:val="3"/>
        <w:rPr>
          <w:rFonts w:ascii="Times New Roman" w:eastAsia="宋体" w:hAnsi="Times New Roman"/>
        </w:rPr>
      </w:pPr>
      <w:r w:rsidRPr="00CF35CF">
        <w:rPr>
          <w:rFonts w:ascii="Times New Roman" w:eastAsia="宋体" w:hAnsi="Times New Roman"/>
        </w:rPr>
        <w:t>3.2.7</w:t>
      </w:r>
      <w:r w:rsidRPr="00CF35CF">
        <w:rPr>
          <w:rFonts w:ascii="Times New Roman" w:eastAsia="宋体" w:hAnsi="Times New Roman" w:hint="eastAsia"/>
        </w:rPr>
        <w:t>供暖</w:t>
      </w:r>
    </w:p>
    <w:p w:rsidR="007127CD" w:rsidRPr="00895120" w:rsidRDefault="00895120" w:rsidP="00895120">
      <w:pPr>
        <w:ind w:firstLine="480"/>
        <w:rPr>
          <w:rFonts w:hint="eastAsia"/>
          <w:bCs/>
        </w:rPr>
      </w:pPr>
      <w:r w:rsidRPr="00CF35CF">
        <w:rPr>
          <w:rFonts w:hint="eastAsia"/>
          <w:bCs/>
        </w:rPr>
        <w:t>本项目冬季生活区供暖生活区设置</w:t>
      </w:r>
      <w:r w:rsidRPr="00CF35CF">
        <w:rPr>
          <w:rFonts w:hint="eastAsia"/>
          <w:bCs/>
        </w:rPr>
        <w:t>1</w:t>
      </w:r>
      <w:r w:rsidRPr="00CF35CF">
        <w:rPr>
          <w:rFonts w:hint="eastAsia"/>
          <w:bCs/>
        </w:rPr>
        <w:t>台</w:t>
      </w:r>
      <w:r w:rsidRPr="00CF35CF">
        <w:rPr>
          <w:rFonts w:hint="eastAsia"/>
          <w:bCs/>
        </w:rPr>
        <w:t>1t/h</w:t>
      </w:r>
      <w:r w:rsidRPr="00CF35CF">
        <w:rPr>
          <w:rFonts w:hint="eastAsia"/>
          <w:bCs/>
        </w:rPr>
        <w:t>电加热锅炉，</w:t>
      </w:r>
      <w:proofErr w:type="gramStart"/>
      <w:r w:rsidRPr="00CF35CF">
        <w:rPr>
          <w:rFonts w:hint="eastAsia"/>
          <w:bCs/>
        </w:rPr>
        <w:t>奶厅取暖</w:t>
      </w:r>
      <w:proofErr w:type="gramEnd"/>
      <w:r w:rsidRPr="00CF35CF">
        <w:rPr>
          <w:rFonts w:hint="eastAsia"/>
          <w:bCs/>
        </w:rPr>
        <w:t>设置</w:t>
      </w:r>
      <w:r w:rsidRPr="00CF35CF">
        <w:rPr>
          <w:rFonts w:hint="eastAsia"/>
          <w:bCs/>
        </w:rPr>
        <w:t>1</w:t>
      </w:r>
      <w:r w:rsidRPr="00CF35CF">
        <w:rPr>
          <w:rFonts w:hint="eastAsia"/>
          <w:bCs/>
        </w:rPr>
        <w:t>台</w:t>
      </w:r>
      <w:r w:rsidRPr="00CF35CF">
        <w:rPr>
          <w:rFonts w:hint="eastAsia"/>
          <w:bCs/>
        </w:rPr>
        <w:t>5t/h</w:t>
      </w:r>
      <w:r w:rsidRPr="00CF35CF">
        <w:rPr>
          <w:rFonts w:hint="eastAsia"/>
          <w:bCs/>
        </w:rPr>
        <w:t>太阳能</w:t>
      </w:r>
      <w:r w:rsidRPr="00CF35CF">
        <w:rPr>
          <w:rFonts w:hint="eastAsia"/>
          <w:bCs/>
        </w:rPr>
        <w:t>+</w:t>
      </w:r>
      <w:r w:rsidRPr="00CF35CF">
        <w:rPr>
          <w:rFonts w:hint="eastAsia"/>
          <w:bCs/>
        </w:rPr>
        <w:t>空气源热水系统。</w:t>
      </w:r>
    </w:p>
    <w:p w:rsidR="004D503F" w:rsidRPr="00CF35CF" w:rsidRDefault="00216C99" w:rsidP="004D503F">
      <w:pPr>
        <w:pStyle w:val="2"/>
        <w:rPr>
          <w:rFonts w:ascii="Times New Roman" w:eastAsia="宋体" w:hAnsi="Times New Roman"/>
        </w:rPr>
      </w:pPr>
      <w:bookmarkStart w:id="122" w:name="_Toc499839924"/>
      <w:bookmarkStart w:id="123" w:name="_Toc502672246"/>
      <w:r w:rsidRPr="00CF35CF">
        <w:rPr>
          <w:rFonts w:ascii="Times New Roman" w:eastAsia="宋体" w:hAnsi="Times New Roman"/>
        </w:rPr>
        <w:t>3.3</w:t>
      </w:r>
      <w:r w:rsidR="004D503F" w:rsidRPr="00CF35CF">
        <w:rPr>
          <w:rFonts w:ascii="Times New Roman" w:eastAsia="宋体" w:hAnsi="Times New Roman" w:hint="eastAsia"/>
        </w:rPr>
        <w:t>项目变更后生产工艺流程</w:t>
      </w:r>
      <w:bookmarkEnd w:id="122"/>
      <w:bookmarkEnd w:id="123"/>
    </w:p>
    <w:p w:rsidR="004D503F" w:rsidRPr="00CF35CF" w:rsidRDefault="004D503F" w:rsidP="004D503F">
      <w:pPr>
        <w:ind w:firstLine="480"/>
      </w:pPr>
      <w:r w:rsidRPr="00CF35CF">
        <w:rPr>
          <w:rFonts w:hint="eastAsia"/>
        </w:rPr>
        <w:t>本项目奶牛养殖采用奶牛配合饲料加工调制技术、标准化的牛舍建筑技术、高产奶</w:t>
      </w:r>
      <w:r w:rsidRPr="00CF35CF">
        <w:rPr>
          <w:rFonts w:hint="eastAsia"/>
        </w:rPr>
        <w:lastRenderedPageBreak/>
        <w:t>牛繁殖技术、卫生防疫及保健技术等措施，实行科学饲养管理，达到降低饲养成本，提高经济效益的目的。其生产运作的总工艺流程主要为饲料来路、牛粪处理工艺、污水处理工艺发生变更见图</w:t>
      </w:r>
      <w:r w:rsidR="00895120">
        <w:t>3</w:t>
      </w:r>
      <w:r w:rsidR="00895120">
        <w:rPr>
          <w:rFonts w:hint="eastAsia"/>
        </w:rPr>
        <w:t>-</w:t>
      </w:r>
      <w:r w:rsidR="00895120">
        <w:t>1</w:t>
      </w:r>
      <w:r w:rsidR="00F94E09">
        <w:t>2</w:t>
      </w:r>
      <w:r w:rsidRPr="00CF35CF">
        <w:rPr>
          <w:rFonts w:hint="eastAsia"/>
        </w:rPr>
        <w:t>。本项目在环评阶段确定的粪便处理设施为沼气工程，沼气工程产生沼渣去往有机肥生产车间，经过业主单位实地考察，沼气工程在项目区域实施难度较大，且运行较不稳定，因此本项目产生牛粪</w:t>
      </w:r>
      <w:r w:rsidR="002709DF" w:rsidRPr="002709DF">
        <w:rPr>
          <w:rFonts w:hint="eastAsia"/>
        </w:rPr>
        <w:t>靖远县北湾镇</w:t>
      </w:r>
      <w:proofErr w:type="gramStart"/>
      <w:r w:rsidR="002709DF" w:rsidRPr="002709DF">
        <w:rPr>
          <w:rFonts w:hint="eastAsia"/>
        </w:rPr>
        <w:t>泰安村</w:t>
      </w:r>
      <w:proofErr w:type="gramEnd"/>
      <w:r w:rsidR="002709DF" w:rsidRPr="002709DF">
        <w:rPr>
          <w:rFonts w:hint="eastAsia"/>
        </w:rPr>
        <w:t>已建设白银市原野养殖有限公司</w:t>
      </w:r>
      <w:r w:rsidRPr="00CF35CF">
        <w:rPr>
          <w:rFonts w:hint="eastAsia"/>
        </w:rPr>
        <w:t>，实现牛粪的无害化处理。</w:t>
      </w:r>
    </w:p>
    <w:p w:rsidR="00140CE2" w:rsidRPr="00CF35CF" w:rsidRDefault="00140CE2" w:rsidP="004D503F">
      <w:pPr>
        <w:ind w:firstLine="480"/>
      </w:pPr>
    </w:p>
    <w:p w:rsidR="00140CE2" w:rsidRPr="00CF35CF" w:rsidRDefault="000638C6" w:rsidP="004D503F">
      <w:pPr>
        <w:ind w:firstLine="480"/>
      </w:pPr>
      <w:r>
        <w:rPr>
          <w:noProof/>
        </w:rPr>
        <w:pict>
          <v:group id="_x0000_s1856" style="position:absolute;left:0;text-align:left;margin-left:128.35pt;margin-top:1.25pt;width:225pt;height:225.5pt;z-index:222" coordorigin="4048,10381" coordsize="4500,4510">
            <v:rect id="_x0000_s1857" style="position:absolute;left:4408;top:14364;width:1419;height:527">
              <v:textbox style="mso-next-textbox:#_x0000_s1857" inset="0,1mm,0,.1mm">
                <w:txbxContent>
                  <w:p w:rsidR="00E94555" w:rsidRDefault="00E94555" w:rsidP="007127CD">
                    <w:pPr>
                      <w:pStyle w:val="a9"/>
                    </w:pPr>
                    <w:r>
                      <w:rPr>
                        <w:rFonts w:hint="eastAsia"/>
                      </w:rPr>
                      <w:t>市场出售</w:t>
                    </w:r>
                  </w:p>
                </w:txbxContent>
              </v:textbox>
            </v:rect>
            <v:rect id="_x0000_s1858" style="position:absolute;left:6388;top:10624;width:540;height:468" stroked="f">
              <v:textbox style="mso-next-textbox:#_x0000_s1858" inset="0,1mm,0,.1mm">
                <w:txbxContent>
                  <w:p w:rsidR="00E94555" w:rsidRDefault="00E94555" w:rsidP="007127CD">
                    <w:pPr>
                      <w:pStyle w:val="a9"/>
                    </w:pPr>
                    <w:r>
                      <w:rPr>
                        <w:rFonts w:hint="eastAsia"/>
                      </w:rPr>
                      <w:t>污水</w:t>
                    </w:r>
                  </w:p>
                </w:txbxContent>
              </v:textbox>
            </v:rect>
            <v:rect id="_x0000_s1859" style="position:absolute;left:6208;top:12028;width:639;height:400" stroked="f">
              <v:textbox style="mso-next-textbox:#_x0000_s1859" inset="0,1mm,0,.1mm">
                <w:txbxContent>
                  <w:p w:rsidR="00E94555" w:rsidRDefault="00E94555" w:rsidP="007127CD">
                    <w:pPr>
                      <w:pStyle w:val="a9"/>
                    </w:pPr>
                    <w:r>
                      <w:rPr>
                        <w:rFonts w:hint="eastAsia"/>
                      </w:rPr>
                      <w:t>粪便</w:t>
                    </w:r>
                  </w:p>
                </w:txbxContent>
              </v:textbox>
            </v:rect>
            <v:rect id="_x0000_s1860" style="position:absolute;left:4048;top:11404;width:1980;height:468">
              <v:textbox style="mso-next-textbox:#_x0000_s1860" inset="0,1mm,0,.1mm">
                <w:txbxContent>
                  <w:p w:rsidR="00E94555" w:rsidRDefault="00E94555" w:rsidP="007127CD">
                    <w:pPr>
                      <w:pStyle w:val="a9"/>
                    </w:pPr>
                    <w:r>
                      <w:rPr>
                        <w:rFonts w:hint="eastAsia"/>
                      </w:rPr>
                      <w:t>奶牛养殖园区</w:t>
                    </w:r>
                  </w:p>
                </w:txbxContent>
              </v:textbox>
            </v:rect>
            <v:line id="_x0000_s1861" style="position:absolute;flip:x" from="5128,11872" to="5128,12382">
              <v:stroke endarrow="block"/>
            </v:line>
            <v:rect id="_x0000_s1862" style="position:absolute;left:4528;top:12376;width:1182;height:501">
              <v:textbox style="mso-next-textbox:#_x0000_s1862" inset="0,1mm,0,.1mm">
                <w:txbxContent>
                  <w:p w:rsidR="00E94555" w:rsidRDefault="00E94555" w:rsidP="007127CD">
                    <w:pPr>
                      <w:pStyle w:val="a9"/>
                    </w:pPr>
                    <w:r>
                      <w:rPr>
                        <w:rFonts w:hint="eastAsia"/>
                      </w:rPr>
                      <w:t>育肥奶牛</w:t>
                    </w:r>
                  </w:p>
                </w:txbxContent>
              </v:textbox>
            </v:rect>
            <v:rect id="_x0000_s1863" style="position:absolute;left:7108;top:10780;width:1440;height:528">
              <v:textbox style="mso-next-textbox:#_x0000_s1863" inset="0,1mm,0,.1mm">
                <w:txbxContent>
                  <w:p w:rsidR="00E94555" w:rsidRDefault="00E94555" w:rsidP="007127CD">
                    <w:pPr>
                      <w:pStyle w:val="a9"/>
                    </w:pPr>
                    <w:r>
                      <w:rPr>
                        <w:rFonts w:hint="eastAsia"/>
                      </w:rPr>
                      <w:t>处理后灌溉</w:t>
                    </w:r>
                  </w:p>
                </w:txbxContent>
              </v:textbox>
            </v:rect>
            <v:rect id="_x0000_s1864" style="position:absolute;left:7108;top:11716;width:1419;height:502">
              <v:textbox style="mso-next-textbox:#_x0000_s1864" inset="0,1mm,0,.1mm">
                <w:txbxContent>
                  <w:p w:rsidR="00E94555" w:rsidRDefault="00E94555" w:rsidP="007127CD">
                    <w:pPr>
                      <w:pStyle w:val="a9"/>
                    </w:pPr>
                    <w:r>
                      <w:rPr>
                        <w:rFonts w:hint="eastAsia"/>
                      </w:rPr>
                      <w:t>外售有机肥厂</w:t>
                    </w:r>
                  </w:p>
                </w:txbxContent>
              </v:textbox>
            </v:rect>
            <v:line id="_x0000_s1865" style="position:absolute;flip:y" from="6568,11095" to="6568,11860"/>
            <v:line id="_x0000_s1866" style="position:absolute" from="6568,11092" to="6988,11092">
              <v:stroke endarrow="block"/>
            </v:line>
            <v:line id="_x0000_s1867" style="position:absolute" from="6568,11872" to="6988,11872">
              <v:stroke endarrow="block"/>
            </v:line>
            <v:rect id="_x0000_s1868" style="position:absolute;left:4588;top:13378;width:1080;height:468">
              <v:textbox style="mso-next-textbox:#_x0000_s1868" inset="0,1mm,0,.1mm">
                <w:txbxContent>
                  <w:p w:rsidR="00E94555" w:rsidRDefault="00E94555" w:rsidP="007127CD">
                    <w:pPr>
                      <w:pStyle w:val="a9"/>
                    </w:pPr>
                    <w:r>
                      <w:rPr>
                        <w:rFonts w:hint="eastAsia"/>
                      </w:rPr>
                      <w:t>鲜奶</w:t>
                    </w:r>
                  </w:p>
                </w:txbxContent>
              </v:textbox>
            </v:rect>
            <v:line id="_x0000_s1869" style="position:absolute" from="5128,13861" to="5128,14371">
              <v:stroke endarrow="block"/>
            </v:line>
            <v:line id="_x0000_s1870" style="position:absolute" from="6028,11560" to="6568,11560"/>
            <v:line id="_x0000_s1871" style="position:absolute;flip:x" from="5128,12874" to="5128,13384">
              <v:stroke endarrow="block"/>
            </v:line>
            <v:line id="_x0000_s1872" style="position:absolute;flip:x" from="5128,10885" to="5128,11395">
              <v:stroke endarrow="block"/>
            </v:line>
            <v:rect id="_x0000_s1873" style="position:absolute;left:4588;top:10381;width:1089;height:468">
              <v:textbox style="mso-next-textbox:#_x0000_s1873" inset="0,1mm,0,.1mm">
                <w:txbxContent>
                  <w:p w:rsidR="00E94555" w:rsidRDefault="00E94555" w:rsidP="007127CD">
                    <w:pPr>
                      <w:pStyle w:val="a9"/>
                    </w:pPr>
                    <w:r>
                      <w:rPr>
                        <w:rFonts w:hint="eastAsia"/>
                        <w:lang w:val="zh-CN"/>
                      </w:rPr>
                      <w:t>成品饲料</w:t>
                    </w:r>
                  </w:p>
                </w:txbxContent>
              </v:textbox>
            </v:rect>
          </v:group>
        </w:pict>
      </w:r>
    </w:p>
    <w:p w:rsidR="00140CE2" w:rsidRPr="00CF35CF" w:rsidRDefault="00140CE2" w:rsidP="004D503F">
      <w:pPr>
        <w:ind w:firstLine="480"/>
      </w:pPr>
    </w:p>
    <w:p w:rsidR="00140CE2" w:rsidRPr="00CF35CF" w:rsidRDefault="00140CE2" w:rsidP="004D503F">
      <w:pPr>
        <w:ind w:firstLine="480"/>
      </w:pPr>
    </w:p>
    <w:p w:rsidR="00140CE2" w:rsidRPr="00CF35CF" w:rsidRDefault="00140CE2" w:rsidP="004D503F">
      <w:pPr>
        <w:ind w:firstLine="480"/>
      </w:pPr>
    </w:p>
    <w:p w:rsidR="00140CE2" w:rsidRPr="00CF35CF" w:rsidRDefault="00140CE2"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Chars="0" w:firstLine="0"/>
        <w:jc w:val="center"/>
        <w:rPr>
          <w:b/>
          <w:sz w:val="21"/>
          <w:szCs w:val="21"/>
        </w:rPr>
      </w:pPr>
      <w:r w:rsidRPr="00CF35CF">
        <w:rPr>
          <w:rFonts w:hint="eastAsia"/>
          <w:b/>
          <w:sz w:val="21"/>
          <w:szCs w:val="21"/>
        </w:rPr>
        <w:t>图</w:t>
      </w:r>
      <w:r w:rsidR="00895120">
        <w:rPr>
          <w:b/>
          <w:sz w:val="21"/>
          <w:szCs w:val="21"/>
        </w:rPr>
        <w:t>3</w:t>
      </w:r>
      <w:r w:rsidR="00895120">
        <w:rPr>
          <w:rFonts w:hint="eastAsia"/>
          <w:b/>
          <w:sz w:val="21"/>
          <w:szCs w:val="21"/>
        </w:rPr>
        <w:t>-</w:t>
      </w:r>
      <w:r w:rsidR="00895120">
        <w:rPr>
          <w:b/>
          <w:sz w:val="21"/>
          <w:szCs w:val="21"/>
        </w:rPr>
        <w:t>1</w:t>
      </w:r>
      <w:r w:rsidR="00F94E09">
        <w:rPr>
          <w:b/>
          <w:sz w:val="21"/>
          <w:szCs w:val="21"/>
        </w:rPr>
        <w:t>2</w:t>
      </w:r>
      <w:r w:rsidRPr="00CF35CF">
        <w:rPr>
          <w:b/>
          <w:sz w:val="21"/>
          <w:szCs w:val="21"/>
        </w:rPr>
        <w:t xml:space="preserve">   </w:t>
      </w:r>
      <w:r w:rsidRPr="00CF35CF">
        <w:rPr>
          <w:rFonts w:hint="eastAsia"/>
          <w:b/>
          <w:sz w:val="21"/>
          <w:szCs w:val="21"/>
        </w:rPr>
        <w:t>项目变更后生产运作总工艺流程</w:t>
      </w:r>
    </w:p>
    <w:p w:rsidR="004D503F" w:rsidRPr="00CF35CF" w:rsidRDefault="004D503F" w:rsidP="004D503F">
      <w:pPr>
        <w:ind w:firstLine="480"/>
      </w:pP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3.3</w:t>
      </w:r>
      <w:r w:rsidR="004D503F" w:rsidRPr="00CF35CF">
        <w:rPr>
          <w:rFonts w:ascii="Times New Roman" w:eastAsia="宋体" w:hAnsi="Times New Roman" w:hint="eastAsia"/>
        </w:rPr>
        <w:t>.1</w:t>
      </w:r>
      <w:r w:rsidR="004D503F" w:rsidRPr="00CF35CF">
        <w:rPr>
          <w:rFonts w:ascii="Times New Roman" w:eastAsia="宋体" w:hAnsi="Times New Roman" w:hint="eastAsia"/>
        </w:rPr>
        <w:t>饲料加工</w:t>
      </w:r>
    </w:p>
    <w:p w:rsidR="00140CE2" w:rsidRPr="00CF35CF" w:rsidRDefault="00140CE2" w:rsidP="00140CE2">
      <w:pPr>
        <w:ind w:firstLine="480"/>
      </w:pPr>
      <w:r w:rsidRPr="00CF35CF">
        <w:rPr>
          <w:rFonts w:hint="eastAsia"/>
        </w:rPr>
        <w:t>项目粗饲料的粉碎以及同精饲料的混合在</w:t>
      </w:r>
      <w:r w:rsidRPr="00CF35CF">
        <w:rPr>
          <w:rFonts w:hint="eastAsia"/>
        </w:rPr>
        <w:t xml:space="preserve">TMR </w:t>
      </w:r>
      <w:r w:rsidRPr="00CF35CF">
        <w:rPr>
          <w:rFonts w:hint="eastAsia"/>
        </w:rPr>
        <w:t>搅拌车内进行，</w:t>
      </w:r>
      <w:r w:rsidRPr="00CF35CF">
        <w:rPr>
          <w:rFonts w:hint="eastAsia"/>
        </w:rPr>
        <w:t>TMR</w:t>
      </w:r>
      <w:r w:rsidRPr="00CF35CF">
        <w:rPr>
          <w:rFonts w:hint="eastAsia"/>
        </w:rPr>
        <w:t>设备首先在精料库内按饲料配方进行称重，然后将干草与外购的成品全价料在饲料喂养车内充分混合得到“全价日粮”，再加入清水，运到牛舍分发。在</w:t>
      </w:r>
      <w:r w:rsidRPr="00CF35CF">
        <w:rPr>
          <w:rFonts w:hint="eastAsia"/>
        </w:rPr>
        <w:t xml:space="preserve">TMR </w:t>
      </w:r>
      <w:r w:rsidRPr="00CF35CF">
        <w:rPr>
          <w:rFonts w:hint="eastAsia"/>
        </w:rPr>
        <w:t>饲料制取设备混料箱内，</w:t>
      </w:r>
      <w:proofErr w:type="gramStart"/>
      <w:r w:rsidRPr="00CF35CF">
        <w:rPr>
          <w:rFonts w:hint="eastAsia"/>
        </w:rPr>
        <w:t>通过绞笼和</w:t>
      </w:r>
      <w:proofErr w:type="gramEnd"/>
      <w:r w:rsidRPr="00CF35CF">
        <w:rPr>
          <w:rFonts w:hint="eastAsia"/>
        </w:rPr>
        <w:t>刀片的作用对饲料切碎、揉搓、软化及搓细，实现饲料的搅拌与混合，过程中会产生少量粉尘。</w:t>
      </w:r>
    </w:p>
    <w:p w:rsidR="00140CE2" w:rsidRPr="00CF35CF" w:rsidRDefault="00140CE2" w:rsidP="00140CE2">
      <w:pPr>
        <w:ind w:firstLine="480"/>
      </w:pPr>
      <w:r w:rsidRPr="00CF35CF">
        <w:rPr>
          <w:rFonts w:hint="eastAsia"/>
        </w:rPr>
        <w:t>奶牛日粮的含水量要求在</w:t>
      </w:r>
      <w:r w:rsidRPr="00CF35CF">
        <w:rPr>
          <w:rFonts w:hint="eastAsia"/>
        </w:rPr>
        <w:t>50%</w:t>
      </w:r>
      <w:r w:rsidRPr="00CF35CF">
        <w:rPr>
          <w:rFonts w:hint="eastAsia"/>
        </w:rPr>
        <w:t>左右，因此在</w:t>
      </w:r>
      <w:r w:rsidRPr="00CF35CF">
        <w:rPr>
          <w:rFonts w:hint="eastAsia"/>
        </w:rPr>
        <w:t xml:space="preserve">TMR </w:t>
      </w:r>
      <w:r w:rsidRPr="00CF35CF">
        <w:rPr>
          <w:rFonts w:hint="eastAsia"/>
        </w:rPr>
        <w:t>饲料搅拌</w:t>
      </w:r>
      <w:proofErr w:type="gramStart"/>
      <w:r w:rsidRPr="00CF35CF">
        <w:rPr>
          <w:rFonts w:hint="eastAsia"/>
        </w:rPr>
        <w:t>饲喂车加工</w:t>
      </w:r>
      <w:proofErr w:type="gramEnd"/>
      <w:r w:rsidRPr="00CF35CF">
        <w:rPr>
          <w:rFonts w:hint="eastAsia"/>
        </w:rPr>
        <w:t>时，必须补充</w:t>
      </w:r>
      <w:r w:rsidRPr="00CF35CF">
        <w:rPr>
          <w:rFonts w:hint="eastAsia"/>
        </w:rPr>
        <w:t>10-20%</w:t>
      </w:r>
      <w:r w:rsidRPr="00CF35CF">
        <w:rPr>
          <w:rFonts w:hint="eastAsia"/>
        </w:rPr>
        <w:t>水分，以</w:t>
      </w:r>
      <w:proofErr w:type="gramStart"/>
      <w:r w:rsidRPr="00CF35CF">
        <w:rPr>
          <w:rFonts w:hint="eastAsia"/>
        </w:rPr>
        <w:t>解决</w:t>
      </w:r>
      <w:proofErr w:type="gramEnd"/>
      <w:r w:rsidRPr="00CF35CF">
        <w:rPr>
          <w:rFonts w:hint="eastAsia"/>
        </w:rPr>
        <w:t>日粮中水分不足的问题，对抑制粉尘有良好作用，</w:t>
      </w:r>
      <w:r w:rsidRPr="00CF35CF">
        <w:rPr>
          <w:rFonts w:hint="eastAsia"/>
        </w:rPr>
        <w:t>TMR</w:t>
      </w:r>
      <w:r w:rsidRPr="00CF35CF">
        <w:rPr>
          <w:rFonts w:hint="eastAsia"/>
        </w:rPr>
        <w:t>混料箱为封闭式，在干草的切断和饲料混合的过程中粉尘逸出量很小，对周围环境很小。</w:t>
      </w:r>
      <w:proofErr w:type="gramStart"/>
      <w:r w:rsidRPr="00CF35CF">
        <w:rPr>
          <w:rFonts w:hint="eastAsia"/>
        </w:rPr>
        <w:t>青贮料因水分</w:t>
      </w:r>
      <w:proofErr w:type="gramEnd"/>
      <w:r w:rsidRPr="00CF35CF">
        <w:rPr>
          <w:rFonts w:hint="eastAsia"/>
        </w:rPr>
        <w:t>较多，在破碎过程及加料机中密闭混合过程中几乎无粉尘产生。</w:t>
      </w:r>
    </w:p>
    <w:p w:rsidR="004D503F" w:rsidRPr="00CF35CF" w:rsidRDefault="00140CE2" w:rsidP="00140CE2">
      <w:pPr>
        <w:ind w:firstLine="480"/>
      </w:pPr>
      <w:r w:rsidRPr="00CF35CF">
        <w:rPr>
          <w:rFonts w:hint="eastAsia"/>
        </w:rPr>
        <w:lastRenderedPageBreak/>
        <w:t>因此，本报告不对</w:t>
      </w:r>
      <w:r w:rsidRPr="00CF35CF">
        <w:rPr>
          <w:rFonts w:hint="eastAsia"/>
        </w:rPr>
        <w:t xml:space="preserve">TMR </w:t>
      </w:r>
      <w:r w:rsidRPr="00CF35CF">
        <w:rPr>
          <w:rFonts w:hint="eastAsia"/>
        </w:rPr>
        <w:t>饲料搅拌</w:t>
      </w:r>
      <w:proofErr w:type="gramStart"/>
      <w:r w:rsidRPr="00CF35CF">
        <w:rPr>
          <w:rFonts w:hint="eastAsia"/>
        </w:rPr>
        <w:t>饲喂车</w:t>
      </w:r>
      <w:proofErr w:type="gramEnd"/>
      <w:r w:rsidRPr="00CF35CF">
        <w:rPr>
          <w:rFonts w:hint="eastAsia"/>
        </w:rPr>
        <w:t>拌料过程产生的粉尘进行进一步分析与评价</w:t>
      </w:r>
      <w:r w:rsidR="004D503F" w:rsidRPr="00CF35CF">
        <w:rPr>
          <w:rFonts w:hint="eastAsia"/>
        </w:rPr>
        <w:t>。</w:t>
      </w: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3.3</w:t>
      </w:r>
      <w:r w:rsidR="004D503F" w:rsidRPr="00CF35CF">
        <w:rPr>
          <w:rFonts w:ascii="Times New Roman" w:eastAsia="宋体" w:hAnsi="Times New Roman" w:hint="eastAsia"/>
        </w:rPr>
        <w:t>.</w:t>
      </w:r>
      <w:r w:rsidR="004D503F" w:rsidRPr="00CF35CF">
        <w:rPr>
          <w:rFonts w:ascii="Times New Roman" w:eastAsia="宋体" w:hAnsi="Times New Roman"/>
        </w:rPr>
        <w:t>2</w:t>
      </w:r>
      <w:r w:rsidR="004D503F" w:rsidRPr="00CF35CF">
        <w:rPr>
          <w:rFonts w:ascii="Times New Roman" w:eastAsia="宋体" w:hAnsi="Times New Roman" w:hint="eastAsia"/>
        </w:rPr>
        <w:t>奶牛养殖</w:t>
      </w:r>
    </w:p>
    <w:p w:rsidR="004D503F" w:rsidRPr="00CF35CF" w:rsidRDefault="004D503F" w:rsidP="004D503F">
      <w:pPr>
        <w:ind w:firstLine="480"/>
      </w:pPr>
      <w:r w:rsidRPr="00CF35CF">
        <w:rPr>
          <w:rFonts w:hint="eastAsia"/>
        </w:rPr>
        <w:t>本项目</w:t>
      </w:r>
      <w:proofErr w:type="gramStart"/>
      <w:r w:rsidRPr="00CF35CF">
        <w:rPr>
          <w:rFonts w:hint="eastAsia"/>
        </w:rPr>
        <w:t>采用散栏式</w:t>
      </w:r>
      <w:proofErr w:type="gramEnd"/>
      <w:r w:rsidRPr="00CF35CF">
        <w:rPr>
          <w:rFonts w:hint="eastAsia"/>
        </w:rPr>
        <w:t>饲养，全</w:t>
      </w:r>
      <w:proofErr w:type="gramStart"/>
      <w:r w:rsidRPr="00CF35CF">
        <w:rPr>
          <w:rFonts w:hint="eastAsia"/>
        </w:rPr>
        <w:t>混合</w:t>
      </w:r>
      <w:proofErr w:type="gramEnd"/>
      <w:r w:rsidRPr="00CF35CF">
        <w:rPr>
          <w:rFonts w:hint="eastAsia"/>
        </w:rPr>
        <w:t>日粮（</w:t>
      </w:r>
      <w:r w:rsidRPr="00CF35CF">
        <w:rPr>
          <w:rFonts w:hint="eastAsia"/>
        </w:rPr>
        <w:t>TMR</w:t>
      </w:r>
      <w:r w:rsidRPr="00CF35CF">
        <w:rPr>
          <w:rFonts w:hint="eastAsia"/>
        </w:rPr>
        <w:t>）饲喂，机械饲喂、挤奶、清粪的生产工艺。奶牛养殖工艺变更前后无变化。</w:t>
      </w: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3.3</w:t>
      </w:r>
      <w:r w:rsidR="004D503F" w:rsidRPr="00CF35CF">
        <w:rPr>
          <w:rFonts w:ascii="Times New Roman" w:eastAsia="宋体" w:hAnsi="Times New Roman" w:hint="eastAsia"/>
        </w:rPr>
        <w:t>.</w:t>
      </w:r>
      <w:r w:rsidR="004D503F" w:rsidRPr="00CF35CF">
        <w:rPr>
          <w:rFonts w:ascii="Times New Roman" w:eastAsia="宋体" w:hAnsi="Times New Roman"/>
        </w:rPr>
        <w:t>3</w:t>
      </w:r>
      <w:r w:rsidR="004D503F" w:rsidRPr="00CF35CF">
        <w:rPr>
          <w:rFonts w:ascii="Times New Roman" w:eastAsia="宋体" w:hAnsi="Times New Roman" w:hint="eastAsia"/>
        </w:rPr>
        <w:t>废水处理工程</w:t>
      </w:r>
    </w:p>
    <w:p w:rsidR="004D503F" w:rsidRPr="00CF35CF" w:rsidRDefault="000638C6" w:rsidP="004D503F">
      <w:pPr>
        <w:ind w:firstLine="480"/>
      </w:pPr>
      <w:r>
        <w:rPr>
          <w:noProof/>
        </w:rPr>
        <w:pict>
          <v:group id="_x0000_s1830" style="position:absolute;left:0;text-align:left;margin-left:30.85pt;margin-top:111.3pt;width:422.25pt;height:152.8pt;z-index:221" coordorigin="1590,10849" coordsize="8445,3056">
            <v:line id="_x0000_s1831" style="position:absolute;flip:y" from="1725,11995" to="2250,11995">
              <v:stroke endarrow="block"/>
            </v:line>
            <v:shape id="_x0000_s1832" type="#_x0000_t202" style="position:absolute;left:2250;top:11647;width:780;height:668">
              <v:textbox style="mso-next-textbox:#_x0000_s1832" inset="0,,0">
                <w:txbxContent>
                  <w:p w:rsidR="00E94555" w:rsidRDefault="00E94555" w:rsidP="004D503F">
                    <w:pPr>
                      <w:spacing w:line="240" w:lineRule="exact"/>
                      <w:ind w:firstLineChars="0" w:firstLine="0"/>
                      <w:rPr>
                        <w:sz w:val="18"/>
                      </w:rPr>
                    </w:pPr>
                    <w:r>
                      <w:rPr>
                        <w:rFonts w:hint="eastAsia"/>
                        <w:sz w:val="18"/>
                      </w:rPr>
                      <w:t>固液分离机</w:t>
                    </w:r>
                  </w:p>
                </w:txbxContent>
              </v:textbox>
            </v:shape>
            <v:line id="_x0000_s1833" style="position:absolute" from="4065,12004" to="4755,12004">
              <v:stroke endarrow="block"/>
            </v:line>
            <v:line id="_x0000_s1834" style="position:absolute" from="5265,12007" to="5805,12007">
              <v:stroke endarrow="block"/>
            </v:line>
            <v:shape id="_x0000_s1835" type="#_x0000_t202" style="position:absolute;left:5794;top:11647;width:589;height:670">
              <v:textbox style="mso-next-textbox:#_x0000_s1835" inset="0,,0">
                <w:txbxContent>
                  <w:p w:rsidR="00E94555" w:rsidRDefault="00E94555" w:rsidP="004D503F">
                    <w:pPr>
                      <w:spacing w:line="240" w:lineRule="auto"/>
                      <w:ind w:firstLineChars="0" w:firstLine="0"/>
                      <w:rPr>
                        <w:sz w:val="18"/>
                      </w:rPr>
                    </w:pPr>
                    <w:r>
                      <w:rPr>
                        <w:rFonts w:ascii="宋体" w:hint="eastAsia"/>
                        <w:sz w:val="18"/>
                      </w:rPr>
                      <w:t>A级生物池</w:t>
                    </w:r>
                  </w:p>
                </w:txbxContent>
              </v:textbox>
            </v:shape>
            <v:line id="_x0000_s1836" style="position:absolute" from="6383,12004" to="6923,12004">
              <v:stroke endarrow="block"/>
            </v:line>
            <v:line id="_x0000_s1837" style="position:absolute" from="8280,12385" to="8280,12853">
              <v:stroke endarrow="block"/>
            </v:line>
            <v:shape id="_x0000_s1838" type="#_x0000_t202" style="position:absolute;left:8025;top:11640;width:660;height:745">
              <v:textbox style="mso-next-textbox:#_x0000_s1838">
                <w:txbxContent>
                  <w:p w:rsidR="00E94555" w:rsidRPr="00747298" w:rsidRDefault="00E94555" w:rsidP="004D503F">
                    <w:pPr>
                      <w:ind w:firstLineChars="0" w:firstLine="0"/>
                      <w:rPr>
                        <w:color w:val="000000"/>
                        <w:sz w:val="18"/>
                      </w:rPr>
                    </w:pPr>
                    <w:r>
                      <w:rPr>
                        <w:rFonts w:ascii="宋体" w:hint="eastAsia"/>
                        <w:color w:val="000000"/>
                        <w:sz w:val="18"/>
                      </w:rPr>
                      <w:t>M</w:t>
                    </w:r>
                    <w:r>
                      <w:rPr>
                        <w:rFonts w:ascii="宋体"/>
                        <w:color w:val="000000"/>
                        <w:sz w:val="18"/>
                      </w:rPr>
                      <w:t>BR</w:t>
                    </w:r>
                    <w:r w:rsidRPr="00747298">
                      <w:rPr>
                        <w:rFonts w:ascii="宋体" w:hint="eastAsia"/>
                        <w:color w:val="000000"/>
                        <w:sz w:val="18"/>
                      </w:rPr>
                      <w:t>池</w:t>
                    </w:r>
                  </w:p>
                </w:txbxContent>
              </v:textbox>
            </v:shape>
            <v:line id="_x0000_s1839" style="position:absolute;flip:x" from="6060,11190" to="7194,11190"/>
            <v:line id="_x0000_s1840" style="position:absolute" from="7508,12022" to="8048,12022">
              <v:stroke endarrow="block"/>
            </v:line>
            <v:line id="_x0000_s1841" style="position:absolute" from="9630,12285" to="9630,12753">
              <v:stroke endarrow="block"/>
            </v:line>
            <v:line id="_x0000_s1842" style="position:absolute;flip:y" from="7215,11184" to="7215,11638"/>
            <v:shape id="_x0000_s1843" type="#_x0000_t202" style="position:absolute;left:4755;top:11699;width:495;height:618">
              <v:textbox style="mso-next-textbox:#_x0000_s1843">
                <w:txbxContent>
                  <w:p w:rsidR="00E94555" w:rsidRDefault="00E94555" w:rsidP="004D503F">
                    <w:pPr>
                      <w:spacing w:line="240" w:lineRule="auto"/>
                      <w:ind w:firstLineChars="0" w:firstLine="0"/>
                      <w:rPr>
                        <w:sz w:val="18"/>
                      </w:rPr>
                    </w:pPr>
                    <w:r>
                      <w:rPr>
                        <w:rFonts w:ascii="宋体" w:hint="eastAsia"/>
                        <w:sz w:val="18"/>
                      </w:rPr>
                      <w:t>气浮</w:t>
                    </w:r>
                  </w:p>
                </w:txbxContent>
              </v:textbox>
            </v:shape>
            <v:line id="_x0000_s1844" style="position:absolute;flip:y" from="3030,11977" to="3390,11977">
              <v:stroke endarrow="block"/>
            </v:line>
            <v:shape id="_x0000_s1845" type="#_x0000_t202" style="position:absolute;left:3390;top:11647;width:900;height:671">
              <v:textbox style="mso-next-textbox:#_x0000_s1845">
                <w:txbxContent>
                  <w:p w:rsidR="00E94555" w:rsidRDefault="00E94555" w:rsidP="004D503F">
                    <w:pPr>
                      <w:spacing w:line="240" w:lineRule="auto"/>
                      <w:ind w:firstLineChars="0" w:firstLine="0"/>
                      <w:rPr>
                        <w:sz w:val="18"/>
                      </w:rPr>
                    </w:pPr>
                    <w:r>
                      <w:rPr>
                        <w:rFonts w:hint="eastAsia"/>
                        <w:sz w:val="18"/>
                      </w:rPr>
                      <w:t>三级沉淀池</w:t>
                    </w:r>
                  </w:p>
                </w:txbxContent>
              </v:textbox>
            </v:shape>
            <v:shape id="_x0000_s1846" type="#_x0000_t202" style="position:absolute;left:9045;top:13410;width:900;height:468" filled="f" stroked="f">
              <v:textbox style="mso-next-textbox:#_x0000_s1846">
                <w:txbxContent>
                  <w:p w:rsidR="00E94555" w:rsidRPr="00747298" w:rsidRDefault="00E94555" w:rsidP="004D503F">
                    <w:pPr>
                      <w:ind w:firstLineChars="0" w:firstLine="0"/>
                      <w:rPr>
                        <w:color w:val="000000"/>
                        <w:sz w:val="18"/>
                      </w:rPr>
                    </w:pPr>
                    <w:r>
                      <w:rPr>
                        <w:rFonts w:ascii="宋体" w:hint="eastAsia"/>
                        <w:color w:val="000000"/>
                        <w:sz w:val="18"/>
                      </w:rPr>
                      <w:t>灌溉</w:t>
                    </w:r>
                  </w:p>
                </w:txbxContent>
              </v:textbox>
            </v:shape>
            <v:shape id="_x0000_s1847" type="#_x0000_t202" style="position:absolute;left:6030;top:10849;width:1185;height:468" filled="f" stroked="f">
              <v:textbox style="mso-next-textbox:#_x0000_s1847">
                <w:txbxContent>
                  <w:p w:rsidR="00E94555" w:rsidRPr="00747298" w:rsidRDefault="00E94555" w:rsidP="004D503F">
                    <w:pPr>
                      <w:ind w:firstLineChars="0" w:firstLine="0"/>
                      <w:rPr>
                        <w:color w:val="000000"/>
                        <w:sz w:val="18"/>
                      </w:rPr>
                    </w:pPr>
                    <w:r>
                      <w:rPr>
                        <w:rFonts w:hint="eastAsia"/>
                        <w:color w:val="000000"/>
                        <w:sz w:val="18"/>
                      </w:rPr>
                      <w:t>回流</w:t>
                    </w:r>
                  </w:p>
                </w:txbxContent>
              </v:textbox>
            </v:shape>
            <v:shape id="_x0000_s1848" type="#_x0000_t202" style="position:absolute;left:1590;top:11629;width:1185;height:468" filled="f" stroked="f">
              <v:textbox style="mso-next-textbox:#_x0000_s1848">
                <w:txbxContent>
                  <w:p w:rsidR="00E94555" w:rsidRPr="00747298" w:rsidRDefault="00E94555" w:rsidP="004D503F">
                    <w:pPr>
                      <w:ind w:firstLineChars="0" w:firstLine="0"/>
                      <w:rPr>
                        <w:color w:val="000000"/>
                        <w:sz w:val="18"/>
                      </w:rPr>
                    </w:pPr>
                    <w:r>
                      <w:rPr>
                        <w:rFonts w:hint="eastAsia"/>
                        <w:color w:val="000000"/>
                        <w:sz w:val="18"/>
                      </w:rPr>
                      <w:t>污水</w:t>
                    </w:r>
                  </w:p>
                </w:txbxContent>
              </v:textbox>
            </v:shape>
            <v:shape id="_x0000_s1849" type="#_x0000_t202" style="position:absolute;left:6919;top:11648;width:589;height:670">
              <v:textbox style="mso-next-textbox:#_x0000_s1849" inset="0,,0">
                <w:txbxContent>
                  <w:p w:rsidR="00E94555" w:rsidRDefault="00E94555" w:rsidP="004D503F">
                    <w:pPr>
                      <w:spacing w:line="240" w:lineRule="auto"/>
                      <w:ind w:firstLineChars="0" w:firstLine="0"/>
                      <w:rPr>
                        <w:sz w:val="18"/>
                      </w:rPr>
                    </w:pPr>
                    <w:r w:rsidRPr="00A95C1C">
                      <w:rPr>
                        <w:sz w:val="18"/>
                      </w:rPr>
                      <w:t>o</w:t>
                    </w:r>
                    <w:r>
                      <w:rPr>
                        <w:rFonts w:ascii="宋体" w:hint="eastAsia"/>
                        <w:sz w:val="18"/>
                      </w:rPr>
                      <w:t>级生物池</w:t>
                    </w:r>
                  </w:p>
                </w:txbxContent>
              </v:textbox>
            </v:shape>
            <v:line id="_x0000_s1850" style="position:absolute" from="8708,12022" to="9248,12022">
              <v:stroke endarrow="block"/>
            </v:line>
            <v:shape id="_x0000_s1851" type="#_x0000_t202" style="position:absolute;left:9225;top:11629;width:765;height:671">
              <v:textbox style="mso-next-textbox:#_x0000_s1851">
                <w:txbxContent>
                  <w:p w:rsidR="00E94555" w:rsidRDefault="00E94555" w:rsidP="004D503F">
                    <w:pPr>
                      <w:spacing w:line="240" w:lineRule="auto"/>
                      <w:ind w:firstLineChars="0" w:firstLine="0"/>
                      <w:rPr>
                        <w:sz w:val="18"/>
                      </w:rPr>
                    </w:pPr>
                    <w:r>
                      <w:rPr>
                        <w:rFonts w:hint="eastAsia"/>
                        <w:sz w:val="18"/>
                      </w:rPr>
                      <w:t>过滤池</w:t>
                    </w:r>
                  </w:p>
                </w:txbxContent>
              </v:textbox>
            </v:shape>
            <v:shape id="_x0000_s1852" type="#_x0000_t202" style="position:absolute;left:9270;top:12739;width:765;height:671">
              <v:textbox style="mso-next-textbox:#_x0000_s1852">
                <w:txbxContent>
                  <w:p w:rsidR="00E94555" w:rsidRDefault="00E94555" w:rsidP="004D503F">
                    <w:pPr>
                      <w:spacing w:line="240" w:lineRule="auto"/>
                      <w:ind w:firstLineChars="0" w:firstLine="0"/>
                      <w:rPr>
                        <w:sz w:val="18"/>
                      </w:rPr>
                    </w:pPr>
                    <w:r>
                      <w:rPr>
                        <w:rFonts w:hint="eastAsia"/>
                        <w:sz w:val="18"/>
                      </w:rPr>
                      <w:t>清水池</w:t>
                    </w:r>
                  </w:p>
                </w:txbxContent>
              </v:textbox>
            </v:shape>
            <v:line id="_x0000_s1853" style="position:absolute;flip:y" from="6082,11184" to="6082,11638">
              <v:stroke startarrow="block"/>
            </v:line>
            <v:shape id="_x0000_s1854" type="#_x0000_t202" style="position:absolute;left:7950;top:12853;width:900;height:468" filled="f" stroked="f">
              <v:textbox style="mso-next-textbox:#_x0000_s1854">
                <w:txbxContent>
                  <w:p w:rsidR="00E94555" w:rsidRPr="00747298" w:rsidRDefault="00E94555" w:rsidP="004D503F">
                    <w:pPr>
                      <w:ind w:firstLineChars="0" w:firstLine="0"/>
                      <w:rPr>
                        <w:color w:val="000000"/>
                        <w:sz w:val="18"/>
                      </w:rPr>
                    </w:pPr>
                    <w:r>
                      <w:rPr>
                        <w:rFonts w:hint="eastAsia"/>
                        <w:color w:val="000000"/>
                        <w:sz w:val="18"/>
                      </w:rPr>
                      <w:t>污泥池</w:t>
                    </w:r>
                  </w:p>
                </w:txbxContent>
              </v:textbox>
            </v:shape>
            <v:line id="_x0000_s1855" style="position:absolute" from="9630,13437" to="9630,13905">
              <v:stroke endarrow="block"/>
            </v:line>
          </v:group>
        </w:pict>
      </w:r>
      <w:r w:rsidR="004D503F" w:rsidRPr="00CF35CF">
        <w:rPr>
          <w:rFonts w:hint="eastAsia"/>
        </w:rPr>
        <w:t>经实地考察，项目养殖场废水采用</w:t>
      </w:r>
      <w:r w:rsidR="004D503F" w:rsidRPr="00CF35CF">
        <w:rPr>
          <w:rFonts w:hint="eastAsia"/>
        </w:rPr>
        <w:t>AAO+</w:t>
      </w:r>
      <w:r w:rsidR="004D503F" w:rsidRPr="00CF35CF">
        <w:rPr>
          <w:rFonts w:hint="eastAsia"/>
        </w:rPr>
        <w:t>气</w:t>
      </w:r>
      <w:proofErr w:type="gramStart"/>
      <w:r w:rsidR="004D503F" w:rsidRPr="00CF35CF">
        <w:rPr>
          <w:rFonts w:hint="eastAsia"/>
        </w:rPr>
        <w:t>浮处理</w:t>
      </w:r>
      <w:proofErr w:type="gramEnd"/>
      <w:r w:rsidR="004D503F" w:rsidRPr="00CF35CF">
        <w:rPr>
          <w:rFonts w:hint="eastAsia"/>
        </w:rPr>
        <w:t>工艺，处理后废水达到《农田灌溉水质标准》（</w:t>
      </w:r>
      <w:r w:rsidR="004D503F" w:rsidRPr="00CF35CF">
        <w:rPr>
          <w:rFonts w:hint="eastAsia"/>
        </w:rPr>
        <w:t>GB5084-2005</w:t>
      </w:r>
      <w:r w:rsidR="004D503F" w:rsidRPr="00CF35CF">
        <w:rPr>
          <w:rFonts w:hint="eastAsia"/>
        </w:rPr>
        <w:t>）后用于周边农田灌溉，冬季存储于厂区建设</w:t>
      </w:r>
      <w:r w:rsidR="004D503F" w:rsidRPr="00CF35CF">
        <w:rPr>
          <w:rFonts w:hint="eastAsia"/>
        </w:rPr>
        <w:t>2</w:t>
      </w:r>
      <w:r w:rsidR="004D503F" w:rsidRPr="00CF35CF">
        <w:rPr>
          <w:rFonts w:hint="eastAsia"/>
        </w:rPr>
        <w:t>座</w:t>
      </w:r>
      <w:r w:rsidR="004D503F" w:rsidRPr="00CF35CF">
        <w:rPr>
          <w:rFonts w:hint="eastAsia"/>
        </w:rPr>
        <w:t>1</w:t>
      </w:r>
      <w:r w:rsidR="004D503F" w:rsidRPr="00CF35CF">
        <w:t>500m</w:t>
      </w:r>
      <w:r w:rsidR="004D503F" w:rsidRPr="00CF35CF">
        <w:rPr>
          <w:vertAlign w:val="superscript"/>
        </w:rPr>
        <w:t>3</w:t>
      </w:r>
      <w:r w:rsidR="004D503F" w:rsidRPr="00CF35CF">
        <w:rPr>
          <w:rFonts w:hint="eastAsia"/>
        </w:rPr>
        <w:t>废水暂存池，待灌溉</w:t>
      </w:r>
      <w:proofErr w:type="gramStart"/>
      <w:r w:rsidR="004D503F" w:rsidRPr="00CF35CF">
        <w:rPr>
          <w:rFonts w:hint="eastAsia"/>
        </w:rPr>
        <w:t>季用</w:t>
      </w:r>
      <w:proofErr w:type="gramEnd"/>
      <w:r w:rsidR="004D503F" w:rsidRPr="00CF35CF">
        <w:rPr>
          <w:rFonts w:hint="eastAsia"/>
        </w:rPr>
        <w:t>于灌溉。业主目前已委托山东建润发环保科技有限公司对项目污水处理设施进行设计，并已开工建设。设计废水处理规模为</w:t>
      </w:r>
      <w:r w:rsidR="004D503F" w:rsidRPr="00CF35CF">
        <w:rPr>
          <w:rFonts w:hint="eastAsia"/>
        </w:rPr>
        <w:t>50m</w:t>
      </w:r>
      <w:r w:rsidR="004D503F" w:rsidRPr="00CF35CF">
        <w:rPr>
          <w:rFonts w:hint="eastAsia"/>
          <w:vertAlign w:val="superscript"/>
        </w:rPr>
        <w:t>3</w:t>
      </w:r>
      <w:r w:rsidR="004D503F" w:rsidRPr="00CF35CF">
        <w:rPr>
          <w:rFonts w:hint="eastAsia"/>
        </w:rPr>
        <w:t>/d</w:t>
      </w:r>
      <w:r w:rsidR="004D503F" w:rsidRPr="00CF35CF">
        <w:rPr>
          <w:rFonts w:hint="eastAsia"/>
        </w:rPr>
        <w:t>。项目变更后废水处理工艺流程见图</w:t>
      </w:r>
      <w:r w:rsidR="00895120">
        <w:t>3</w:t>
      </w:r>
      <w:r w:rsidR="00895120">
        <w:rPr>
          <w:rFonts w:hint="eastAsia"/>
        </w:rPr>
        <w:t>-</w:t>
      </w:r>
      <w:r w:rsidR="00895120">
        <w:t>1</w:t>
      </w:r>
      <w:r w:rsidR="00F94E09">
        <w:t>3</w:t>
      </w:r>
      <w:r w:rsidR="004D503F" w:rsidRPr="00CF35CF">
        <w:rPr>
          <w:rFonts w:hint="eastAsia"/>
        </w:rPr>
        <w:t>。</w:t>
      </w: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4D503F" w:rsidRPr="00CF35CF" w:rsidRDefault="004D503F" w:rsidP="004D503F">
      <w:pPr>
        <w:ind w:firstLine="480"/>
      </w:pPr>
    </w:p>
    <w:p w:rsidR="00140CE2" w:rsidRPr="00CF35CF" w:rsidRDefault="00140CE2" w:rsidP="004D503F">
      <w:pPr>
        <w:ind w:firstLine="480"/>
      </w:pPr>
    </w:p>
    <w:p w:rsidR="00140CE2" w:rsidRPr="00CF35CF" w:rsidRDefault="00140CE2" w:rsidP="004D503F">
      <w:pPr>
        <w:ind w:firstLine="480"/>
      </w:pPr>
    </w:p>
    <w:p w:rsidR="004D503F" w:rsidRPr="00CF35CF" w:rsidRDefault="004D503F" w:rsidP="004D503F">
      <w:pPr>
        <w:pStyle w:val="a8"/>
        <w:ind w:firstLine="360"/>
      </w:pPr>
      <w:r w:rsidRPr="00CF35CF">
        <w:rPr>
          <w:rFonts w:hint="eastAsia"/>
        </w:rPr>
        <w:t>图</w:t>
      </w:r>
      <w:r w:rsidR="00895120">
        <w:t>3</w:t>
      </w:r>
      <w:r w:rsidR="00895120">
        <w:rPr>
          <w:rFonts w:hint="eastAsia"/>
        </w:rPr>
        <w:t>-</w:t>
      </w:r>
      <w:r w:rsidR="00895120">
        <w:t>1</w:t>
      </w:r>
      <w:r w:rsidR="00F94E09">
        <w:t>3</w:t>
      </w:r>
      <w:r w:rsidRPr="00CF35CF">
        <w:rPr>
          <w:rFonts w:hint="eastAsia"/>
        </w:rPr>
        <w:t xml:space="preserve">  </w:t>
      </w:r>
      <w:r w:rsidRPr="00CF35CF">
        <w:rPr>
          <w:rFonts w:hint="eastAsia"/>
        </w:rPr>
        <w:t>变更后废水处理工艺流程图</w:t>
      </w:r>
    </w:p>
    <w:p w:rsidR="004D503F" w:rsidRPr="00CF35CF" w:rsidRDefault="004D503F" w:rsidP="004D503F">
      <w:pPr>
        <w:ind w:firstLine="480"/>
      </w:pPr>
    </w:p>
    <w:p w:rsidR="004D503F" w:rsidRPr="00CF35CF" w:rsidRDefault="00216C99" w:rsidP="004D503F">
      <w:pPr>
        <w:pStyle w:val="2"/>
        <w:rPr>
          <w:rFonts w:ascii="Times New Roman" w:eastAsia="宋体" w:hAnsi="Times New Roman"/>
        </w:rPr>
      </w:pPr>
      <w:bookmarkStart w:id="124" w:name="_Toc499839925"/>
      <w:bookmarkStart w:id="125" w:name="_Toc502672247"/>
      <w:r w:rsidRPr="00CF35CF">
        <w:rPr>
          <w:rFonts w:ascii="Times New Roman" w:eastAsia="宋体" w:hAnsi="Times New Roman"/>
        </w:rPr>
        <w:t>3.4</w:t>
      </w:r>
      <w:r w:rsidR="004D503F" w:rsidRPr="00CF35CF">
        <w:rPr>
          <w:rFonts w:ascii="Times New Roman" w:eastAsia="宋体" w:hAnsi="Times New Roman" w:hint="eastAsia"/>
        </w:rPr>
        <w:t>项目变更后污染物总体情况分析</w:t>
      </w:r>
      <w:bookmarkEnd w:id="124"/>
      <w:bookmarkEnd w:id="125"/>
    </w:p>
    <w:p w:rsidR="004D503F" w:rsidRPr="00CF35CF" w:rsidRDefault="00216C99" w:rsidP="004D503F">
      <w:pPr>
        <w:pStyle w:val="3"/>
        <w:rPr>
          <w:rFonts w:ascii="Times New Roman" w:eastAsia="宋体" w:hAnsi="Times New Roman"/>
        </w:rPr>
      </w:pPr>
      <w:r w:rsidRPr="00CF35CF">
        <w:rPr>
          <w:rFonts w:ascii="Times New Roman" w:eastAsia="宋体" w:hAnsi="Times New Roman"/>
        </w:rPr>
        <w:t>3.4</w:t>
      </w:r>
      <w:r w:rsidR="004D503F" w:rsidRPr="00CF35CF">
        <w:rPr>
          <w:rFonts w:ascii="Times New Roman" w:eastAsia="宋体" w:hAnsi="Times New Roman" w:hint="eastAsia"/>
        </w:rPr>
        <w:t>.1</w:t>
      </w:r>
      <w:r w:rsidR="004D503F" w:rsidRPr="00CF35CF">
        <w:rPr>
          <w:rFonts w:ascii="Times New Roman" w:eastAsia="宋体" w:hAnsi="Times New Roman" w:hint="eastAsia"/>
        </w:rPr>
        <w:t>废气</w:t>
      </w:r>
    </w:p>
    <w:p w:rsidR="004D503F" w:rsidRDefault="004D503F" w:rsidP="004D503F">
      <w:pPr>
        <w:ind w:firstLine="480"/>
        <w:rPr>
          <w:bCs/>
        </w:rPr>
      </w:pPr>
      <w:r w:rsidRPr="00CF35CF">
        <w:rPr>
          <w:bCs/>
        </w:rPr>
        <w:t>项目</w:t>
      </w:r>
      <w:r w:rsidRPr="00CF35CF">
        <w:rPr>
          <w:rFonts w:hint="eastAsia"/>
          <w:bCs/>
        </w:rPr>
        <w:t>变更后</w:t>
      </w:r>
      <w:r w:rsidRPr="00CF35CF">
        <w:rPr>
          <w:bCs/>
        </w:rPr>
        <w:t>，</w:t>
      </w:r>
      <w:r w:rsidRPr="00CF35CF">
        <w:rPr>
          <w:rFonts w:hint="eastAsia"/>
          <w:bCs/>
        </w:rPr>
        <w:t>沼气工程、有机肥生产车间均不建设，</w:t>
      </w:r>
      <w:r w:rsidR="000600B0" w:rsidRPr="00CF35CF">
        <w:rPr>
          <w:rFonts w:hint="eastAsia"/>
          <w:bCs/>
        </w:rPr>
        <w:t>，项目运行期</w:t>
      </w:r>
      <w:r w:rsidRPr="00CF35CF">
        <w:rPr>
          <w:bCs/>
        </w:rPr>
        <w:t>废气主要是</w:t>
      </w:r>
      <w:r w:rsidR="00067DE7" w:rsidRPr="00CF35CF">
        <w:rPr>
          <w:rFonts w:hint="eastAsia"/>
          <w:bCs/>
        </w:rPr>
        <w:t>饲料加工粉尘</w:t>
      </w:r>
      <w:r w:rsidR="00067DE7">
        <w:rPr>
          <w:rFonts w:hint="eastAsia"/>
          <w:bCs/>
        </w:rPr>
        <w:t>、</w:t>
      </w:r>
      <w:r w:rsidR="008C57B2" w:rsidRPr="00CF35CF">
        <w:rPr>
          <w:rFonts w:hint="eastAsia"/>
          <w:bCs/>
        </w:rPr>
        <w:t>食堂餐饮废气，</w:t>
      </w:r>
      <w:r w:rsidRPr="00CF35CF">
        <w:rPr>
          <w:rFonts w:hint="eastAsia"/>
          <w:bCs/>
        </w:rPr>
        <w:t>养殖恶臭气体</w:t>
      </w:r>
      <w:r w:rsidRPr="00CF35CF">
        <w:rPr>
          <w:bCs/>
        </w:rPr>
        <w:t>。</w:t>
      </w:r>
    </w:p>
    <w:p w:rsidR="00067DE7" w:rsidRPr="00067DE7" w:rsidRDefault="00067DE7" w:rsidP="00067DE7">
      <w:pPr>
        <w:ind w:firstLine="480"/>
        <w:rPr>
          <w:bCs/>
        </w:rPr>
      </w:pPr>
      <w:r>
        <w:rPr>
          <w:rFonts w:hint="eastAsia"/>
          <w:bCs/>
        </w:rPr>
        <w:t>（</w:t>
      </w:r>
      <w:r>
        <w:rPr>
          <w:rFonts w:hint="eastAsia"/>
          <w:bCs/>
        </w:rPr>
        <w:t>1</w:t>
      </w:r>
      <w:r>
        <w:rPr>
          <w:rFonts w:hint="eastAsia"/>
          <w:bCs/>
        </w:rPr>
        <w:t>）</w:t>
      </w:r>
      <w:r w:rsidRPr="00067DE7">
        <w:rPr>
          <w:bCs/>
        </w:rPr>
        <w:t>饲料加工粉尘</w:t>
      </w:r>
    </w:p>
    <w:p w:rsidR="00067DE7" w:rsidRPr="00067DE7" w:rsidRDefault="00067DE7" w:rsidP="00067DE7">
      <w:pPr>
        <w:ind w:firstLine="480"/>
        <w:rPr>
          <w:bCs/>
        </w:rPr>
      </w:pPr>
      <w:bookmarkStart w:id="126" w:name="_Hlk502048873"/>
      <w:r w:rsidRPr="00067DE7">
        <w:rPr>
          <w:bCs/>
        </w:rPr>
        <w:t>项目粗饲料的粉碎以及同精饲料的混合在</w:t>
      </w:r>
      <w:r w:rsidRPr="00067DE7">
        <w:rPr>
          <w:bCs/>
        </w:rPr>
        <w:t xml:space="preserve">TMR </w:t>
      </w:r>
      <w:r w:rsidRPr="00067DE7">
        <w:rPr>
          <w:bCs/>
        </w:rPr>
        <w:t>搅拌车内进行，</w:t>
      </w:r>
      <w:r w:rsidRPr="00067DE7">
        <w:rPr>
          <w:bCs/>
        </w:rPr>
        <w:t>TMR</w:t>
      </w:r>
      <w:r w:rsidRPr="00067DE7">
        <w:rPr>
          <w:bCs/>
        </w:rPr>
        <w:t>设备首先在精料库内按饲料配方进行称重，然后将干草与外购的成品全价料在饲料喂养车内充分混合得到</w:t>
      </w:r>
      <w:r w:rsidRPr="00067DE7">
        <w:rPr>
          <w:bCs/>
        </w:rPr>
        <w:t>“</w:t>
      </w:r>
      <w:r w:rsidRPr="00067DE7">
        <w:rPr>
          <w:bCs/>
        </w:rPr>
        <w:t>全价日粮</w:t>
      </w:r>
      <w:r w:rsidRPr="00067DE7">
        <w:rPr>
          <w:bCs/>
        </w:rPr>
        <w:t>”</w:t>
      </w:r>
      <w:r w:rsidRPr="00067DE7">
        <w:rPr>
          <w:bCs/>
        </w:rPr>
        <w:t>，再加入清水，运到牛舍分发。在</w:t>
      </w:r>
      <w:r w:rsidRPr="00067DE7">
        <w:rPr>
          <w:bCs/>
        </w:rPr>
        <w:t xml:space="preserve">TMR </w:t>
      </w:r>
      <w:r w:rsidRPr="00067DE7">
        <w:rPr>
          <w:bCs/>
        </w:rPr>
        <w:t>饲料制取设备混料箱内，</w:t>
      </w:r>
      <w:proofErr w:type="gramStart"/>
      <w:r w:rsidRPr="00067DE7">
        <w:rPr>
          <w:bCs/>
        </w:rPr>
        <w:t>通过绞笼和</w:t>
      </w:r>
      <w:proofErr w:type="gramEnd"/>
      <w:r w:rsidRPr="00067DE7">
        <w:rPr>
          <w:bCs/>
        </w:rPr>
        <w:t>刀片的作用对饲料切碎、揉搓、软化及搓细，实现饲料的搅拌与混合，过程中</w:t>
      </w:r>
      <w:r w:rsidRPr="00067DE7">
        <w:rPr>
          <w:bCs/>
        </w:rPr>
        <w:lastRenderedPageBreak/>
        <w:t>会产生少量粉尘。</w:t>
      </w:r>
    </w:p>
    <w:p w:rsidR="00067DE7" w:rsidRPr="00067DE7" w:rsidRDefault="00067DE7" w:rsidP="00067DE7">
      <w:pPr>
        <w:ind w:firstLine="480"/>
        <w:rPr>
          <w:bCs/>
        </w:rPr>
      </w:pPr>
      <w:r w:rsidRPr="00067DE7">
        <w:rPr>
          <w:bCs/>
        </w:rPr>
        <w:t>奶牛日粮的含水量要求在</w:t>
      </w:r>
      <w:r w:rsidRPr="00067DE7">
        <w:rPr>
          <w:bCs/>
        </w:rPr>
        <w:t>50%</w:t>
      </w:r>
      <w:r w:rsidRPr="00067DE7">
        <w:rPr>
          <w:bCs/>
        </w:rPr>
        <w:t>左右，因此在</w:t>
      </w:r>
      <w:r w:rsidRPr="00067DE7">
        <w:rPr>
          <w:bCs/>
        </w:rPr>
        <w:t xml:space="preserve">TMR </w:t>
      </w:r>
      <w:r w:rsidRPr="00067DE7">
        <w:rPr>
          <w:bCs/>
        </w:rPr>
        <w:t>饲料搅拌</w:t>
      </w:r>
      <w:proofErr w:type="gramStart"/>
      <w:r w:rsidRPr="00067DE7">
        <w:rPr>
          <w:bCs/>
        </w:rPr>
        <w:t>饲喂车加工</w:t>
      </w:r>
      <w:proofErr w:type="gramEnd"/>
      <w:r w:rsidRPr="00067DE7">
        <w:rPr>
          <w:bCs/>
        </w:rPr>
        <w:t>时，必须补充</w:t>
      </w:r>
      <w:r w:rsidRPr="00067DE7">
        <w:rPr>
          <w:bCs/>
        </w:rPr>
        <w:t>10-20%</w:t>
      </w:r>
      <w:r w:rsidRPr="00067DE7">
        <w:rPr>
          <w:bCs/>
        </w:rPr>
        <w:t>水分，以</w:t>
      </w:r>
      <w:proofErr w:type="gramStart"/>
      <w:r w:rsidRPr="00067DE7">
        <w:rPr>
          <w:bCs/>
        </w:rPr>
        <w:t>解决</w:t>
      </w:r>
      <w:proofErr w:type="gramEnd"/>
      <w:r w:rsidRPr="00067DE7">
        <w:rPr>
          <w:bCs/>
        </w:rPr>
        <w:t>日粮中水分不足的问题，对抑制粉尘有良好作用，</w:t>
      </w:r>
      <w:r w:rsidRPr="00067DE7">
        <w:rPr>
          <w:bCs/>
        </w:rPr>
        <w:t>TMR</w:t>
      </w:r>
      <w:r w:rsidRPr="00067DE7">
        <w:rPr>
          <w:bCs/>
        </w:rPr>
        <w:t>混料箱为封闭式，在干草的切断和饲料混合的过程中粉尘逸出量很小，对周围环境很小。</w:t>
      </w:r>
      <w:proofErr w:type="gramStart"/>
      <w:r w:rsidRPr="00067DE7">
        <w:rPr>
          <w:bCs/>
        </w:rPr>
        <w:t>青贮料因水分</w:t>
      </w:r>
      <w:proofErr w:type="gramEnd"/>
      <w:r w:rsidRPr="00067DE7">
        <w:rPr>
          <w:bCs/>
        </w:rPr>
        <w:t>较多，在破碎过程及加料机中密闭混合过程中几乎无粉尘产生。</w:t>
      </w:r>
    </w:p>
    <w:p w:rsidR="00067DE7" w:rsidRPr="00067DE7" w:rsidRDefault="00067DE7" w:rsidP="00067DE7">
      <w:pPr>
        <w:ind w:firstLine="480"/>
        <w:rPr>
          <w:bCs/>
        </w:rPr>
      </w:pPr>
      <w:r w:rsidRPr="00067DE7">
        <w:rPr>
          <w:bCs/>
        </w:rPr>
        <w:t>因此，本报告不对</w:t>
      </w:r>
      <w:r w:rsidRPr="00067DE7">
        <w:rPr>
          <w:bCs/>
        </w:rPr>
        <w:t xml:space="preserve">TMR </w:t>
      </w:r>
      <w:r w:rsidRPr="00067DE7">
        <w:rPr>
          <w:bCs/>
        </w:rPr>
        <w:t>饲料搅拌</w:t>
      </w:r>
      <w:proofErr w:type="gramStart"/>
      <w:r w:rsidRPr="00067DE7">
        <w:rPr>
          <w:bCs/>
        </w:rPr>
        <w:t>饲喂车</w:t>
      </w:r>
      <w:proofErr w:type="gramEnd"/>
      <w:r w:rsidRPr="00067DE7">
        <w:rPr>
          <w:bCs/>
        </w:rPr>
        <w:t>拌料过程产生的粉尘进行进一步分析与评价。</w:t>
      </w:r>
    </w:p>
    <w:bookmarkEnd w:id="126"/>
    <w:p w:rsidR="00F70F5D" w:rsidRPr="00CF35CF" w:rsidRDefault="008E713A" w:rsidP="00F70F5D">
      <w:pPr>
        <w:ind w:firstLine="480"/>
        <w:rPr>
          <w:bCs/>
        </w:rPr>
      </w:pPr>
      <w:r w:rsidRPr="00CF35CF">
        <w:rPr>
          <w:rFonts w:hint="eastAsia"/>
          <w:bCs/>
        </w:rPr>
        <w:t>（</w:t>
      </w:r>
      <w:r w:rsidR="00067DE7">
        <w:rPr>
          <w:bCs/>
        </w:rPr>
        <w:t>2</w:t>
      </w:r>
      <w:r w:rsidRPr="00CF35CF">
        <w:rPr>
          <w:rFonts w:hint="eastAsia"/>
          <w:bCs/>
        </w:rPr>
        <w:t>）</w:t>
      </w:r>
      <w:r w:rsidR="004D503F" w:rsidRPr="00CF35CF">
        <w:rPr>
          <w:rFonts w:hint="eastAsia"/>
          <w:bCs/>
        </w:rPr>
        <w:t>本项目主要恶臭污染源为</w:t>
      </w:r>
      <w:r w:rsidRPr="00CF35CF">
        <w:rPr>
          <w:rFonts w:hint="eastAsia"/>
          <w:bCs/>
        </w:rPr>
        <w:t>牛舍、</w:t>
      </w:r>
      <w:r w:rsidR="002A57F4" w:rsidRPr="00CF35CF">
        <w:rPr>
          <w:rFonts w:hint="eastAsia"/>
          <w:bCs/>
        </w:rPr>
        <w:t>牛粪堆场</w:t>
      </w:r>
      <w:r w:rsidR="004D503F" w:rsidRPr="00CF35CF">
        <w:rPr>
          <w:rFonts w:hint="eastAsia"/>
          <w:bCs/>
        </w:rPr>
        <w:t>，由于牛的自然呼吸以及牛粪尿的分解产生大量的恶臭气体，恶臭气体中含有</w:t>
      </w:r>
      <w:r w:rsidR="004D503F" w:rsidRPr="00CF35CF">
        <w:rPr>
          <w:bCs/>
        </w:rPr>
        <w:t>硫化氢、氨、胺、硫醇、苯酸、挥发性有机酸、吲哚、粪臭素、乙醇、乙醛等物质</w:t>
      </w:r>
      <w:r w:rsidR="004D503F" w:rsidRPr="00CF35CF">
        <w:rPr>
          <w:rFonts w:hint="eastAsia"/>
          <w:bCs/>
        </w:rPr>
        <w:t>，其主要成分为硫化氢和氨气，其产生机理主要为</w:t>
      </w:r>
      <w:r w:rsidR="004D503F" w:rsidRPr="00CF35CF">
        <w:rPr>
          <w:bCs/>
        </w:rPr>
        <w:t>大量有机物质</w:t>
      </w:r>
      <w:r w:rsidR="004D503F" w:rsidRPr="00CF35CF">
        <w:rPr>
          <w:rFonts w:hint="eastAsia"/>
          <w:bCs/>
        </w:rPr>
        <w:t>的</w:t>
      </w:r>
      <w:r w:rsidR="004D503F" w:rsidRPr="00CF35CF">
        <w:rPr>
          <w:bCs/>
        </w:rPr>
        <w:t>腐败发酵</w:t>
      </w:r>
      <w:r w:rsidR="004D503F" w:rsidRPr="00CF35CF">
        <w:rPr>
          <w:rFonts w:hint="eastAsia"/>
          <w:bCs/>
        </w:rPr>
        <w:t>。由于恶臭发生源—牛舍占地面积较大，为无组织排放源，目前从经济上和技术上均无成熟的收集处置措施，只能通过加强管理、及时清粪措施与设置绿化带等防护手段进行防护。</w:t>
      </w:r>
      <w:r w:rsidR="00F70F5D" w:rsidRPr="00CF35CF">
        <w:rPr>
          <w:bCs/>
        </w:rPr>
        <w:t>参考《舍饲散养自然通风奶牛舍的空气环境分析》（农业工程学报，</w:t>
      </w:r>
      <w:r w:rsidR="00F70F5D" w:rsidRPr="00CF35CF">
        <w:rPr>
          <w:bCs/>
        </w:rPr>
        <w:t>2004</w:t>
      </w:r>
      <w:r w:rsidR="00F70F5D" w:rsidRPr="00CF35CF">
        <w:rPr>
          <w:bCs/>
        </w:rPr>
        <w:t>年</w:t>
      </w:r>
      <w:r w:rsidR="00F70F5D" w:rsidRPr="00CF35CF">
        <w:rPr>
          <w:bCs/>
        </w:rPr>
        <w:t xml:space="preserve">9 </w:t>
      </w:r>
      <w:r w:rsidR="00F70F5D" w:rsidRPr="00CF35CF">
        <w:rPr>
          <w:bCs/>
        </w:rPr>
        <w:t>月）、《日粮不同种类的饲草料对荷斯坦青年母牛粪尿中总氮、氨态氮和粪中</w:t>
      </w:r>
      <w:r w:rsidR="00F70F5D" w:rsidRPr="00CF35CF">
        <w:rPr>
          <w:bCs/>
        </w:rPr>
        <w:t>NH</w:t>
      </w:r>
      <w:r w:rsidR="00F70F5D" w:rsidRPr="00CF35CF">
        <w:rPr>
          <w:bCs/>
          <w:vertAlign w:val="subscript"/>
        </w:rPr>
        <w:t>3</w:t>
      </w:r>
      <w:r w:rsidR="00F70F5D" w:rsidRPr="00CF35CF">
        <w:rPr>
          <w:bCs/>
        </w:rPr>
        <w:t>、</w:t>
      </w:r>
      <w:r w:rsidR="00F70F5D" w:rsidRPr="00CF35CF">
        <w:rPr>
          <w:bCs/>
        </w:rPr>
        <w:t>H</w:t>
      </w:r>
      <w:r w:rsidR="00F70F5D" w:rsidRPr="00CF35CF">
        <w:rPr>
          <w:bCs/>
          <w:vertAlign w:val="subscript"/>
        </w:rPr>
        <w:t>2</w:t>
      </w:r>
      <w:r w:rsidR="00F70F5D" w:rsidRPr="00CF35CF">
        <w:rPr>
          <w:bCs/>
        </w:rPr>
        <w:t xml:space="preserve">S </w:t>
      </w:r>
      <w:r w:rsidR="00F70F5D" w:rsidRPr="00CF35CF">
        <w:rPr>
          <w:bCs/>
        </w:rPr>
        <w:t>散发量的影响》（《中国畜牧杂志》，</w:t>
      </w:r>
      <w:r w:rsidR="00F70F5D" w:rsidRPr="00CF35CF">
        <w:rPr>
          <w:bCs/>
        </w:rPr>
        <w:t>2010(46)20</w:t>
      </w:r>
      <w:r w:rsidR="00F70F5D" w:rsidRPr="00CF35CF">
        <w:rPr>
          <w:bCs/>
        </w:rPr>
        <w:t>）、《半开放型暖棚牛舍冬春季节环境监测评价》（中国牧业通讯</w:t>
      </w:r>
      <w:r w:rsidR="00F70F5D" w:rsidRPr="00CF35CF">
        <w:rPr>
          <w:bCs/>
        </w:rPr>
        <w:t>2008.8</w:t>
      </w:r>
      <w:r w:rsidR="00F70F5D" w:rsidRPr="00CF35CF">
        <w:rPr>
          <w:bCs/>
        </w:rPr>
        <w:t>）、《中国猪和奶牛粪尿氨（</w:t>
      </w:r>
      <w:r w:rsidR="00F70F5D" w:rsidRPr="00CF35CF">
        <w:rPr>
          <w:bCs/>
        </w:rPr>
        <w:t>NH</w:t>
      </w:r>
      <w:r w:rsidR="00F70F5D" w:rsidRPr="00CF35CF">
        <w:rPr>
          <w:bCs/>
          <w:vertAlign w:val="subscript"/>
        </w:rPr>
        <w:t>3</w:t>
      </w:r>
      <w:r w:rsidR="00F70F5D" w:rsidRPr="00CF35CF">
        <w:rPr>
          <w:bCs/>
        </w:rPr>
        <w:t>）挥发的评价研究》（河北农业大学</w:t>
      </w:r>
      <w:r w:rsidR="00F70F5D" w:rsidRPr="00CF35CF">
        <w:rPr>
          <w:bCs/>
        </w:rPr>
        <w:t>2007</w:t>
      </w:r>
      <w:r w:rsidR="00F70F5D" w:rsidRPr="00CF35CF">
        <w:rPr>
          <w:bCs/>
        </w:rPr>
        <w:t>）等文献，奶牛粪污中</w:t>
      </w:r>
      <w:r w:rsidR="00F70F5D" w:rsidRPr="00CF35CF">
        <w:rPr>
          <w:bCs/>
        </w:rPr>
        <w:t>NH</w:t>
      </w:r>
      <w:r w:rsidR="00F70F5D" w:rsidRPr="00CF35CF">
        <w:rPr>
          <w:bCs/>
          <w:vertAlign w:val="subscript"/>
        </w:rPr>
        <w:t>3</w:t>
      </w:r>
      <w:r w:rsidR="00F70F5D" w:rsidRPr="00CF35CF">
        <w:rPr>
          <w:bCs/>
        </w:rPr>
        <w:t>和</w:t>
      </w:r>
      <w:r w:rsidR="00F70F5D" w:rsidRPr="00CF35CF">
        <w:rPr>
          <w:bCs/>
        </w:rPr>
        <w:t>H</w:t>
      </w:r>
      <w:r w:rsidR="00F70F5D" w:rsidRPr="00CF35CF">
        <w:rPr>
          <w:bCs/>
          <w:vertAlign w:val="subscript"/>
        </w:rPr>
        <w:t>2</w:t>
      </w:r>
      <w:r w:rsidR="00F70F5D" w:rsidRPr="00CF35CF">
        <w:rPr>
          <w:bCs/>
        </w:rPr>
        <w:t>S</w:t>
      </w:r>
      <w:r w:rsidR="00F70F5D" w:rsidRPr="00CF35CF">
        <w:rPr>
          <w:bCs/>
        </w:rPr>
        <w:t>排放系数分别为：</w:t>
      </w:r>
      <w:r w:rsidR="00F70F5D" w:rsidRPr="00CF35CF">
        <w:rPr>
          <w:bCs/>
        </w:rPr>
        <w:t>6.55 kg/</w:t>
      </w:r>
      <w:r w:rsidR="00F70F5D" w:rsidRPr="00CF35CF">
        <w:rPr>
          <w:bCs/>
        </w:rPr>
        <w:t>头</w:t>
      </w:r>
      <w:r w:rsidR="00F70F5D" w:rsidRPr="00CF35CF">
        <w:rPr>
          <w:bCs/>
        </w:rPr>
        <w:t>·</w:t>
      </w:r>
      <w:r w:rsidR="00F70F5D" w:rsidRPr="00CF35CF">
        <w:rPr>
          <w:bCs/>
        </w:rPr>
        <w:t>年和</w:t>
      </w:r>
      <w:r w:rsidR="00F70F5D" w:rsidRPr="00CF35CF">
        <w:rPr>
          <w:bCs/>
        </w:rPr>
        <w:t>0.80 kg/</w:t>
      </w:r>
      <w:r w:rsidR="00F70F5D" w:rsidRPr="00CF35CF">
        <w:rPr>
          <w:bCs/>
        </w:rPr>
        <w:t>头</w:t>
      </w:r>
      <w:r w:rsidR="00F70F5D" w:rsidRPr="00CF35CF">
        <w:rPr>
          <w:bCs/>
        </w:rPr>
        <w:t>·</w:t>
      </w:r>
      <w:r w:rsidR="00F70F5D" w:rsidRPr="00CF35CF">
        <w:rPr>
          <w:bCs/>
        </w:rPr>
        <w:t>年。</w:t>
      </w:r>
    </w:p>
    <w:p w:rsidR="002A57F4" w:rsidRPr="00CF35CF" w:rsidRDefault="002A57F4" w:rsidP="002A57F4">
      <w:pPr>
        <w:autoSpaceDE w:val="0"/>
        <w:autoSpaceDN w:val="0"/>
        <w:ind w:firstLine="480"/>
        <w:jc w:val="left"/>
        <w:rPr>
          <w:color w:val="000000"/>
          <w:kern w:val="0"/>
        </w:rPr>
      </w:pPr>
      <w:r w:rsidRPr="00CF35CF">
        <w:rPr>
          <w:color w:val="000000"/>
          <w:kern w:val="0"/>
        </w:rPr>
        <w:t>项目在日粮中添加活性碳、沙皂素等除臭剂，并调控饲粮（添加合成的氨基酸、增加饲料中非淀粉多糖含量等），同时加强牛场环境综合管理，对牛舍、堆肥</w:t>
      </w:r>
      <w:proofErr w:type="gramStart"/>
      <w:r w:rsidRPr="00CF35CF">
        <w:rPr>
          <w:color w:val="000000"/>
          <w:kern w:val="0"/>
        </w:rPr>
        <w:t>发酵区</w:t>
      </w:r>
      <w:proofErr w:type="gramEnd"/>
      <w:r w:rsidRPr="00CF35CF">
        <w:rPr>
          <w:color w:val="000000"/>
          <w:kern w:val="0"/>
        </w:rPr>
        <w:t>定期喷洒除臭剂，减少恶臭污染物的蓄积。根据相关文献研究，经过上述综合措施处理后，预计恶臭污染物去除率可达到</w:t>
      </w:r>
      <w:r w:rsidRPr="00CF35CF">
        <w:rPr>
          <w:color w:val="000000"/>
          <w:kern w:val="0"/>
        </w:rPr>
        <w:t>98%</w:t>
      </w:r>
      <w:r w:rsidRPr="00CF35CF">
        <w:rPr>
          <w:color w:val="000000"/>
          <w:kern w:val="0"/>
        </w:rPr>
        <w:t>以上。</w:t>
      </w:r>
    </w:p>
    <w:p w:rsidR="002A57F4" w:rsidRPr="00CF35CF" w:rsidRDefault="002A57F4" w:rsidP="002A57F4">
      <w:pPr>
        <w:autoSpaceDE w:val="0"/>
        <w:autoSpaceDN w:val="0"/>
        <w:ind w:firstLine="480"/>
        <w:jc w:val="left"/>
        <w:rPr>
          <w:color w:val="000000"/>
          <w:kern w:val="0"/>
        </w:rPr>
      </w:pPr>
      <w:r w:rsidRPr="00CF35CF">
        <w:rPr>
          <w:color w:val="000000"/>
          <w:kern w:val="0"/>
        </w:rPr>
        <w:t>项目建成后，类比得出，</w:t>
      </w:r>
      <w:r w:rsidRPr="00CF35CF">
        <w:rPr>
          <w:rFonts w:hint="eastAsia"/>
          <w:color w:val="000000"/>
          <w:kern w:val="0"/>
        </w:rPr>
        <w:t>项目</w:t>
      </w:r>
      <w:r w:rsidRPr="00CF35CF">
        <w:rPr>
          <w:color w:val="000000"/>
          <w:kern w:val="0"/>
        </w:rPr>
        <w:t>养殖场区无组织恶臭气体排放量为：</w:t>
      </w:r>
      <w:r w:rsidRPr="00CF35CF">
        <w:rPr>
          <w:color w:val="000000"/>
          <w:kern w:val="0"/>
        </w:rPr>
        <w:t>NH</w:t>
      </w:r>
      <w:r w:rsidRPr="00CF35CF">
        <w:rPr>
          <w:color w:val="000000"/>
          <w:kern w:val="0"/>
          <w:vertAlign w:val="subscript"/>
        </w:rPr>
        <w:t>3</w:t>
      </w:r>
      <w:r w:rsidRPr="00CF35CF">
        <w:rPr>
          <w:color w:val="000000"/>
          <w:kern w:val="0"/>
        </w:rPr>
        <w:t>：</w:t>
      </w:r>
      <w:r w:rsidR="00A4212E" w:rsidRPr="00CF35CF">
        <w:rPr>
          <w:color w:val="000000"/>
          <w:kern w:val="0"/>
        </w:rPr>
        <w:t>0.39</w:t>
      </w:r>
      <w:r w:rsidRPr="00CF35CF">
        <w:rPr>
          <w:color w:val="000000"/>
          <w:kern w:val="0"/>
        </w:rPr>
        <w:t>t/a</w:t>
      </w:r>
      <w:r w:rsidRPr="00CF35CF">
        <w:rPr>
          <w:rFonts w:hint="eastAsia"/>
          <w:color w:val="000000"/>
          <w:kern w:val="0"/>
        </w:rPr>
        <w:t>，</w:t>
      </w:r>
      <w:r w:rsidRPr="00CF35CF">
        <w:rPr>
          <w:color w:val="000000"/>
          <w:kern w:val="0"/>
        </w:rPr>
        <w:t>H</w:t>
      </w:r>
      <w:r w:rsidRPr="00CF35CF">
        <w:rPr>
          <w:color w:val="000000"/>
          <w:kern w:val="0"/>
          <w:vertAlign w:val="subscript"/>
        </w:rPr>
        <w:t>2</w:t>
      </w:r>
      <w:r w:rsidRPr="00CF35CF">
        <w:rPr>
          <w:color w:val="000000"/>
          <w:kern w:val="0"/>
        </w:rPr>
        <w:t>S</w:t>
      </w:r>
      <w:r w:rsidRPr="00CF35CF">
        <w:rPr>
          <w:color w:val="000000"/>
          <w:kern w:val="0"/>
        </w:rPr>
        <w:t>：</w:t>
      </w:r>
      <w:r w:rsidRPr="00CF35CF">
        <w:rPr>
          <w:color w:val="000000"/>
          <w:kern w:val="0"/>
        </w:rPr>
        <w:t>0.0</w:t>
      </w:r>
      <w:r w:rsidR="00A4212E" w:rsidRPr="00CF35CF">
        <w:rPr>
          <w:color w:val="000000"/>
          <w:kern w:val="0"/>
        </w:rPr>
        <w:t>5</w:t>
      </w:r>
      <w:r w:rsidRPr="00CF35CF">
        <w:rPr>
          <w:color w:val="000000"/>
          <w:kern w:val="0"/>
        </w:rPr>
        <w:t>t/a</w:t>
      </w:r>
      <w:r w:rsidRPr="00CF35CF">
        <w:rPr>
          <w:rFonts w:hint="eastAsia"/>
          <w:color w:val="000000"/>
          <w:kern w:val="0"/>
        </w:rPr>
        <w:t>。</w:t>
      </w:r>
    </w:p>
    <w:p w:rsidR="008E713A" w:rsidRPr="00CF35CF" w:rsidRDefault="008E713A" w:rsidP="008E713A">
      <w:pPr>
        <w:ind w:firstLine="480"/>
        <w:rPr>
          <w:color w:val="000000"/>
        </w:rPr>
      </w:pPr>
      <w:r w:rsidRPr="00CF35CF">
        <w:rPr>
          <w:rFonts w:hint="eastAsia"/>
          <w:bCs/>
        </w:rPr>
        <w:t>（</w:t>
      </w:r>
      <w:r w:rsidR="00067DE7">
        <w:rPr>
          <w:bCs/>
        </w:rPr>
        <w:t>3</w:t>
      </w:r>
      <w:r w:rsidRPr="00CF35CF">
        <w:rPr>
          <w:rFonts w:hint="eastAsia"/>
          <w:bCs/>
        </w:rPr>
        <w:t>）</w:t>
      </w:r>
      <w:r w:rsidRPr="00CF35CF">
        <w:rPr>
          <w:color w:val="000000"/>
        </w:rPr>
        <w:t>食堂餐饮废气</w:t>
      </w:r>
    </w:p>
    <w:p w:rsidR="008E713A" w:rsidRPr="00CF35CF" w:rsidRDefault="008E713A" w:rsidP="008E713A">
      <w:pPr>
        <w:ind w:firstLine="480"/>
        <w:rPr>
          <w:bCs/>
          <w:color w:val="000000"/>
        </w:rPr>
      </w:pPr>
      <w:r w:rsidRPr="00CF35CF">
        <w:rPr>
          <w:bCs/>
          <w:color w:val="000000"/>
        </w:rPr>
        <w:t>项目建成后，项目场区设</w:t>
      </w:r>
      <w:r w:rsidR="00D055C7" w:rsidRPr="00CF35CF">
        <w:rPr>
          <w:rFonts w:hint="eastAsia"/>
          <w:bCs/>
          <w:color w:val="000000"/>
        </w:rPr>
        <w:t>置</w:t>
      </w:r>
      <w:r w:rsidRPr="00CF35CF">
        <w:rPr>
          <w:bCs/>
          <w:color w:val="000000"/>
        </w:rPr>
        <w:t>职工食堂，规模均可供</w:t>
      </w:r>
      <w:r w:rsidR="00D055C7" w:rsidRPr="00CF35CF">
        <w:rPr>
          <w:bCs/>
          <w:color w:val="000000"/>
        </w:rPr>
        <w:t>52</w:t>
      </w:r>
      <w:r w:rsidRPr="00CF35CF">
        <w:rPr>
          <w:bCs/>
          <w:color w:val="000000"/>
        </w:rPr>
        <w:t>人用餐。</w:t>
      </w:r>
    </w:p>
    <w:p w:rsidR="008E713A" w:rsidRPr="00CF35CF" w:rsidRDefault="008E713A" w:rsidP="008E713A">
      <w:pPr>
        <w:ind w:firstLine="480"/>
        <w:rPr>
          <w:bCs/>
          <w:color w:val="000000"/>
        </w:rPr>
      </w:pPr>
      <w:r w:rsidRPr="00CF35CF">
        <w:rPr>
          <w:bCs/>
          <w:color w:val="000000"/>
        </w:rPr>
        <w:t>人均使用天然气量按照</w:t>
      </w:r>
      <w:smartTag w:uri="urn:schemas-microsoft-com:office:smarttags" w:element="chmetcnv">
        <w:smartTagPr>
          <w:attr w:name="TCSC" w:val="0"/>
          <w:attr w:name="NumberType" w:val="1"/>
          <w:attr w:name="Negative" w:val="False"/>
          <w:attr w:name="HasSpace" w:val="False"/>
          <w:attr w:name="SourceValue" w:val=".25"/>
          <w:attr w:name="UnitName" w:val="m3"/>
        </w:smartTagPr>
        <w:r w:rsidRPr="00CF35CF">
          <w:rPr>
            <w:bCs/>
            <w:color w:val="000000"/>
          </w:rPr>
          <w:t>0.25m</w:t>
        </w:r>
        <w:r w:rsidRPr="00CF35CF">
          <w:rPr>
            <w:bCs/>
            <w:color w:val="000000"/>
            <w:vertAlign w:val="superscript"/>
          </w:rPr>
          <w:t>3</w:t>
        </w:r>
      </w:smartTag>
      <w:r w:rsidRPr="00CF35CF">
        <w:rPr>
          <w:bCs/>
          <w:color w:val="000000"/>
        </w:rPr>
        <w:t>/d</w:t>
      </w:r>
      <w:r w:rsidRPr="00CF35CF">
        <w:rPr>
          <w:bCs/>
          <w:color w:val="000000"/>
        </w:rPr>
        <w:t>计，则食堂</w:t>
      </w:r>
      <w:r w:rsidR="00D055C7" w:rsidRPr="00CF35CF">
        <w:rPr>
          <w:rFonts w:hint="eastAsia"/>
          <w:bCs/>
          <w:color w:val="000000"/>
        </w:rPr>
        <w:t>燃</w:t>
      </w:r>
      <w:r w:rsidRPr="00CF35CF">
        <w:rPr>
          <w:bCs/>
          <w:color w:val="000000"/>
        </w:rPr>
        <w:t>气总耗量为</w:t>
      </w:r>
      <w:r w:rsidR="00D055C7" w:rsidRPr="00CF35CF">
        <w:rPr>
          <w:bCs/>
          <w:color w:val="000000"/>
        </w:rPr>
        <w:t>13</w:t>
      </w:r>
      <w:r w:rsidRPr="00CF35CF">
        <w:rPr>
          <w:bCs/>
          <w:color w:val="000000"/>
        </w:rPr>
        <w:t>m</w:t>
      </w:r>
      <w:r w:rsidRPr="00CF35CF">
        <w:rPr>
          <w:bCs/>
          <w:color w:val="000000"/>
          <w:vertAlign w:val="superscript"/>
        </w:rPr>
        <w:t>3</w:t>
      </w:r>
      <w:r w:rsidRPr="00CF35CF">
        <w:rPr>
          <w:bCs/>
          <w:color w:val="000000"/>
        </w:rPr>
        <w:t>/d</w:t>
      </w:r>
      <w:r w:rsidRPr="00CF35CF">
        <w:rPr>
          <w:bCs/>
          <w:color w:val="000000"/>
        </w:rPr>
        <w:t>，燃气废气量约</w:t>
      </w:r>
      <w:r w:rsidR="00D055C7" w:rsidRPr="00CF35CF">
        <w:rPr>
          <w:bCs/>
          <w:color w:val="000000"/>
        </w:rPr>
        <w:t>4.5</w:t>
      </w:r>
      <w:r w:rsidRPr="00CF35CF">
        <w:rPr>
          <w:bCs/>
          <w:color w:val="000000"/>
        </w:rPr>
        <w:t>万</w:t>
      </w:r>
      <w:r w:rsidRPr="00CF35CF">
        <w:rPr>
          <w:bCs/>
          <w:color w:val="000000"/>
        </w:rPr>
        <w:t>Nm</w:t>
      </w:r>
      <w:r w:rsidRPr="00CF35CF">
        <w:rPr>
          <w:bCs/>
          <w:color w:val="000000"/>
          <w:vertAlign w:val="superscript"/>
        </w:rPr>
        <w:t>3</w:t>
      </w:r>
      <w:r w:rsidRPr="00CF35CF">
        <w:rPr>
          <w:bCs/>
          <w:color w:val="000000"/>
        </w:rPr>
        <w:t>/a</w:t>
      </w:r>
      <w:r w:rsidRPr="00CF35CF">
        <w:rPr>
          <w:bCs/>
          <w:color w:val="000000"/>
        </w:rPr>
        <w:t>，烟尘</w:t>
      </w:r>
      <w:r w:rsidRPr="00CF35CF">
        <w:rPr>
          <w:bCs/>
          <w:color w:val="000000"/>
        </w:rPr>
        <w:t>0.00</w:t>
      </w:r>
      <w:r w:rsidR="00D055C7" w:rsidRPr="00CF35CF">
        <w:rPr>
          <w:bCs/>
          <w:color w:val="000000"/>
        </w:rPr>
        <w:t>083</w:t>
      </w:r>
      <w:r w:rsidRPr="00CF35CF">
        <w:rPr>
          <w:bCs/>
          <w:color w:val="000000"/>
        </w:rPr>
        <w:t>t/a</w:t>
      </w:r>
      <w:r w:rsidRPr="00CF35CF">
        <w:rPr>
          <w:bCs/>
          <w:color w:val="000000"/>
        </w:rPr>
        <w:t>，</w:t>
      </w:r>
      <w:r w:rsidRPr="00CF35CF">
        <w:rPr>
          <w:bCs/>
          <w:color w:val="000000"/>
        </w:rPr>
        <w:t>SO</w:t>
      </w:r>
      <w:r w:rsidRPr="00CF35CF">
        <w:rPr>
          <w:bCs/>
          <w:color w:val="000000"/>
          <w:vertAlign w:val="subscript"/>
        </w:rPr>
        <w:t>2</w:t>
      </w:r>
      <w:r w:rsidRPr="00CF35CF">
        <w:rPr>
          <w:bCs/>
          <w:color w:val="000000"/>
        </w:rPr>
        <w:t>0.00</w:t>
      </w:r>
      <w:r w:rsidR="00B5381D" w:rsidRPr="00CF35CF">
        <w:rPr>
          <w:bCs/>
          <w:color w:val="000000"/>
        </w:rPr>
        <w:t>21</w:t>
      </w:r>
      <w:r w:rsidRPr="00CF35CF">
        <w:rPr>
          <w:bCs/>
          <w:color w:val="000000"/>
        </w:rPr>
        <w:t>t/a</w:t>
      </w:r>
      <w:r w:rsidRPr="00CF35CF">
        <w:rPr>
          <w:bCs/>
          <w:color w:val="000000"/>
        </w:rPr>
        <w:t>，</w:t>
      </w:r>
      <w:r w:rsidRPr="00CF35CF">
        <w:rPr>
          <w:bCs/>
          <w:color w:val="000000"/>
        </w:rPr>
        <w:t>NO</w:t>
      </w:r>
      <w:r w:rsidRPr="00CF35CF">
        <w:rPr>
          <w:bCs/>
          <w:color w:val="000000"/>
          <w:vertAlign w:val="subscript"/>
        </w:rPr>
        <w:t>X</w:t>
      </w:r>
      <w:r w:rsidRPr="00CF35CF">
        <w:rPr>
          <w:bCs/>
          <w:color w:val="000000"/>
        </w:rPr>
        <w:t>0.0</w:t>
      </w:r>
      <w:r w:rsidR="00B5381D" w:rsidRPr="00CF35CF">
        <w:rPr>
          <w:bCs/>
          <w:color w:val="000000"/>
        </w:rPr>
        <w:t>074</w:t>
      </w:r>
      <w:r w:rsidRPr="00CF35CF">
        <w:rPr>
          <w:bCs/>
          <w:color w:val="000000"/>
        </w:rPr>
        <w:t>t/a</w:t>
      </w:r>
      <w:r w:rsidRPr="00CF35CF">
        <w:rPr>
          <w:bCs/>
          <w:color w:val="000000"/>
        </w:rPr>
        <w:t>。</w:t>
      </w:r>
    </w:p>
    <w:p w:rsidR="008E713A" w:rsidRPr="00CF35CF" w:rsidRDefault="008E713A" w:rsidP="008E713A">
      <w:pPr>
        <w:ind w:firstLine="480"/>
        <w:rPr>
          <w:bCs/>
          <w:color w:val="000000"/>
        </w:rPr>
      </w:pPr>
      <w:r w:rsidRPr="00CF35CF">
        <w:rPr>
          <w:bCs/>
          <w:color w:val="000000"/>
        </w:rPr>
        <w:t>根据《环境保护使用数据手册》资料，人均日食用油用量</w:t>
      </w:r>
      <w:smartTag w:uri="urn:schemas-microsoft-com:office:smarttags" w:element="chmetcnv">
        <w:smartTagPr>
          <w:attr w:name="UnitName" w:val="g"/>
          <w:attr w:name="SourceValue" w:val="40"/>
          <w:attr w:name="HasSpace" w:val="False"/>
          <w:attr w:name="Negative" w:val="False"/>
          <w:attr w:name="NumberType" w:val="1"/>
          <w:attr w:name="TCSC" w:val="0"/>
        </w:smartTagPr>
        <w:r w:rsidRPr="00CF35CF">
          <w:rPr>
            <w:bCs/>
            <w:color w:val="000000"/>
          </w:rPr>
          <w:t>40g</w:t>
        </w:r>
      </w:smartTag>
      <w:r w:rsidRPr="00CF35CF">
        <w:rPr>
          <w:bCs/>
          <w:color w:val="000000"/>
        </w:rPr>
        <w:t>/</w:t>
      </w:r>
      <w:r w:rsidRPr="00CF35CF">
        <w:rPr>
          <w:bCs/>
          <w:color w:val="000000"/>
        </w:rPr>
        <w:t>人</w:t>
      </w:r>
      <w:r w:rsidRPr="00CF35CF">
        <w:rPr>
          <w:bCs/>
          <w:color w:val="000000"/>
        </w:rPr>
        <w:t>·d</w:t>
      </w:r>
      <w:r w:rsidRPr="00CF35CF">
        <w:rPr>
          <w:bCs/>
          <w:color w:val="000000"/>
        </w:rPr>
        <w:t>，一般油烟挥发</w:t>
      </w:r>
      <w:r w:rsidRPr="00CF35CF">
        <w:rPr>
          <w:bCs/>
          <w:color w:val="000000"/>
        </w:rPr>
        <w:lastRenderedPageBreak/>
        <w:t>量占总耗油量的</w:t>
      </w:r>
      <w:r w:rsidRPr="00CF35CF">
        <w:rPr>
          <w:bCs/>
          <w:color w:val="000000"/>
        </w:rPr>
        <w:t>0.2~0.4%</w:t>
      </w:r>
      <w:r w:rsidRPr="00CF35CF">
        <w:rPr>
          <w:bCs/>
          <w:color w:val="000000"/>
        </w:rPr>
        <w:t>，取平均值</w:t>
      </w:r>
      <w:r w:rsidRPr="00CF35CF">
        <w:rPr>
          <w:bCs/>
          <w:color w:val="000000"/>
        </w:rPr>
        <w:t>0.3%</w:t>
      </w:r>
      <w:r w:rsidRPr="00CF35CF">
        <w:rPr>
          <w:bCs/>
          <w:color w:val="000000"/>
        </w:rPr>
        <w:t>。则耗油量为</w:t>
      </w:r>
      <w:smartTag w:uri="urn:schemas-microsoft-com:office:smarttags" w:element="chmetcnv">
        <w:smartTagPr>
          <w:attr w:name="UnitName" w:val="g"/>
          <w:attr w:name="SourceValue" w:val="40"/>
          <w:attr w:name="HasSpace" w:val="False"/>
          <w:attr w:name="Negative" w:val="False"/>
          <w:attr w:name="NumberType" w:val="1"/>
          <w:attr w:name="TCSC" w:val="0"/>
        </w:smartTagPr>
        <w:r w:rsidRPr="00CF35CF">
          <w:rPr>
            <w:bCs/>
            <w:color w:val="000000"/>
          </w:rPr>
          <w:t>40g</w:t>
        </w:r>
      </w:smartTag>
      <w:r w:rsidRPr="00CF35CF">
        <w:rPr>
          <w:bCs/>
          <w:color w:val="000000"/>
        </w:rPr>
        <w:t>/</w:t>
      </w:r>
      <w:r w:rsidRPr="00CF35CF">
        <w:rPr>
          <w:bCs/>
          <w:color w:val="000000"/>
        </w:rPr>
        <w:t>人</w:t>
      </w:r>
      <w:r w:rsidRPr="00CF35CF">
        <w:rPr>
          <w:bCs/>
          <w:color w:val="000000"/>
        </w:rPr>
        <w:t>·d×</w:t>
      </w:r>
      <w:r w:rsidR="00B5381D" w:rsidRPr="00CF35CF">
        <w:rPr>
          <w:bCs/>
          <w:color w:val="000000"/>
        </w:rPr>
        <w:t>52</w:t>
      </w:r>
      <w:r w:rsidRPr="00CF35CF">
        <w:rPr>
          <w:bCs/>
          <w:color w:val="000000"/>
        </w:rPr>
        <w:t>×365=</w:t>
      </w:r>
      <w:r w:rsidR="00B5381D" w:rsidRPr="00CF35CF">
        <w:rPr>
          <w:bCs/>
          <w:color w:val="000000"/>
        </w:rPr>
        <w:t>0.76</w:t>
      </w:r>
      <w:r w:rsidRPr="00CF35CF">
        <w:rPr>
          <w:bCs/>
          <w:color w:val="000000"/>
        </w:rPr>
        <w:t>t/a</w:t>
      </w:r>
      <w:r w:rsidRPr="00CF35CF">
        <w:rPr>
          <w:bCs/>
          <w:color w:val="000000"/>
        </w:rPr>
        <w:t>，油烟产生量约为</w:t>
      </w:r>
      <w:r w:rsidRPr="00CF35CF">
        <w:rPr>
          <w:bCs/>
          <w:color w:val="000000"/>
        </w:rPr>
        <w:t>0.0</w:t>
      </w:r>
      <w:r w:rsidR="00B5381D" w:rsidRPr="00CF35CF">
        <w:rPr>
          <w:bCs/>
          <w:color w:val="000000"/>
        </w:rPr>
        <w:t>023</w:t>
      </w:r>
      <w:r w:rsidRPr="00CF35CF">
        <w:rPr>
          <w:bCs/>
          <w:color w:val="000000"/>
        </w:rPr>
        <w:t>t/a</w:t>
      </w:r>
      <w:r w:rsidRPr="00CF35CF">
        <w:rPr>
          <w:bCs/>
          <w:color w:val="000000"/>
        </w:rPr>
        <w:t>。</w:t>
      </w:r>
    </w:p>
    <w:p w:rsidR="008E713A" w:rsidRPr="00CF35CF" w:rsidRDefault="008E713A" w:rsidP="008E713A">
      <w:pPr>
        <w:ind w:firstLine="480"/>
        <w:rPr>
          <w:color w:val="000000"/>
        </w:rPr>
      </w:pPr>
      <w:r w:rsidRPr="00CF35CF">
        <w:rPr>
          <w:bCs/>
          <w:color w:val="000000"/>
        </w:rPr>
        <w:t>食堂油烟经静电式除油烟机处理后，可以达到《饮食业油烟排放标准（</w:t>
      </w:r>
      <w:r w:rsidRPr="00CF35CF">
        <w:rPr>
          <w:bCs/>
          <w:color w:val="000000"/>
        </w:rPr>
        <w:t>GB18483-2001</w:t>
      </w:r>
      <w:r w:rsidRPr="00CF35CF">
        <w:rPr>
          <w:bCs/>
          <w:color w:val="000000"/>
        </w:rPr>
        <w:t>）》中</w:t>
      </w:r>
      <w:r w:rsidRPr="00CF35CF">
        <w:rPr>
          <w:bCs/>
          <w:color w:val="000000"/>
        </w:rPr>
        <w:t>2.0mg/m</w:t>
      </w:r>
      <w:r w:rsidRPr="00CF35CF">
        <w:rPr>
          <w:bCs/>
          <w:color w:val="000000"/>
          <w:vertAlign w:val="superscript"/>
        </w:rPr>
        <w:t>3</w:t>
      </w:r>
      <w:r w:rsidRPr="00CF35CF">
        <w:rPr>
          <w:bCs/>
          <w:color w:val="000000"/>
        </w:rPr>
        <w:t>的限值，最终由专用烟道排入大气。</w:t>
      </w: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3.4</w:t>
      </w:r>
      <w:r w:rsidR="004D503F" w:rsidRPr="00CF35CF">
        <w:rPr>
          <w:rFonts w:ascii="Times New Roman" w:eastAsia="宋体" w:hAnsi="Times New Roman" w:hint="eastAsia"/>
        </w:rPr>
        <w:t>.2</w:t>
      </w:r>
      <w:r w:rsidR="004D503F" w:rsidRPr="00CF35CF">
        <w:rPr>
          <w:rFonts w:ascii="Times New Roman" w:eastAsia="宋体" w:hAnsi="Times New Roman" w:hint="eastAsia"/>
        </w:rPr>
        <w:t>废水</w:t>
      </w:r>
    </w:p>
    <w:p w:rsidR="004D503F" w:rsidRPr="00CF35CF" w:rsidRDefault="004D503F" w:rsidP="004D503F">
      <w:pPr>
        <w:ind w:firstLine="480"/>
        <w:rPr>
          <w:bCs/>
        </w:rPr>
      </w:pPr>
      <w:r w:rsidRPr="00CF35CF">
        <w:rPr>
          <w:bCs/>
        </w:rPr>
        <w:t>本项目实施后，</w:t>
      </w:r>
      <w:r w:rsidRPr="00CF35CF">
        <w:rPr>
          <w:rFonts w:hint="eastAsia"/>
          <w:bCs/>
        </w:rPr>
        <w:t>根据《畜禽养殖业污染防治技术规范》（</w:t>
      </w:r>
      <w:r w:rsidRPr="00CF35CF">
        <w:rPr>
          <w:rFonts w:hint="eastAsia"/>
          <w:bCs/>
        </w:rPr>
        <w:t>H</w:t>
      </w:r>
      <w:r w:rsidRPr="00CF35CF">
        <w:rPr>
          <w:bCs/>
        </w:rPr>
        <w:t>J/T</w:t>
      </w:r>
      <w:r w:rsidRPr="00CF35CF">
        <w:rPr>
          <w:rFonts w:hint="eastAsia"/>
          <w:bCs/>
        </w:rPr>
        <w:t>-</w:t>
      </w:r>
      <w:r w:rsidRPr="00CF35CF">
        <w:rPr>
          <w:bCs/>
        </w:rPr>
        <w:t>2001</w:t>
      </w:r>
      <w:r w:rsidRPr="00CF35CF">
        <w:rPr>
          <w:rFonts w:hint="eastAsia"/>
          <w:bCs/>
        </w:rPr>
        <w:t>）处理后污水作为灌溉用水排入农田前，必须采取有限措施进行净化处理，并须符合《农田灌溉水质标准》（</w:t>
      </w:r>
      <w:r w:rsidRPr="00CF35CF">
        <w:rPr>
          <w:rFonts w:hint="eastAsia"/>
          <w:bCs/>
        </w:rPr>
        <w:t>GB5084-2005</w:t>
      </w:r>
      <w:r w:rsidRPr="00CF35CF">
        <w:rPr>
          <w:rFonts w:hint="eastAsia"/>
          <w:bCs/>
        </w:rPr>
        <w:t>）的要求，经实地考察，项目废水处理工艺采用生活区废水经化粪池处理后，与养殖场废水一起进出入污水处理设施（</w:t>
      </w:r>
      <w:r w:rsidRPr="00CF35CF">
        <w:rPr>
          <w:rFonts w:hint="eastAsia"/>
          <w:bCs/>
        </w:rPr>
        <w:t>AAO+</w:t>
      </w:r>
      <w:r w:rsidRPr="00CF35CF">
        <w:rPr>
          <w:rFonts w:hint="eastAsia"/>
          <w:bCs/>
        </w:rPr>
        <w:t>气</w:t>
      </w:r>
      <w:proofErr w:type="gramStart"/>
      <w:r w:rsidRPr="00CF35CF">
        <w:rPr>
          <w:rFonts w:hint="eastAsia"/>
          <w:bCs/>
        </w:rPr>
        <w:t>浮处理</w:t>
      </w:r>
      <w:proofErr w:type="gramEnd"/>
      <w:r w:rsidRPr="00CF35CF">
        <w:rPr>
          <w:rFonts w:hint="eastAsia"/>
          <w:bCs/>
        </w:rPr>
        <w:t>工艺），达到《农田灌溉水质标准》（</w:t>
      </w:r>
      <w:r w:rsidRPr="00CF35CF">
        <w:rPr>
          <w:rFonts w:hint="eastAsia"/>
          <w:bCs/>
        </w:rPr>
        <w:t>GB5084-2005</w:t>
      </w:r>
      <w:r w:rsidRPr="00CF35CF">
        <w:rPr>
          <w:rFonts w:hint="eastAsia"/>
          <w:bCs/>
        </w:rPr>
        <w:t>）后用于周边农田灌溉。本项目建成后</w:t>
      </w:r>
      <w:r w:rsidRPr="00CF35CF">
        <w:rPr>
          <w:rFonts w:hint="eastAsia"/>
        </w:rPr>
        <w:t>废水污染物产生量及浓度及排放去向表</w:t>
      </w:r>
      <w:r w:rsidR="00895120">
        <w:t>3.4</w:t>
      </w:r>
      <w:r w:rsidR="00895120">
        <w:rPr>
          <w:rFonts w:hint="eastAsia"/>
        </w:rPr>
        <w:t>-</w:t>
      </w:r>
      <w:r w:rsidR="00895120">
        <w:t>1</w:t>
      </w:r>
      <w:r w:rsidRPr="00CF35CF">
        <w:rPr>
          <w:rFonts w:hint="eastAsia"/>
        </w:rPr>
        <w:t>。</w:t>
      </w:r>
    </w:p>
    <w:p w:rsidR="004D503F" w:rsidRPr="00CF35CF" w:rsidRDefault="004D503F" w:rsidP="004D503F">
      <w:pPr>
        <w:pStyle w:val="a8"/>
        <w:ind w:firstLine="360"/>
      </w:pPr>
      <w:r w:rsidRPr="00CF35CF">
        <w:rPr>
          <w:rFonts w:hint="eastAsia"/>
        </w:rPr>
        <w:t>表</w:t>
      </w:r>
      <w:r w:rsidR="00895120">
        <w:t>3.4</w:t>
      </w:r>
      <w:r w:rsidRPr="00CF35CF">
        <w:rPr>
          <w:rFonts w:hint="eastAsia"/>
        </w:rPr>
        <w:t>-</w:t>
      </w:r>
      <w:r w:rsidRPr="00CF35CF">
        <w:t>1</w:t>
      </w:r>
      <w:r w:rsidRPr="00CF35CF">
        <w:rPr>
          <w:rFonts w:hint="eastAsia"/>
        </w:rPr>
        <w:t xml:space="preserve">               </w:t>
      </w:r>
      <w:r w:rsidRPr="00CF35CF">
        <w:rPr>
          <w:rFonts w:hint="eastAsia"/>
        </w:rPr>
        <w:t>废水污染物产生量及浓度及排放去向表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5"/>
        <w:gridCol w:w="881"/>
        <w:gridCol w:w="1160"/>
        <w:gridCol w:w="833"/>
        <w:gridCol w:w="1662"/>
        <w:gridCol w:w="1276"/>
        <w:gridCol w:w="1701"/>
        <w:gridCol w:w="1104"/>
      </w:tblGrid>
      <w:tr w:rsidR="004D503F" w:rsidRPr="00CF35CF" w:rsidTr="00B5381D">
        <w:trPr>
          <w:trHeight w:val="57"/>
          <w:jc w:val="center"/>
        </w:trPr>
        <w:tc>
          <w:tcPr>
            <w:tcW w:w="1166" w:type="dxa"/>
            <w:gridSpan w:val="2"/>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序号</w:t>
            </w:r>
          </w:p>
        </w:tc>
        <w:tc>
          <w:tcPr>
            <w:tcW w:w="1160"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来源</w:t>
            </w:r>
          </w:p>
        </w:tc>
        <w:tc>
          <w:tcPr>
            <w:tcW w:w="833"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水量</w:t>
            </w:r>
          </w:p>
        </w:tc>
        <w:tc>
          <w:tcPr>
            <w:tcW w:w="1662"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产生水质</w:t>
            </w:r>
          </w:p>
        </w:tc>
        <w:tc>
          <w:tcPr>
            <w:tcW w:w="1276"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措施</w:t>
            </w:r>
          </w:p>
        </w:tc>
        <w:tc>
          <w:tcPr>
            <w:tcW w:w="1701"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排放水质</w:t>
            </w:r>
          </w:p>
        </w:tc>
        <w:tc>
          <w:tcPr>
            <w:tcW w:w="1104"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备注</w:t>
            </w:r>
          </w:p>
        </w:tc>
      </w:tr>
      <w:tr w:rsidR="004D503F" w:rsidRPr="00CF35CF" w:rsidTr="00B5381D">
        <w:trPr>
          <w:trHeight w:val="57"/>
          <w:jc w:val="center"/>
        </w:trPr>
        <w:tc>
          <w:tcPr>
            <w:tcW w:w="285" w:type="dxa"/>
            <w:vMerge w:val="restart"/>
            <w:vAlign w:val="center"/>
            <w:hideMark/>
          </w:tcPr>
          <w:p w:rsidR="004D503F" w:rsidRPr="00CF35CF" w:rsidRDefault="004D503F" w:rsidP="004D503F">
            <w:pPr>
              <w:spacing w:line="240" w:lineRule="exact"/>
              <w:ind w:firstLineChars="0" w:firstLine="0"/>
              <w:rPr>
                <w:bCs/>
                <w:sz w:val="21"/>
              </w:rPr>
            </w:pPr>
            <w:r w:rsidRPr="00CF35CF">
              <w:rPr>
                <w:bCs/>
                <w:sz w:val="21"/>
              </w:rPr>
              <w:t>1</w:t>
            </w:r>
          </w:p>
        </w:tc>
        <w:tc>
          <w:tcPr>
            <w:tcW w:w="881" w:type="dxa"/>
            <w:vMerge w:val="restart"/>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养殖区</w:t>
            </w:r>
          </w:p>
        </w:tc>
        <w:tc>
          <w:tcPr>
            <w:tcW w:w="1160" w:type="dxa"/>
            <w:vMerge w:val="restart"/>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生产废水</w:t>
            </w:r>
          </w:p>
        </w:tc>
        <w:tc>
          <w:tcPr>
            <w:tcW w:w="833" w:type="dxa"/>
            <w:vMerge w:val="restart"/>
            <w:vAlign w:val="center"/>
            <w:hideMark/>
          </w:tcPr>
          <w:p w:rsidR="004D503F" w:rsidRPr="00CF35CF" w:rsidRDefault="004D503F" w:rsidP="004D503F">
            <w:pPr>
              <w:spacing w:line="240" w:lineRule="exact"/>
              <w:ind w:firstLineChars="0" w:firstLine="0"/>
              <w:rPr>
                <w:bCs/>
                <w:sz w:val="21"/>
              </w:rPr>
            </w:pPr>
            <w:r w:rsidRPr="00CF35CF">
              <w:rPr>
                <w:bCs/>
                <w:sz w:val="21"/>
              </w:rPr>
              <w:t>25.6</w:t>
            </w:r>
          </w:p>
          <w:p w:rsidR="004D503F" w:rsidRPr="00CF35CF" w:rsidRDefault="004D503F" w:rsidP="004D503F">
            <w:pPr>
              <w:spacing w:line="240" w:lineRule="exact"/>
              <w:ind w:firstLineChars="0" w:firstLine="0"/>
              <w:rPr>
                <w:bCs/>
                <w:sz w:val="21"/>
              </w:rPr>
            </w:pPr>
            <w:r w:rsidRPr="00CF35CF">
              <w:rPr>
                <w:bCs/>
                <w:sz w:val="21"/>
              </w:rPr>
              <w:t>m</w:t>
            </w:r>
            <w:r w:rsidRPr="00CF35CF">
              <w:rPr>
                <w:bCs/>
                <w:sz w:val="21"/>
                <w:vertAlign w:val="superscript"/>
              </w:rPr>
              <w:t>3</w:t>
            </w:r>
            <w:r w:rsidRPr="00CF35CF">
              <w:rPr>
                <w:bCs/>
                <w:sz w:val="21"/>
              </w:rPr>
              <w:t>/d</w:t>
            </w:r>
          </w:p>
        </w:tc>
        <w:tc>
          <w:tcPr>
            <w:tcW w:w="1662" w:type="dxa"/>
            <w:vAlign w:val="center"/>
            <w:hideMark/>
          </w:tcPr>
          <w:p w:rsidR="004D503F" w:rsidRPr="00CF35CF" w:rsidRDefault="004D503F" w:rsidP="004D503F">
            <w:pPr>
              <w:spacing w:line="240" w:lineRule="exact"/>
              <w:ind w:firstLineChars="0" w:firstLine="0"/>
              <w:rPr>
                <w:bCs/>
                <w:sz w:val="21"/>
              </w:rPr>
            </w:pPr>
            <w:r w:rsidRPr="00CF35CF">
              <w:rPr>
                <w:bCs/>
                <w:sz w:val="21"/>
              </w:rPr>
              <w:t>COD3000mg/L</w:t>
            </w:r>
          </w:p>
        </w:tc>
        <w:tc>
          <w:tcPr>
            <w:tcW w:w="1276" w:type="dxa"/>
            <w:vMerge w:val="restart"/>
            <w:vAlign w:val="center"/>
            <w:hideMark/>
          </w:tcPr>
          <w:p w:rsidR="004D503F" w:rsidRPr="00CF35CF" w:rsidRDefault="004D503F" w:rsidP="004D503F">
            <w:pPr>
              <w:spacing w:line="240" w:lineRule="exact"/>
              <w:ind w:firstLineChars="0" w:firstLine="0"/>
              <w:rPr>
                <w:bCs/>
                <w:sz w:val="21"/>
              </w:rPr>
            </w:pPr>
            <w:r w:rsidRPr="00CF35CF">
              <w:rPr>
                <w:rFonts w:hint="eastAsia"/>
                <w:bCs/>
              </w:rPr>
              <w:t>AAO+</w:t>
            </w:r>
            <w:r w:rsidRPr="00CF35CF">
              <w:rPr>
                <w:rFonts w:hint="eastAsia"/>
                <w:bCs/>
              </w:rPr>
              <w:t>气浮</w:t>
            </w:r>
          </w:p>
        </w:tc>
        <w:tc>
          <w:tcPr>
            <w:tcW w:w="1701" w:type="dxa"/>
            <w:vMerge w:val="restart"/>
            <w:vAlign w:val="center"/>
            <w:hideMark/>
          </w:tcPr>
          <w:p w:rsidR="004D503F" w:rsidRPr="00CF35CF" w:rsidRDefault="004D503F" w:rsidP="004D503F">
            <w:pPr>
              <w:spacing w:line="240" w:lineRule="exact"/>
              <w:ind w:firstLineChars="0" w:firstLine="0"/>
              <w:rPr>
                <w:bCs/>
                <w:sz w:val="21"/>
              </w:rPr>
            </w:pPr>
            <w:r w:rsidRPr="00CF35CF">
              <w:rPr>
                <w:bCs/>
                <w:sz w:val="21"/>
              </w:rPr>
              <w:t>COD200mg/L</w:t>
            </w:r>
          </w:p>
        </w:tc>
        <w:tc>
          <w:tcPr>
            <w:tcW w:w="1104" w:type="dxa"/>
            <w:vMerge w:val="restart"/>
            <w:vAlign w:val="center"/>
          </w:tcPr>
          <w:p w:rsidR="004D503F" w:rsidRPr="00CF35CF" w:rsidRDefault="00B5381D" w:rsidP="004D503F">
            <w:pPr>
              <w:spacing w:line="240" w:lineRule="exact"/>
              <w:ind w:firstLineChars="0" w:firstLine="0"/>
              <w:rPr>
                <w:bCs/>
                <w:sz w:val="21"/>
              </w:rPr>
            </w:pPr>
            <w:r w:rsidRPr="00CF35CF">
              <w:rPr>
                <w:rFonts w:hint="eastAsia"/>
                <w:bCs/>
                <w:sz w:val="21"/>
              </w:rPr>
              <w:t>符合《农田灌溉水质标准》（</w:t>
            </w:r>
            <w:r w:rsidRPr="00CF35CF">
              <w:rPr>
                <w:rFonts w:hint="eastAsia"/>
                <w:bCs/>
                <w:sz w:val="21"/>
              </w:rPr>
              <w:t>GB5084-2005</w:t>
            </w:r>
            <w:r w:rsidRPr="00CF35CF">
              <w:rPr>
                <w:rFonts w:hint="eastAsia"/>
                <w:bCs/>
                <w:sz w:val="21"/>
              </w:rPr>
              <w:t>）的要求</w:t>
            </w:r>
          </w:p>
        </w:tc>
      </w:tr>
      <w:tr w:rsidR="004D503F" w:rsidRPr="00CF35CF" w:rsidTr="00B5381D">
        <w:trPr>
          <w:trHeight w:val="57"/>
          <w:jc w:val="center"/>
        </w:trPr>
        <w:tc>
          <w:tcPr>
            <w:tcW w:w="285" w:type="dxa"/>
            <w:vMerge/>
            <w:vAlign w:val="center"/>
            <w:hideMark/>
          </w:tcPr>
          <w:p w:rsidR="004D503F" w:rsidRPr="00CF35CF" w:rsidRDefault="004D503F" w:rsidP="004D503F">
            <w:pPr>
              <w:spacing w:line="240" w:lineRule="exact"/>
              <w:ind w:firstLineChars="0" w:firstLine="0"/>
              <w:rPr>
                <w:bCs/>
                <w:sz w:val="21"/>
              </w:rPr>
            </w:pPr>
          </w:p>
        </w:tc>
        <w:tc>
          <w:tcPr>
            <w:tcW w:w="881" w:type="dxa"/>
            <w:vMerge/>
            <w:vAlign w:val="center"/>
            <w:hideMark/>
          </w:tcPr>
          <w:p w:rsidR="004D503F" w:rsidRPr="00CF35CF" w:rsidRDefault="004D503F" w:rsidP="004D503F">
            <w:pPr>
              <w:spacing w:line="240" w:lineRule="exact"/>
              <w:ind w:firstLineChars="0" w:firstLine="0"/>
              <w:rPr>
                <w:bCs/>
                <w:sz w:val="21"/>
              </w:rPr>
            </w:pPr>
          </w:p>
        </w:tc>
        <w:tc>
          <w:tcPr>
            <w:tcW w:w="1160" w:type="dxa"/>
            <w:vMerge/>
            <w:vAlign w:val="center"/>
            <w:hideMark/>
          </w:tcPr>
          <w:p w:rsidR="004D503F" w:rsidRPr="00CF35CF" w:rsidRDefault="004D503F" w:rsidP="004D503F">
            <w:pPr>
              <w:spacing w:line="240" w:lineRule="exact"/>
              <w:ind w:firstLineChars="0" w:firstLine="0"/>
              <w:rPr>
                <w:bCs/>
                <w:sz w:val="21"/>
              </w:rPr>
            </w:pPr>
          </w:p>
        </w:tc>
        <w:tc>
          <w:tcPr>
            <w:tcW w:w="833" w:type="dxa"/>
            <w:vMerge/>
            <w:vAlign w:val="center"/>
            <w:hideMark/>
          </w:tcPr>
          <w:p w:rsidR="004D503F" w:rsidRPr="00CF35CF" w:rsidRDefault="004D503F" w:rsidP="004D503F">
            <w:pPr>
              <w:spacing w:line="240" w:lineRule="exact"/>
              <w:ind w:firstLineChars="0" w:firstLine="0"/>
              <w:rPr>
                <w:bCs/>
                <w:sz w:val="21"/>
              </w:rPr>
            </w:pPr>
          </w:p>
        </w:tc>
        <w:tc>
          <w:tcPr>
            <w:tcW w:w="1662" w:type="dxa"/>
            <w:vAlign w:val="center"/>
            <w:hideMark/>
          </w:tcPr>
          <w:p w:rsidR="004D503F" w:rsidRPr="00CF35CF" w:rsidRDefault="004D503F" w:rsidP="004D503F">
            <w:pPr>
              <w:spacing w:line="240" w:lineRule="exact"/>
              <w:ind w:firstLineChars="0" w:firstLine="0"/>
              <w:rPr>
                <w:bCs/>
                <w:sz w:val="21"/>
              </w:rPr>
            </w:pPr>
            <w:r w:rsidRPr="00CF35CF">
              <w:rPr>
                <w:bCs/>
                <w:sz w:val="21"/>
              </w:rPr>
              <w:t>BOD1200mg/ L</w:t>
            </w:r>
          </w:p>
        </w:tc>
        <w:tc>
          <w:tcPr>
            <w:tcW w:w="1276" w:type="dxa"/>
            <w:vMerge/>
            <w:vAlign w:val="center"/>
            <w:hideMark/>
          </w:tcPr>
          <w:p w:rsidR="004D503F" w:rsidRPr="00CF35CF" w:rsidRDefault="004D503F" w:rsidP="004D503F">
            <w:pPr>
              <w:spacing w:line="240" w:lineRule="exact"/>
              <w:ind w:firstLineChars="0" w:firstLine="0"/>
              <w:rPr>
                <w:bCs/>
                <w:sz w:val="21"/>
              </w:rPr>
            </w:pPr>
          </w:p>
        </w:tc>
        <w:tc>
          <w:tcPr>
            <w:tcW w:w="1701" w:type="dxa"/>
            <w:vMerge/>
            <w:vAlign w:val="center"/>
            <w:hideMark/>
          </w:tcPr>
          <w:p w:rsidR="004D503F" w:rsidRPr="00CF35CF" w:rsidRDefault="004D503F" w:rsidP="004D503F">
            <w:pPr>
              <w:spacing w:line="240" w:lineRule="exact"/>
              <w:ind w:firstLineChars="0" w:firstLine="0"/>
              <w:rPr>
                <w:bCs/>
                <w:sz w:val="21"/>
              </w:rPr>
            </w:pPr>
          </w:p>
        </w:tc>
        <w:tc>
          <w:tcPr>
            <w:tcW w:w="1104" w:type="dxa"/>
            <w:vMerge/>
            <w:vAlign w:val="center"/>
          </w:tcPr>
          <w:p w:rsidR="004D503F" w:rsidRPr="00CF35CF" w:rsidRDefault="004D503F" w:rsidP="004D503F">
            <w:pPr>
              <w:spacing w:line="240" w:lineRule="exact"/>
              <w:ind w:firstLineChars="0" w:firstLine="0"/>
              <w:rPr>
                <w:bCs/>
                <w:sz w:val="21"/>
              </w:rPr>
            </w:pPr>
          </w:p>
        </w:tc>
      </w:tr>
      <w:tr w:rsidR="004D503F" w:rsidRPr="00CF35CF" w:rsidTr="00B5381D">
        <w:trPr>
          <w:trHeight w:val="57"/>
          <w:jc w:val="center"/>
        </w:trPr>
        <w:tc>
          <w:tcPr>
            <w:tcW w:w="285" w:type="dxa"/>
            <w:vMerge/>
            <w:vAlign w:val="center"/>
            <w:hideMark/>
          </w:tcPr>
          <w:p w:rsidR="004D503F" w:rsidRPr="00CF35CF" w:rsidRDefault="004D503F" w:rsidP="004D503F">
            <w:pPr>
              <w:spacing w:line="240" w:lineRule="exact"/>
              <w:ind w:firstLineChars="0" w:firstLine="0"/>
              <w:rPr>
                <w:bCs/>
                <w:sz w:val="21"/>
              </w:rPr>
            </w:pPr>
          </w:p>
        </w:tc>
        <w:tc>
          <w:tcPr>
            <w:tcW w:w="881" w:type="dxa"/>
            <w:vMerge/>
            <w:vAlign w:val="center"/>
            <w:hideMark/>
          </w:tcPr>
          <w:p w:rsidR="004D503F" w:rsidRPr="00CF35CF" w:rsidRDefault="004D503F" w:rsidP="004D503F">
            <w:pPr>
              <w:spacing w:line="240" w:lineRule="exact"/>
              <w:ind w:firstLineChars="0" w:firstLine="0"/>
              <w:rPr>
                <w:bCs/>
                <w:sz w:val="21"/>
              </w:rPr>
            </w:pPr>
          </w:p>
        </w:tc>
        <w:tc>
          <w:tcPr>
            <w:tcW w:w="1160" w:type="dxa"/>
            <w:vMerge/>
            <w:vAlign w:val="center"/>
            <w:hideMark/>
          </w:tcPr>
          <w:p w:rsidR="004D503F" w:rsidRPr="00CF35CF" w:rsidRDefault="004D503F" w:rsidP="004D503F">
            <w:pPr>
              <w:spacing w:line="240" w:lineRule="exact"/>
              <w:ind w:firstLineChars="0" w:firstLine="0"/>
              <w:rPr>
                <w:bCs/>
                <w:sz w:val="21"/>
              </w:rPr>
            </w:pPr>
          </w:p>
        </w:tc>
        <w:tc>
          <w:tcPr>
            <w:tcW w:w="833" w:type="dxa"/>
            <w:vMerge/>
            <w:vAlign w:val="center"/>
            <w:hideMark/>
          </w:tcPr>
          <w:p w:rsidR="004D503F" w:rsidRPr="00CF35CF" w:rsidRDefault="004D503F" w:rsidP="004D503F">
            <w:pPr>
              <w:spacing w:line="240" w:lineRule="exact"/>
              <w:ind w:firstLineChars="0" w:firstLine="0"/>
              <w:rPr>
                <w:bCs/>
                <w:sz w:val="21"/>
              </w:rPr>
            </w:pPr>
          </w:p>
        </w:tc>
        <w:tc>
          <w:tcPr>
            <w:tcW w:w="1662" w:type="dxa"/>
            <w:vAlign w:val="center"/>
            <w:hideMark/>
          </w:tcPr>
          <w:p w:rsidR="004D503F" w:rsidRPr="00CF35CF" w:rsidRDefault="004D503F" w:rsidP="004D503F">
            <w:pPr>
              <w:spacing w:line="240" w:lineRule="exact"/>
              <w:ind w:firstLineChars="0" w:firstLine="0"/>
              <w:rPr>
                <w:bCs/>
                <w:sz w:val="21"/>
              </w:rPr>
            </w:pPr>
            <w:r w:rsidRPr="00CF35CF">
              <w:rPr>
                <w:bCs/>
                <w:sz w:val="21"/>
              </w:rPr>
              <w:t>SS1600 mg/L</w:t>
            </w:r>
          </w:p>
        </w:tc>
        <w:tc>
          <w:tcPr>
            <w:tcW w:w="1276" w:type="dxa"/>
            <w:vMerge/>
            <w:vAlign w:val="center"/>
            <w:hideMark/>
          </w:tcPr>
          <w:p w:rsidR="004D503F" w:rsidRPr="00CF35CF" w:rsidRDefault="004D503F" w:rsidP="004D503F">
            <w:pPr>
              <w:spacing w:line="240" w:lineRule="exact"/>
              <w:ind w:firstLineChars="0" w:firstLine="0"/>
              <w:rPr>
                <w:bCs/>
                <w:sz w:val="21"/>
              </w:rPr>
            </w:pPr>
          </w:p>
        </w:tc>
        <w:tc>
          <w:tcPr>
            <w:tcW w:w="1701" w:type="dxa"/>
            <w:vMerge w:val="restart"/>
            <w:vAlign w:val="center"/>
            <w:hideMark/>
          </w:tcPr>
          <w:p w:rsidR="004D503F" w:rsidRPr="00CF35CF" w:rsidRDefault="004D503F" w:rsidP="004D503F">
            <w:pPr>
              <w:spacing w:line="240" w:lineRule="exact"/>
              <w:ind w:firstLineChars="0" w:firstLine="0"/>
              <w:rPr>
                <w:bCs/>
                <w:sz w:val="21"/>
              </w:rPr>
            </w:pPr>
            <w:r w:rsidRPr="00CF35CF">
              <w:rPr>
                <w:bCs/>
                <w:sz w:val="21"/>
              </w:rPr>
              <w:t>BOD100mg/ L</w:t>
            </w:r>
          </w:p>
        </w:tc>
        <w:tc>
          <w:tcPr>
            <w:tcW w:w="1104" w:type="dxa"/>
            <w:vMerge/>
            <w:vAlign w:val="center"/>
          </w:tcPr>
          <w:p w:rsidR="004D503F" w:rsidRPr="00CF35CF" w:rsidRDefault="004D503F" w:rsidP="004D503F">
            <w:pPr>
              <w:spacing w:line="240" w:lineRule="exact"/>
              <w:ind w:firstLineChars="0" w:firstLine="0"/>
              <w:rPr>
                <w:bCs/>
                <w:sz w:val="21"/>
              </w:rPr>
            </w:pPr>
          </w:p>
        </w:tc>
      </w:tr>
      <w:tr w:rsidR="004D503F" w:rsidRPr="00CF35CF" w:rsidTr="00B5381D">
        <w:trPr>
          <w:trHeight w:val="57"/>
          <w:jc w:val="center"/>
        </w:trPr>
        <w:tc>
          <w:tcPr>
            <w:tcW w:w="285" w:type="dxa"/>
            <w:vMerge/>
            <w:vAlign w:val="center"/>
            <w:hideMark/>
          </w:tcPr>
          <w:p w:rsidR="004D503F" w:rsidRPr="00CF35CF" w:rsidRDefault="004D503F" w:rsidP="004D503F">
            <w:pPr>
              <w:spacing w:line="240" w:lineRule="exact"/>
              <w:ind w:firstLineChars="0" w:firstLine="0"/>
              <w:rPr>
                <w:bCs/>
                <w:sz w:val="21"/>
              </w:rPr>
            </w:pPr>
          </w:p>
        </w:tc>
        <w:tc>
          <w:tcPr>
            <w:tcW w:w="881" w:type="dxa"/>
            <w:vMerge/>
            <w:vAlign w:val="center"/>
            <w:hideMark/>
          </w:tcPr>
          <w:p w:rsidR="004D503F" w:rsidRPr="00CF35CF" w:rsidRDefault="004D503F" w:rsidP="004D503F">
            <w:pPr>
              <w:spacing w:line="240" w:lineRule="exact"/>
              <w:ind w:firstLineChars="0" w:firstLine="0"/>
              <w:rPr>
                <w:bCs/>
                <w:sz w:val="21"/>
              </w:rPr>
            </w:pPr>
          </w:p>
        </w:tc>
        <w:tc>
          <w:tcPr>
            <w:tcW w:w="1160" w:type="dxa"/>
            <w:vMerge/>
            <w:vAlign w:val="center"/>
            <w:hideMark/>
          </w:tcPr>
          <w:p w:rsidR="004D503F" w:rsidRPr="00CF35CF" w:rsidRDefault="004D503F" w:rsidP="004D503F">
            <w:pPr>
              <w:spacing w:line="240" w:lineRule="exact"/>
              <w:ind w:firstLineChars="0" w:firstLine="0"/>
              <w:rPr>
                <w:bCs/>
                <w:sz w:val="21"/>
              </w:rPr>
            </w:pPr>
          </w:p>
        </w:tc>
        <w:tc>
          <w:tcPr>
            <w:tcW w:w="833" w:type="dxa"/>
            <w:vMerge/>
            <w:vAlign w:val="center"/>
            <w:hideMark/>
          </w:tcPr>
          <w:p w:rsidR="004D503F" w:rsidRPr="00CF35CF" w:rsidRDefault="004D503F" w:rsidP="004D503F">
            <w:pPr>
              <w:spacing w:line="240" w:lineRule="exact"/>
              <w:ind w:firstLineChars="0" w:firstLine="0"/>
              <w:rPr>
                <w:bCs/>
                <w:sz w:val="21"/>
              </w:rPr>
            </w:pPr>
          </w:p>
        </w:tc>
        <w:tc>
          <w:tcPr>
            <w:tcW w:w="1662" w:type="dxa"/>
            <w:vAlign w:val="center"/>
          </w:tcPr>
          <w:p w:rsidR="004D503F" w:rsidRPr="00CF35CF" w:rsidRDefault="004D503F" w:rsidP="004D503F">
            <w:pPr>
              <w:spacing w:line="240" w:lineRule="exact"/>
              <w:ind w:firstLineChars="0" w:firstLine="0"/>
              <w:rPr>
                <w:bCs/>
                <w:sz w:val="21"/>
              </w:rPr>
            </w:pPr>
            <w:r w:rsidRPr="00CF35CF">
              <w:rPr>
                <w:rFonts w:hint="eastAsia"/>
                <w:bCs/>
                <w:sz w:val="21"/>
              </w:rPr>
              <w:t>氨氮</w:t>
            </w:r>
            <w:r w:rsidRPr="00CF35CF">
              <w:rPr>
                <w:rFonts w:hint="eastAsia"/>
                <w:bCs/>
                <w:sz w:val="21"/>
              </w:rPr>
              <w:t>2</w:t>
            </w:r>
            <w:r w:rsidRPr="00CF35CF">
              <w:rPr>
                <w:bCs/>
                <w:sz w:val="21"/>
              </w:rPr>
              <w:t>50 mg/L</w:t>
            </w:r>
          </w:p>
        </w:tc>
        <w:tc>
          <w:tcPr>
            <w:tcW w:w="1276" w:type="dxa"/>
            <w:vMerge/>
            <w:vAlign w:val="center"/>
          </w:tcPr>
          <w:p w:rsidR="004D503F" w:rsidRPr="00CF35CF" w:rsidRDefault="004D503F" w:rsidP="004D503F">
            <w:pPr>
              <w:spacing w:line="240" w:lineRule="exact"/>
              <w:ind w:firstLineChars="0" w:firstLine="0"/>
              <w:rPr>
                <w:bCs/>
                <w:sz w:val="21"/>
              </w:rPr>
            </w:pPr>
          </w:p>
        </w:tc>
        <w:tc>
          <w:tcPr>
            <w:tcW w:w="1701" w:type="dxa"/>
            <w:vMerge/>
            <w:vAlign w:val="center"/>
          </w:tcPr>
          <w:p w:rsidR="004D503F" w:rsidRPr="00CF35CF" w:rsidRDefault="004D503F" w:rsidP="004D503F">
            <w:pPr>
              <w:spacing w:line="240" w:lineRule="exact"/>
              <w:ind w:firstLineChars="0" w:firstLine="0"/>
              <w:rPr>
                <w:bCs/>
                <w:sz w:val="21"/>
              </w:rPr>
            </w:pPr>
          </w:p>
        </w:tc>
        <w:tc>
          <w:tcPr>
            <w:tcW w:w="1104" w:type="dxa"/>
            <w:vMerge/>
            <w:vAlign w:val="center"/>
          </w:tcPr>
          <w:p w:rsidR="004D503F" w:rsidRPr="00CF35CF" w:rsidRDefault="004D503F" w:rsidP="004D503F">
            <w:pPr>
              <w:spacing w:line="240" w:lineRule="exact"/>
              <w:ind w:firstLineChars="0" w:firstLine="0"/>
              <w:rPr>
                <w:bCs/>
                <w:sz w:val="21"/>
              </w:rPr>
            </w:pPr>
          </w:p>
        </w:tc>
      </w:tr>
      <w:tr w:rsidR="004D503F" w:rsidRPr="00CF35CF" w:rsidTr="00B5381D">
        <w:trPr>
          <w:trHeight w:val="57"/>
          <w:jc w:val="center"/>
        </w:trPr>
        <w:tc>
          <w:tcPr>
            <w:tcW w:w="285" w:type="dxa"/>
            <w:vMerge w:val="restart"/>
            <w:vAlign w:val="center"/>
            <w:hideMark/>
          </w:tcPr>
          <w:p w:rsidR="004D503F" w:rsidRPr="00CF35CF" w:rsidRDefault="004D503F" w:rsidP="004D503F">
            <w:pPr>
              <w:spacing w:line="240" w:lineRule="exact"/>
              <w:ind w:firstLineChars="0" w:firstLine="0"/>
              <w:rPr>
                <w:bCs/>
                <w:sz w:val="21"/>
              </w:rPr>
            </w:pPr>
            <w:r w:rsidRPr="00CF35CF">
              <w:rPr>
                <w:bCs/>
                <w:sz w:val="21"/>
              </w:rPr>
              <w:t>2</w:t>
            </w:r>
          </w:p>
          <w:p w:rsidR="004D503F" w:rsidRPr="00CF35CF" w:rsidRDefault="004D503F" w:rsidP="004D503F">
            <w:pPr>
              <w:spacing w:line="240" w:lineRule="exact"/>
              <w:ind w:firstLine="420"/>
              <w:rPr>
                <w:bCs/>
                <w:sz w:val="21"/>
              </w:rPr>
            </w:pPr>
            <w:r w:rsidRPr="00CF35CF">
              <w:rPr>
                <w:bCs/>
                <w:sz w:val="21"/>
              </w:rPr>
              <w:t>4</w:t>
            </w:r>
          </w:p>
        </w:tc>
        <w:tc>
          <w:tcPr>
            <w:tcW w:w="881" w:type="dxa"/>
            <w:vMerge w:val="restart"/>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生活区废水</w:t>
            </w:r>
          </w:p>
        </w:tc>
        <w:tc>
          <w:tcPr>
            <w:tcW w:w="1160" w:type="dxa"/>
            <w:vMerge w:val="restart"/>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生活、办公及食堂</w:t>
            </w:r>
          </w:p>
        </w:tc>
        <w:tc>
          <w:tcPr>
            <w:tcW w:w="833" w:type="dxa"/>
            <w:vMerge w:val="restart"/>
            <w:vAlign w:val="center"/>
          </w:tcPr>
          <w:p w:rsidR="004D503F" w:rsidRPr="00CF35CF" w:rsidRDefault="004D503F" w:rsidP="004D503F">
            <w:pPr>
              <w:spacing w:line="240" w:lineRule="exact"/>
              <w:ind w:firstLineChars="0" w:firstLine="0"/>
              <w:rPr>
                <w:bCs/>
                <w:sz w:val="21"/>
              </w:rPr>
            </w:pPr>
            <w:r w:rsidRPr="00CF35CF">
              <w:rPr>
                <w:rFonts w:hint="eastAsia"/>
                <w:bCs/>
                <w:sz w:val="21"/>
              </w:rPr>
              <w:t>5</w:t>
            </w:r>
            <w:r w:rsidRPr="00CF35CF">
              <w:rPr>
                <w:bCs/>
                <w:sz w:val="21"/>
              </w:rPr>
              <w:t>.2 m</w:t>
            </w:r>
            <w:r w:rsidRPr="00CF35CF">
              <w:rPr>
                <w:bCs/>
                <w:sz w:val="21"/>
                <w:vertAlign w:val="superscript"/>
              </w:rPr>
              <w:t>3</w:t>
            </w:r>
            <w:r w:rsidRPr="00CF35CF">
              <w:rPr>
                <w:bCs/>
                <w:sz w:val="21"/>
              </w:rPr>
              <w:t>/d</w:t>
            </w:r>
          </w:p>
        </w:tc>
        <w:tc>
          <w:tcPr>
            <w:tcW w:w="1662" w:type="dxa"/>
            <w:vAlign w:val="center"/>
            <w:hideMark/>
          </w:tcPr>
          <w:p w:rsidR="004D503F" w:rsidRPr="00CF35CF" w:rsidRDefault="004D503F" w:rsidP="004D503F">
            <w:pPr>
              <w:spacing w:line="240" w:lineRule="exact"/>
              <w:ind w:firstLineChars="0" w:firstLine="0"/>
              <w:rPr>
                <w:bCs/>
                <w:sz w:val="21"/>
              </w:rPr>
            </w:pPr>
            <w:r w:rsidRPr="00CF35CF">
              <w:rPr>
                <w:bCs/>
                <w:sz w:val="21"/>
              </w:rPr>
              <w:t>COD350mg/L</w:t>
            </w:r>
          </w:p>
        </w:tc>
        <w:tc>
          <w:tcPr>
            <w:tcW w:w="1276" w:type="dxa"/>
            <w:vMerge w:val="restart"/>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隔油池</w:t>
            </w:r>
            <w:r w:rsidRPr="00CF35CF">
              <w:rPr>
                <w:rFonts w:hint="eastAsia"/>
                <w:bCs/>
                <w:sz w:val="21"/>
              </w:rPr>
              <w:t>+</w:t>
            </w:r>
            <w:r w:rsidRPr="00CF35CF">
              <w:rPr>
                <w:rFonts w:hint="eastAsia"/>
                <w:bCs/>
                <w:sz w:val="21"/>
              </w:rPr>
              <w:t>化粪池</w:t>
            </w:r>
            <w:r w:rsidRPr="00CF35CF">
              <w:rPr>
                <w:rFonts w:hint="eastAsia"/>
                <w:bCs/>
                <w:sz w:val="21"/>
              </w:rPr>
              <w:t>+</w:t>
            </w:r>
            <w:r w:rsidRPr="00CF35CF">
              <w:rPr>
                <w:rFonts w:hint="eastAsia"/>
                <w:bCs/>
              </w:rPr>
              <w:t>AAO+</w:t>
            </w:r>
            <w:r w:rsidRPr="00CF35CF">
              <w:rPr>
                <w:rFonts w:hint="eastAsia"/>
                <w:bCs/>
              </w:rPr>
              <w:t>气浮</w:t>
            </w:r>
          </w:p>
        </w:tc>
        <w:tc>
          <w:tcPr>
            <w:tcW w:w="1701" w:type="dxa"/>
            <w:vMerge w:val="restart"/>
            <w:vAlign w:val="center"/>
          </w:tcPr>
          <w:p w:rsidR="004D503F" w:rsidRPr="00CF35CF" w:rsidRDefault="004D503F" w:rsidP="004D503F">
            <w:pPr>
              <w:spacing w:line="240" w:lineRule="exact"/>
              <w:ind w:firstLineChars="0" w:firstLine="0"/>
              <w:rPr>
                <w:bCs/>
                <w:sz w:val="21"/>
              </w:rPr>
            </w:pPr>
            <w:r w:rsidRPr="00CF35CF">
              <w:rPr>
                <w:bCs/>
                <w:sz w:val="21"/>
              </w:rPr>
              <w:t>SS100mg/L</w:t>
            </w:r>
          </w:p>
        </w:tc>
        <w:tc>
          <w:tcPr>
            <w:tcW w:w="1104" w:type="dxa"/>
            <w:vMerge/>
            <w:vAlign w:val="center"/>
          </w:tcPr>
          <w:p w:rsidR="004D503F" w:rsidRPr="00CF35CF" w:rsidRDefault="004D503F" w:rsidP="004D503F">
            <w:pPr>
              <w:spacing w:line="240" w:lineRule="exact"/>
              <w:ind w:firstLineChars="0" w:firstLine="0"/>
              <w:rPr>
                <w:bCs/>
                <w:sz w:val="21"/>
              </w:rPr>
            </w:pPr>
          </w:p>
        </w:tc>
      </w:tr>
      <w:tr w:rsidR="004D503F" w:rsidRPr="00CF35CF" w:rsidTr="00B5381D">
        <w:trPr>
          <w:trHeight w:val="57"/>
          <w:jc w:val="center"/>
        </w:trPr>
        <w:tc>
          <w:tcPr>
            <w:tcW w:w="285" w:type="dxa"/>
            <w:vMerge/>
            <w:vAlign w:val="center"/>
            <w:hideMark/>
          </w:tcPr>
          <w:p w:rsidR="004D503F" w:rsidRPr="00CF35CF" w:rsidRDefault="004D503F" w:rsidP="004D503F">
            <w:pPr>
              <w:spacing w:line="240" w:lineRule="exact"/>
              <w:ind w:firstLine="420"/>
              <w:rPr>
                <w:bCs/>
                <w:sz w:val="21"/>
              </w:rPr>
            </w:pPr>
          </w:p>
        </w:tc>
        <w:tc>
          <w:tcPr>
            <w:tcW w:w="881" w:type="dxa"/>
            <w:vMerge/>
            <w:vAlign w:val="center"/>
            <w:hideMark/>
          </w:tcPr>
          <w:p w:rsidR="004D503F" w:rsidRPr="00CF35CF" w:rsidRDefault="004D503F" w:rsidP="004D503F">
            <w:pPr>
              <w:spacing w:line="240" w:lineRule="exact"/>
              <w:ind w:firstLineChars="0" w:firstLine="0"/>
              <w:rPr>
                <w:bCs/>
                <w:sz w:val="21"/>
              </w:rPr>
            </w:pPr>
          </w:p>
        </w:tc>
        <w:tc>
          <w:tcPr>
            <w:tcW w:w="1160" w:type="dxa"/>
            <w:vMerge/>
            <w:vAlign w:val="center"/>
            <w:hideMark/>
          </w:tcPr>
          <w:p w:rsidR="004D503F" w:rsidRPr="00CF35CF" w:rsidRDefault="004D503F" w:rsidP="004D503F">
            <w:pPr>
              <w:spacing w:line="240" w:lineRule="exact"/>
              <w:ind w:firstLineChars="0" w:firstLine="0"/>
              <w:rPr>
                <w:bCs/>
                <w:sz w:val="21"/>
              </w:rPr>
            </w:pPr>
          </w:p>
        </w:tc>
        <w:tc>
          <w:tcPr>
            <w:tcW w:w="833" w:type="dxa"/>
            <w:vMerge/>
            <w:vAlign w:val="center"/>
          </w:tcPr>
          <w:p w:rsidR="004D503F" w:rsidRPr="00CF35CF" w:rsidRDefault="004D503F" w:rsidP="004D503F">
            <w:pPr>
              <w:spacing w:line="240" w:lineRule="exact"/>
              <w:ind w:firstLineChars="0" w:firstLine="0"/>
              <w:rPr>
                <w:bCs/>
                <w:sz w:val="21"/>
              </w:rPr>
            </w:pPr>
          </w:p>
        </w:tc>
        <w:tc>
          <w:tcPr>
            <w:tcW w:w="1662" w:type="dxa"/>
            <w:vAlign w:val="center"/>
            <w:hideMark/>
          </w:tcPr>
          <w:p w:rsidR="004D503F" w:rsidRPr="00CF35CF" w:rsidRDefault="004D503F" w:rsidP="004D503F">
            <w:pPr>
              <w:spacing w:line="240" w:lineRule="exact"/>
              <w:ind w:firstLineChars="0" w:firstLine="0"/>
              <w:rPr>
                <w:bCs/>
                <w:sz w:val="21"/>
              </w:rPr>
            </w:pPr>
            <w:r w:rsidRPr="00CF35CF">
              <w:rPr>
                <w:bCs/>
                <w:sz w:val="21"/>
              </w:rPr>
              <w:t>BOD300mg/ L</w:t>
            </w:r>
          </w:p>
        </w:tc>
        <w:tc>
          <w:tcPr>
            <w:tcW w:w="1276" w:type="dxa"/>
            <w:vMerge/>
            <w:vAlign w:val="center"/>
            <w:hideMark/>
          </w:tcPr>
          <w:p w:rsidR="004D503F" w:rsidRPr="00CF35CF" w:rsidRDefault="004D503F" w:rsidP="004D503F">
            <w:pPr>
              <w:spacing w:line="240" w:lineRule="exact"/>
              <w:ind w:firstLineChars="0" w:firstLine="0"/>
              <w:rPr>
                <w:bCs/>
                <w:sz w:val="21"/>
              </w:rPr>
            </w:pPr>
          </w:p>
        </w:tc>
        <w:tc>
          <w:tcPr>
            <w:tcW w:w="1701" w:type="dxa"/>
            <w:vMerge/>
            <w:vAlign w:val="center"/>
          </w:tcPr>
          <w:p w:rsidR="004D503F" w:rsidRPr="00CF35CF" w:rsidRDefault="004D503F" w:rsidP="004D503F">
            <w:pPr>
              <w:spacing w:line="240" w:lineRule="exact"/>
              <w:ind w:firstLineChars="0" w:firstLine="0"/>
              <w:rPr>
                <w:bCs/>
                <w:sz w:val="21"/>
              </w:rPr>
            </w:pPr>
          </w:p>
        </w:tc>
        <w:tc>
          <w:tcPr>
            <w:tcW w:w="1104" w:type="dxa"/>
            <w:vMerge/>
            <w:vAlign w:val="center"/>
          </w:tcPr>
          <w:p w:rsidR="004D503F" w:rsidRPr="00CF35CF" w:rsidRDefault="004D503F" w:rsidP="004D503F">
            <w:pPr>
              <w:spacing w:line="240" w:lineRule="exact"/>
              <w:ind w:firstLineChars="0" w:firstLine="0"/>
              <w:rPr>
                <w:bCs/>
                <w:sz w:val="21"/>
              </w:rPr>
            </w:pPr>
          </w:p>
        </w:tc>
      </w:tr>
      <w:tr w:rsidR="004D503F" w:rsidRPr="00CF35CF" w:rsidTr="00B5381D">
        <w:trPr>
          <w:trHeight w:val="57"/>
          <w:jc w:val="center"/>
        </w:trPr>
        <w:tc>
          <w:tcPr>
            <w:tcW w:w="285" w:type="dxa"/>
            <w:vMerge/>
            <w:vAlign w:val="center"/>
            <w:hideMark/>
          </w:tcPr>
          <w:p w:rsidR="004D503F" w:rsidRPr="00CF35CF" w:rsidRDefault="004D503F" w:rsidP="004D503F">
            <w:pPr>
              <w:spacing w:line="240" w:lineRule="exact"/>
              <w:ind w:firstLineChars="0" w:firstLine="0"/>
              <w:rPr>
                <w:bCs/>
                <w:sz w:val="21"/>
              </w:rPr>
            </w:pPr>
          </w:p>
        </w:tc>
        <w:tc>
          <w:tcPr>
            <w:tcW w:w="881" w:type="dxa"/>
            <w:vMerge/>
            <w:vAlign w:val="center"/>
            <w:hideMark/>
          </w:tcPr>
          <w:p w:rsidR="004D503F" w:rsidRPr="00CF35CF" w:rsidRDefault="004D503F" w:rsidP="004D503F">
            <w:pPr>
              <w:spacing w:line="240" w:lineRule="exact"/>
              <w:ind w:firstLineChars="0" w:firstLine="0"/>
              <w:rPr>
                <w:bCs/>
                <w:sz w:val="21"/>
              </w:rPr>
            </w:pPr>
          </w:p>
        </w:tc>
        <w:tc>
          <w:tcPr>
            <w:tcW w:w="1160" w:type="dxa"/>
            <w:vMerge/>
            <w:vAlign w:val="center"/>
            <w:hideMark/>
          </w:tcPr>
          <w:p w:rsidR="004D503F" w:rsidRPr="00CF35CF" w:rsidRDefault="004D503F" w:rsidP="004D503F">
            <w:pPr>
              <w:spacing w:line="240" w:lineRule="exact"/>
              <w:ind w:firstLineChars="0" w:firstLine="0"/>
              <w:rPr>
                <w:bCs/>
                <w:sz w:val="21"/>
              </w:rPr>
            </w:pPr>
          </w:p>
        </w:tc>
        <w:tc>
          <w:tcPr>
            <w:tcW w:w="833" w:type="dxa"/>
            <w:vMerge/>
            <w:vAlign w:val="center"/>
          </w:tcPr>
          <w:p w:rsidR="004D503F" w:rsidRPr="00CF35CF" w:rsidRDefault="004D503F" w:rsidP="004D503F">
            <w:pPr>
              <w:spacing w:line="240" w:lineRule="exact"/>
              <w:ind w:firstLineChars="0" w:firstLine="0"/>
              <w:rPr>
                <w:bCs/>
                <w:sz w:val="21"/>
              </w:rPr>
            </w:pPr>
          </w:p>
        </w:tc>
        <w:tc>
          <w:tcPr>
            <w:tcW w:w="1662" w:type="dxa"/>
            <w:vAlign w:val="center"/>
            <w:hideMark/>
          </w:tcPr>
          <w:p w:rsidR="004D503F" w:rsidRPr="00CF35CF" w:rsidRDefault="004D503F" w:rsidP="004D503F">
            <w:pPr>
              <w:spacing w:line="240" w:lineRule="exact"/>
              <w:ind w:firstLineChars="0" w:firstLine="0"/>
              <w:rPr>
                <w:bCs/>
                <w:sz w:val="21"/>
              </w:rPr>
            </w:pPr>
            <w:r w:rsidRPr="00CF35CF">
              <w:rPr>
                <w:bCs/>
                <w:sz w:val="21"/>
              </w:rPr>
              <w:t>SS200 mg/L</w:t>
            </w:r>
          </w:p>
        </w:tc>
        <w:tc>
          <w:tcPr>
            <w:tcW w:w="1276" w:type="dxa"/>
            <w:vMerge/>
            <w:vAlign w:val="center"/>
          </w:tcPr>
          <w:p w:rsidR="004D503F" w:rsidRPr="00CF35CF" w:rsidRDefault="004D503F" w:rsidP="004D503F">
            <w:pPr>
              <w:spacing w:line="240" w:lineRule="exact"/>
              <w:ind w:firstLineChars="0" w:firstLine="0"/>
              <w:rPr>
                <w:bCs/>
                <w:sz w:val="21"/>
              </w:rPr>
            </w:pPr>
          </w:p>
        </w:tc>
        <w:tc>
          <w:tcPr>
            <w:tcW w:w="1701" w:type="dxa"/>
            <w:vMerge w:val="restart"/>
            <w:vAlign w:val="center"/>
          </w:tcPr>
          <w:p w:rsidR="004D503F" w:rsidRPr="00CF35CF" w:rsidRDefault="004D503F" w:rsidP="004D503F">
            <w:pPr>
              <w:spacing w:line="240" w:lineRule="exact"/>
              <w:ind w:firstLineChars="0" w:firstLine="0"/>
              <w:rPr>
                <w:bCs/>
                <w:sz w:val="21"/>
              </w:rPr>
            </w:pPr>
            <w:r w:rsidRPr="00CF35CF">
              <w:rPr>
                <w:rFonts w:hint="eastAsia"/>
                <w:bCs/>
                <w:sz w:val="21"/>
              </w:rPr>
              <w:t>氨氮</w:t>
            </w:r>
            <w:r w:rsidRPr="00CF35CF">
              <w:rPr>
                <w:bCs/>
                <w:sz w:val="21"/>
              </w:rPr>
              <w:t>20mg/L</w:t>
            </w:r>
          </w:p>
        </w:tc>
        <w:tc>
          <w:tcPr>
            <w:tcW w:w="1104" w:type="dxa"/>
            <w:vMerge/>
            <w:vAlign w:val="center"/>
          </w:tcPr>
          <w:p w:rsidR="004D503F" w:rsidRPr="00CF35CF" w:rsidRDefault="004D503F" w:rsidP="004D503F">
            <w:pPr>
              <w:spacing w:line="240" w:lineRule="exact"/>
              <w:ind w:firstLineChars="0" w:firstLine="0"/>
              <w:rPr>
                <w:bCs/>
                <w:sz w:val="21"/>
              </w:rPr>
            </w:pPr>
          </w:p>
        </w:tc>
      </w:tr>
      <w:tr w:rsidR="004D503F" w:rsidRPr="00CF35CF" w:rsidTr="00B5381D">
        <w:trPr>
          <w:trHeight w:val="57"/>
          <w:jc w:val="center"/>
        </w:trPr>
        <w:tc>
          <w:tcPr>
            <w:tcW w:w="285" w:type="dxa"/>
            <w:vMerge/>
            <w:vAlign w:val="center"/>
            <w:hideMark/>
          </w:tcPr>
          <w:p w:rsidR="004D503F" w:rsidRPr="00CF35CF" w:rsidRDefault="004D503F" w:rsidP="004D503F">
            <w:pPr>
              <w:spacing w:line="240" w:lineRule="exact"/>
              <w:ind w:firstLineChars="0" w:firstLine="0"/>
              <w:rPr>
                <w:bCs/>
                <w:sz w:val="21"/>
              </w:rPr>
            </w:pPr>
          </w:p>
        </w:tc>
        <w:tc>
          <w:tcPr>
            <w:tcW w:w="881" w:type="dxa"/>
            <w:vMerge/>
            <w:vAlign w:val="center"/>
            <w:hideMark/>
          </w:tcPr>
          <w:p w:rsidR="004D503F" w:rsidRPr="00CF35CF" w:rsidRDefault="004D503F" w:rsidP="004D503F">
            <w:pPr>
              <w:spacing w:line="240" w:lineRule="exact"/>
              <w:ind w:firstLineChars="0" w:firstLine="0"/>
              <w:rPr>
                <w:bCs/>
                <w:sz w:val="21"/>
              </w:rPr>
            </w:pPr>
          </w:p>
        </w:tc>
        <w:tc>
          <w:tcPr>
            <w:tcW w:w="1160" w:type="dxa"/>
            <w:vMerge/>
            <w:vAlign w:val="center"/>
            <w:hideMark/>
          </w:tcPr>
          <w:p w:rsidR="004D503F" w:rsidRPr="00CF35CF" w:rsidRDefault="004D503F" w:rsidP="004D503F">
            <w:pPr>
              <w:spacing w:line="240" w:lineRule="exact"/>
              <w:ind w:firstLineChars="0" w:firstLine="0"/>
              <w:rPr>
                <w:bCs/>
                <w:sz w:val="21"/>
              </w:rPr>
            </w:pPr>
          </w:p>
        </w:tc>
        <w:tc>
          <w:tcPr>
            <w:tcW w:w="833" w:type="dxa"/>
            <w:vMerge/>
            <w:vAlign w:val="center"/>
          </w:tcPr>
          <w:p w:rsidR="004D503F" w:rsidRPr="00CF35CF" w:rsidRDefault="004D503F" w:rsidP="004D503F">
            <w:pPr>
              <w:spacing w:line="240" w:lineRule="exact"/>
              <w:ind w:firstLineChars="0" w:firstLine="0"/>
              <w:rPr>
                <w:bCs/>
                <w:sz w:val="21"/>
              </w:rPr>
            </w:pPr>
          </w:p>
        </w:tc>
        <w:tc>
          <w:tcPr>
            <w:tcW w:w="1662" w:type="dxa"/>
            <w:vAlign w:val="center"/>
            <w:hideMark/>
          </w:tcPr>
          <w:p w:rsidR="004D503F" w:rsidRPr="00CF35CF" w:rsidRDefault="004D503F" w:rsidP="004D503F">
            <w:pPr>
              <w:spacing w:line="240" w:lineRule="exact"/>
              <w:ind w:firstLineChars="0" w:firstLine="0"/>
              <w:rPr>
                <w:bCs/>
                <w:sz w:val="21"/>
              </w:rPr>
            </w:pPr>
            <w:r w:rsidRPr="00CF35CF">
              <w:rPr>
                <w:rFonts w:hint="eastAsia"/>
                <w:bCs/>
                <w:sz w:val="21"/>
              </w:rPr>
              <w:t>氨氮</w:t>
            </w:r>
            <w:r w:rsidRPr="00CF35CF">
              <w:rPr>
                <w:bCs/>
                <w:sz w:val="21"/>
              </w:rPr>
              <w:t>30 mg/L</w:t>
            </w:r>
          </w:p>
        </w:tc>
        <w:tc>
          <w:tcPr>
            <w:tcW w:w="1276" w:type="dxa"/>
            <w:vMerge/>
            <w:vAlign w:val="center"/>
            <w:hideMark/>
          </w:tcPr>
          <w:p w:rsidR="004D503F" w:rsidRPr="00CF35CF" w:rsidRDefault="004D503F" w:rsidP="004D503F">
            <w:pPr>
              <w:spacing w:line="240" w:lineRule="exact"/>
              <w:ind w:firstLineChars="0" w:firstLine="0"/>
              <w:rPr>
                <w:bCs/>
                <w:sz w:val="21"/>
              </w:rPr>
            </w:pPr>
          </w:p>
        </w:tc>
        <w:tc>
          <w:tcPr>
            <w:tcW w:w="1701" w:type="dxa"/>
            <w:vMerge/>
            <w:vAlign w:val="center"/>
            <w:hideMark/>
          </w:tcPr>
          <w:p w:rsidR="004D503F" w:rsidRPr="00CF35CF" w:rsidRDefault="004D503F" w:rsidP="004D503F">
            <w:pPr>
              <w:spacing w:line="240" w:lineRule="exact"/>
              <w:ind w:firstLineChars="0" w:firstLine="0"/>
              <w:rPr>
                <w:bCs/>
                <w:sz w:val="21"/>
              </w:rPr>
            </w:pPr>
          </w:p>
        </w:tc>
        <w:tc>
          <w:tcPr>
            <w:tcW w:w="1104" w:type="dxa"/>
            <w:vMerge/>
            <w:vAlign w:val="center"/>
          </w:tcPr>
          <w:p w:rsidR="004D503F" w:rsidRPr="00CF35CF" w:rsidRDefault="004D503F" w:rsidP="004D503F">
            <w:pPr>
              <w:spacing w:line="240" w:lineRule="exact"/>
              <w:ind w:firstLineChars="0" w:firstLine="0"/>
              <w:rPr>
                <w:bCs/>
                <w:sz w:val="21"/>
              </w:rPr>
            </w:pPr>
          </w:p>
        </w:tc>
      </w:tr>
    </w:tbl>
    <w:p w:rsidR="004D503F" w:rsidRPr="00CF35CF" w:rsidRDefault="004D503F" w:rsidP="004D503F">
      <w:pPr>
        <w:ind w:firstLine="480"/>
        <w:rPr>
          <w:bCs/>
        </w:rPr>
      </w:pP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3.4</w:t>
      </w:r>
      <w:r w:rsidR="004D503F" w:rsidRPr="00CF35CF">
        <w:rPr>
          <w:rFonts w:ascii="Times New Roman" w:eastAsia="宋体" w:hAnsi="Times New Roman"/>
        </w:rPr>
        <w:t>.3</w:t>
      </w:r>
      <w:r w:rsidR="004D503F" w:rsidRPr="00CF35CF">
        <w:rPr>
          <w:rFonts w:ascii="Times New Roman" w:eastAsia="宋体" w:hAnsi="Times New Roman" w:hint="eastAsia"/>
        </w:rPr>
        <w:t>固体废物</w:t>
      </w:r>
    </w:p>
    <w:p w:rsidR="004D503F" w:rsidRPr="00CF35CF" w:rsidRDefault="004D503F" w:rsidP="004D503F">
      <w:pPr>
        <w:ind w:firstLine="480"/>
        <w:rPr>
          <w:bCs/>
        </w:rPr>
      </w:pPr>
      <w:r w:rsidRPr="00CF35CF">
        <w:rPr>
          <w:rFonts w:hint="eastAsia"/>
          <w:bCs/>
        </w:rPr>
        <w:t>项目建成后固体废物主要为牛粪、职工生活垃圾、兽医室垃圾（医疗废物）及病死牛尸体。</w:t>
      </w:r>
    </w:p>
    <w:p w:rsidR="004D503F" w:rsidRPr="00CF35CF" w:rsidRDefault="004D503F" w:rsidP="004D503F">
      <w:pPr>
        <w:ind w:firstLine="480"/>
        <w:rPr>
          <w:bCs/>
        </w:rPr>
      </w:pPr>
      <w:r w:rsidRPr="00CF35CF">
        <w:rPr>
          <w:rFonts w:hint="eastAsia"/>
          <w:bCs/>
        </w:rPr>
        <w:t>（</w:t>
      </w:r>
      <w:r w:rsidRPr="00CF35CF">
        <w:rPr>
          <w:rFonts w:hint="eastAsia"/>
          <w:bCs/>
        </w:rPr>
        <w:t>1</w:t>
      </w:r>
      <w:r w:rsidRPr="00CF35CF">
        <w:rPr>
          <w:rFonts w:hint="eastAsia"/>
          <w:bCs/>
        </w:rPr>
        <w:t>）养殖粪便排放分析</w:t>
      </w:r>
    </w:p>
    <w:p w:rsidR="004D503F" w:rsidRPr="00CF35CF" w:rsidRDefault="004D503F" w:rsidP="004D503F">
      <w:pPr>
        <w:ind w:firstLine="480"/>
        <w:rPr>
          <w:bCs/>
        </w:rPr>
      </w:pPr>
      <w:r w:rsidRPr="00CF35CF">
        <w:rPr>
          <w:rFonts w:hint="eastAsia"/>
          <w:bCs/>
        </w:rPr>
        <w:t>牛在繁育过程中将产生大量的粪便排泄物，据有关研究，不同牲畜其粪便排泄量差异很大，就同一畜种来讲，由于品种、生产类型、生长阶段、体重、性别和日</w:t>
      </w:r>
      <w:proofErr w:type="gramStart"/>
      <w:r w:rsidRPr="00CF35CF">
        <w:rPr>
          <w:rFonts w:hint="eastAsia"/>
          <w:bCs/>
        </w:rPr>
        <w:t>粮性质</w:t>
      </w:r>
      <w:proofErr w:type="gramEnd"/>
      <w:r w:rsidRPr="00CF35CF">
        <w:rPr>
          <w:rFonts w:hint="eastAsia"/>
          <w:bCs/>
        </w:rPr>
        <w:t>等因素的不同亦有差异。</w:t>
      </w:r>
    </w:p>
    <w:p w:rsidR="004D503F" w:rsidRPr="00CF35CF" w:rsidRDefault="004D503F" w:rsidP="004D503F">
      <w:pPr>
        <w:ind w:firstLine="480"/>
        <w:rPr>
          <w:bCs/>
        </w:rPr>
      </w:pPr>
      <w:r w:rsidRPr="00CF35CF">
        <w:rPr>
          <w:rFonts w:hint="eastAsia"/>
          <w:bCs/>
        </w:rPr>
        <w:t>奶牛年存栏</w:t>
      </w:r>
      <w:r w:rsidRPr="00CF35CF">
        <w:rPr>
          <w:rFonts w:hint="eastAsia"/>
          <w:bCs/>
        </w:rPr>
        <w:t>3000</w:t>
      </w:r>
      <w:r w:rsidRPr="00CF35CF">
        <w:rPr>
          <w:rFonts w:hint="eastAsia"/>
          <w:bCs/>
        </w:rPr>
        <w:t>头时，牛粪产生量为</w:t>
      </w:r>
      <w:r w:rsidRPr="00CF35CF">
        <w:rPr>
          <w:rFonts w:hint="eastAsia"/>
          <w:bCs/>
        </w:rPr>
        <w:t>48t/d</w:t>
      </w:r>
      <w:r w:rsidRPr="00CF35CF">
        <w:rPr>
          <w:rFonts w:hint="eastAsia"/>
          <w:bCs/>
        </w:rPr>
        <w:t>，年排放量为</w:t>
      </w:r>
      <w:r w:rsidRPr="00CF35CF">
        <w:rPr>
          <w:rFonts w:hint="eastAsia"/>
          <w:bCs/>
        </w:rPr>
        <w:t>17520t/a</w:t>
      </w:r>
      <w:r w:rsidRPr="00CF35CF">
        <w:rPr>
          <w:rFonts w:hint="eastAsia"/>
          <w:bCs/>
        </w:rPr>
        <w:t>。</w:t>
      </w:r>
    </w:p>
    <w:p w:rsidR="004D503F" w:rsidRPr="00CF35CF" w:rsidRDefault="004D503F" w:rsidP="004D503F">
      <w:pPr>
        <w:ind w:firstLine="480"/>
        <w:rPr>
          <w:bCs/>
        </w:rPr>
      </w:pPr>
      <w:r w:rsidRPr="00CF35CF">
        <w:rPr>
          <w:rFonts w:hint="eastAsia"/>
          <w:bCs/>
        </w:rPr>
        <w:t>（</w:t>
      </w:r>
      <w:r w:rsidRPr="00CF35CF">
        <w:rPr>
          <w:rFonts w:hint="eastAsia"/>
          <w:bCs/>
        </w:rPr>
        <w:t>2</w:t>
      </w:r>
      <w:r w:rsidRPr="00CF35CF">
        <w:rPr>
          <w:rFonts w:hint="eastAsia"/>
          <w:bCs/>
        </w:rPr>
        <w:t>）生活垃圾产生分析</w:t>
      </w:r>
    </w:p>
    <w:p w:rsidR="004D503F" w:rsidRPr="00CF35CF" w:rsidRDefault="004D503F" w:rsidP="004D503F">
      <w:pPr>
        <w:ind w:firstLine="480"/>
        <w:rPr>
          <w:bCs/>
        </w:rPr>
      </w:pPr>
      <w:r w:rsidRPr="00CF35CF">
        <w:rPr>
          <w:rFonts w:hint="eastAsia"/>
          <w:bCs/>
        </w:rPr>
        <w:t>本项目生活垃圾主要是职工日常生活中丢弃的废弃物，如废塑料袋、废纸及其制品、废包装、烂菜皮、果皮、核、剩饭菜等，生活垃圾排放量按</w:t>
      </w:r>
      <w:r w:rsidRPr="00CF35CF">
        <w:rPr>
          <w:rFonts w:hint="eastAsia"/>
          <w:bCs/>
        </w:rPr>
        <w:t>0.44kg/</w:t>
      </w:r>
      <w:r w:rsidRPr="00CF35CF">
        <w:rPr>
          <w:rFonts w:hint="eastAsia"/>
          <w:bCs/>
        </w:rPr>
        <w:t>人·</w:t>
      </w:r>
      <w:r w:rsidRPr="00CF35CF">
        <w:rPr>
          <w:rFonts w:hint="eastAsia"/>
          <w:bCs/>
        </w:rPr>
        <w:t>d</w:t>
      </w:r>
      <w:r w:rsidRPr="00CF35CF">
        <w:rPr>
          <w:rFonts w:hint="eastAsia"/>
          <w:bCs/>
        </w:rPr>
        <w:t>计算，年排放量约</w:t>
      </w:r>
      <w:r w:rsidRPr="00CF35CF">
        <w:rPr>
          <w:rFonts w:hint="eastAsia"/>
          <w:bCs/>
        </w:rPr>
        <w:t>8.35/t/a</w:t>
      </w:r>
      <w:r w:rsidRPr="00CF35CF">
        <w:rPr>
          <w:rFonts w:hint="eastAsia"/>
          <w:bCs/>
        </w:rPr>
        <w:t>。定期清理集中拉运到靖远县垃圾场进行卫生填埋处理。</w:t>
      </w:r>
    </w:p>
    <w:p w:rsidR="004D503F" w:rsidRPr="00CF35CF" w:rsidRDefault="004D503F" w:rsidP="004D503F">
      <w:pPr>
        <w:ind w:firstLine="480"/>
        <w:rPr>
          <w:bCs/>
        </w:rPr>
      </w:pPr>
      <w:r w:rsidRPr="00CF35CF">
        <w:rPr>
          <w:rFonts w:hint="eastAsia"/>
          <w:bCs/>
        </w:rPr>
        <w:lastRenderedPageBreak/>
        <w:t>（</w:t>
      </w:r>
      <w:r w:rsidRPr="00CF35CF">
        <w:rPr>
          <w:rFonts w:hint="eastAsia"/>
          <w:bCs/>
        </w:rPr>
        <w:t>3</w:t>
      </w:r>
      <w:r w:rsidRPr="00CF35CF">
        <w:rPr>
          <w:rFonts w:hint="eastAsia"/>
          <w:bCs/>
        </w:rPr>
        <w:t>）畜禽防疫和产品检测中产生的属于医用垃圾范畴的固体废弃物，排放量</w:t>
      </w:r>
      <w:r w:rsidRPr="00CF35CF">
        <w:rPr>
          <w:rFonts w:hint="eastAsia"/>
          <w:bCs/>
        </w:rPr>
        <w:t>0.4t/a</w:t>
      </w:r>
      <w:r w:rsidRPr="00CF35CF">
        <w:rPr>
          <w:rFonts w:hint="eastAsia"/>
          <w:bCs/>
        </w:rPr>
        <w:t>，设置专用垃圾箱，定期清运至白银市医疗废物处置中心进行无害化处理。</w:t>
      </w:r>
    </w:p>
    <w:p w:rsidR="004D503F" w:rsidRPr="00CF35CF" w:rsidRDefault="004D503F" w:rsidP="004D503F">
      <w:pPr>
        <w:ind w:firstLine="480"/>
        <w:rPr>
          <w:bCs/>
        </w:rPr>
      </w:pPr>
      <w:r w:rsidRPr="00CF35CF">
        <w:rPr>
          <w:rFonts w:hint="eastAsia"/>
          <w:bCs/>
        </w:rPr>
        <w:t>（</w:t>
      </w:r>
      <w:r w:rsidRPr="00CF35CF">
        <w:rPr>
          <w:rFonts w:hint="eastAsia"/>
          <w:bCs/>
        </w:rPr>
        <w:t>4</w:t>
      </w:r>
      <w:r w:rsidRPr="00CF35CF">
        <w:rPr>
          <w:rFonts w:hint="eastAsia"/>
          <w:bCs/>
        </w:rPr>
        <w:t>）病死牛</w:t>
      </w:r>
    </w:p>
    <w:p w:rsidR="004D503F" w:rsidRPr="00CF35CF" w:rsidRDefault="004D503F" w:rsidP="004D503F">
      <w:pPr>
        <w:ind w:firstLine="480"/>
        <w:rPr>
          <w:bCs/>
        </w:rPr>
      </w:pPr>
      <w:r w:rsidRPr="00CF35CF">
        <w:rPr>
          <w:bCs/>
        </w:rPr>
        <w:t>根据该项目养殖</w:t>
      </w:r>
      <w:r w:rsidRPr="00CF35CF">
        <w:rPr>
          <w:rFonts w:hint="eastAsia"/>
          <w:bCs/>
        </w:rPr>
        <w:t>特点</w:t>
      </w:r>
      <w:r w:rsidRPr="00CF35CF">
        <w:rPr>
          <w:bCs/>
        </w:rPr>
        <w:t>，参考同类资料，饲养过程中由于管理不善等</w:t>
      </w:r>
      <w:r w:rsidRPr="00CF35CF">
        <w:rPr>
          <w:rFonts w:hint="eastAsia"/>
          <w:bCs/>
        </w:rPr>
        <w:t>，易发生瘟疫，</w:t>
      </w:r>
      <w:r w:rsidRPr="00CF35CF">
        <w:rPr>
          <w:bCs/>
        </w:rPr>
        <w:t>导致</w:t>
      </w:r>
      <w:r w:rsidRPr="00CF35CF">
        <w:rPr>
          <w:rFonts w:hint="eastAsia"/>
          <w:bCs/>
        </w:rPr>
        <w:t>牛</w:t>
      </w:r>
      <w:r w:rsidRPr="00CF35CF">
        <w:rPr>
          <w:bCs/>
        </w:rPr>
        <w:t>病死</w:t>
      </w:r>
      <w:r w:rsidRPr="00CF35CF">
        <w:rPr>
          <w:rFonts w:hint="eastAsia"/>
          <w:bCs/>
        </w:rPr>
        <w:t>。本项目病死牛产生量为牛存栏量的</w:t>
      </w:r>
      <w:r w:rsidRPr="00CF35CF">
        <w:rPr>
          <w:rFonts w:hint="eastAsia"/>
          <w:bCs/>
        </w:rPr>
        <w:t>1%</w:t>
      </w:r>
      <w:r w:rsidRPr="00CF35CF">
        <w:rPr>
          <w:rFonts w:hint="eastAsia"/>
          <w:bCs/>
        </w:rPr>
        <w:t>，约为</w:t>
      </w:r>
      <w:r w:rsidRPr="00CF35CF">
        <w:rPr>
          <w:rFonts w:hint="eastAsia"/>
          <w:bCs/>
        </w:rPr>
        <w:t>30</w:t>
      </w:r>
      <w:r w:rsidRPr="00CF35CF">
        <w:rPr>
          <w:rFonts w:hint="eastAsia"/>
          <w:bCs/>
        </w:rPr>
        <w:t>头</w:t>
      </w:r>
      <w:r w:rsidRPr="00CF35CF">
        <w:rPr>
          <w:rFonts w:hint="eastAsia"/>
          <w:bCs/>
        </w:rPr>
        <w:t>/</w:t>
      </w:r>
      <w:r w:rsidRPr="00CF35CF">
        <w:rPr>
          <w:rFonts w:hint="eastAsia"/>
          <w:bCs/>
        </w:rPr>
        <w:t>年。病牛尸体按</w:t>
      </w:r>
      <w:r w:rsidRPr="00CF35CF">
        <w:rPr>
          <w:bCs/>
        </w:rPr>
        <w:t>GB16548-199</w:t>
      </w:r>
      <w:r w:rsidRPr="00CF35CF">
        <w:rPr>
          <w:rFonts w:hint="eastAsia"/>
          <w:bCs/>
        </w:rPr>
        <w:t>6</w:t>
      </w:r>
      <w:r w:rsidRPr="00CF35CF">
        <w:rPr>
          <w:rFonts w:hint="eastAsia"/>
          <w:bCs/>
        </w:rPr>
        <w:t>《畜禽病害肉尸及其产品无害化处理规程》规定分类处理。</w:t>
      </w:r>
    </w:p>
    <w:p w:rsidR="004D503F" w:rsidRPr="00CF35CF" w:rsidRDefault="00216C99" w:rsidP="004D503F">
      <w:pPr>
        <w:pStyle w:val="3"/>
        <w:rPr>
          <w:rFonts w:ascii="Times New Roman" w:eastAsia="宋体" w:hAnsi="Times New Roman"/>
        </w:rPr>
      </w:pPr>
      <w:r w:rsidRPr="00CF35CF">
        <w:rPr>
          <w:rFonts w:ascii="Times New Roman" w:eastAsia="宋体" w:hAnsi="Times New Roman"/>
        </w:rPr>
        <w:t>3.4</w:t>
      </w:r>
      <w:r w:rsidR="004D503F" w:rsidRPr="00CF35CF">
        <w:rPr>
          <w:rFonts w:ascii="Times New Roman" w:eastAsia="宋体" w:hAnsi="Times New Roman" w:hint="eastAsia"/>
        </w:rPr>
        <w:t>.4</w:t>
      </w:r>
      <w:r w:rsidR="004D503F" w:rsidRPr="00CF35CF">
        <w:rPr>
          <w:rFonts w:ascii="Times New Roman" w:eastAsia="宋体" w:hAnsi="Times New Roman" w:hint="eastAsia"/>
        </w:rPr>
        <w:t>噪声</w:t>
      </w:r>
    </w:p>
    <w:p w:rsidR="004D503F" w:rsidRPr="00CF35CF" w:rsidRDefault="004D503F" w:rsidP="004D503F">
      <w:pPr>
        <w:ind w:firstLine="480"/>
        <w:rPr>
          <w:bCs/>
        </w:rPr>
      </w:pPr>
      <w:r w:rsidRPr="00CF35CF">
        <w:rPr>
          <w:rFonts w:hint="eastAsia"/>
          <w:bCs/>
        </w:rPr>
        <w:t>项目变更后，</w:t>
      </w:r>
      <w:proofErr w:type="gramStart"/>
      <w:r w:rsidRPr="00CF35CF">
        <w:rPr>
          <w:rFonts w:hint="eastAsia"/>
          <w:bCs/>
        </w:rPr>
        <w:t>产噪设备</w:t>
      </w:r>
      <w:proofErr w:type="gramEnd"/>
      <w:r w:rsidRPr="00CF35CF">
        <w:rPr>
          <w:rFonts w:hint="eastAsia"/>
          <w:bCs/>
        </w:rPr>
        <w:t>为各类泵及引风机等</w:t>
      </w:r>
      <w:r w:rsidRPr="00CF35CF">
        <w:rPr>
          <w:bCs/>
        </w:rPr>
        <w:t>，源强在</w:t>
      </w:r>
      <w:r w:rsidRPr="00CF35CF">
        <w:rPr>
          <w:bCs/>
        </w:rPr>
        <w:t>77</w:t>
      </w:r>
      <w:r w:rsidRPr="00CF35CF">
        <w:rPr>
          <w:bCs/>
        </w:rPr>
        <w:t>～</w:t>
      </w:r>
      <w:r w:rsidRPr="00CF35CF">
        <w:rPr>
          <w:bCs/>
        </w:rPr>
        <w:t>85dB(A)</w:t>
      </w:r>
      <w:r w:rsidRPr="00CF35CF">
        <w:rPr>
          <w:bCs/>
        </w:rPr>
        <w:t>之间</w:t>
      </w:r>
      <w:r w:rsidRPr="00CF35CF">
        <w:rPr>
          <w:rFonts w:hint="eastAsia"/>
          <w:bCs/>
        </w:rPr>
        <w:t>。</w:t>
      </w:r>
    </w:p>
    <w:p w:rsidR="004D503F" w:rsidRPr="00CF35CF" w:rsidRDefault="00216C99" w:rsidP="004D503F">
      <w:pPr>
        <w:pStyle w:val="2"/>
        <w:rPr>
          <w:rFonts w:ascii="Times New Roman" w:eastAsia="宋体" w:hAnsi="Times New Roman"/>
        </w:rPr>
      </w:pPr>
      <w:bookmarkStart w:id="127" w:name="_Toc499839926"/>
      <w:bookmarkStart w:id="128" w:name="_Toc502672248"/>
      <w:r w:rsidRPr="00CF35CF">
        <w:rPr>
          <w:rFonts w:ascii="Times New Roman" w:eastAsia="宋体" w:hAnsi="Times New Roman"/>
        </w:rPr>
        <w:t>3.5</w:t>
      </w:r>
      <w:r w:rsidR="004D503F" w:rsidRPr="00CF35CF">
        <w:rPr>
          <w:rFonts w:ascii="Times New Roman" w:eastAsia="宋体" w:hAnsi="Times New Roman" w:hint="eastAsia"/>
        </w:rPr>
        <w:t>“三本帐”核算</w:t>
      </w:r>
      <w:bookmarkEnd w:id="127"/>
      <w:bookmarkEnd w:id="128"/>
    </w:p>
    <w:p w:rsidR="004D503F" w:rsidRPr="00CF35CF" w:rsidRDefault="004D503F" w:rsidP="004D503F">
      <w:pPr>
        <w:ind w:firstLine="480"/>
        <w:rPr>
          <w:bCs/>
        </w:rPr>
      </w:pPr>
      <w:r w:rsidRPr="00CF35CF">
        <w:rPr>
          <w:rFonts w:hint="eastAsia"/>
        </w:rPr>
        <w:t>项目变更前与变更后</w:t>
      </w:r>
      <w:r w:rsidRPr="00CF35CF">
        <w:rPr>
          <w:rFonts w:hint="eastAsia"/>
          <w:bCs/>
        </w:rPr>
        <w:t>污染物措施及的排放污染物浓度及排放量对比表</w:t>
      </w:r>
      <w:r w:rsidR="00895120">
        <w:rPr>
          <w:bCs/>
        </w:rPr>
        <w:t>3.5</w:t>
      </w:r>
      <w:r w:rsidRPr="00CF35CF">
        <w:rPr>
          <w:rFonts w:hint="eastAsia"/>
          <w:bCs/>
        </w:rPr>
        <w:t>-1</w:t>
      </w:r>
      <w:r w:rsidRPr="00CF35CF">
        <w:rPr>
          <w:rFonts w:hint="eastAsia"/>
          <w:bCs/>
        </w:rPr>
        <w:t>。</w:t>
      </w:r>
    </w:p>
    <w:p w:rsidR="004D503F" w:rsidRPr="00CF35CF" w:rsidRDefault="004D503F" w:rsidP="004D503F">
      <w:pPr>
        <w:pStyle w:val="a8"/>
        <w:ind w:firstLine="360"/>
      </w:pPr>
      <w:r w:rsidRPr="00CF35CF">
        <w:rPr>
          <w:rFonts w:hint="eastAsia"/>
        </w:rPr>
        <w:t>表</w:t>
      </w:r>
      <w:r w:rsidR="00895120">
        <w:t>3.5</w:t>
      </w:r>
      <w:r w:rsidRPr="00CF35CF">
        <w:rPr>
          <w:rFonts w:hint="eastAsia"/>
        </w:rPr>
        <w:t xml:space="preserve">-1       </w:t>
      </w:r>
      <w:r w:rsidRPr="00CF35CF">
        <w:rPr>
          <w:rFonts w:hint="eastAsia"/>
        </w:rPr>
        <w:t>变更前后项目污染物的排放总量对比表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132"/>
        <w:gridCol w:w="868"/>
        <w:gridCol w:w="1275"/>
        <w:gridCol w:w="1418"/>
        <w:gridCol w:w="850"/>
        <w:gridCol w:w="936"/>
        <w:gridCol w:w="993"/>
        <w:gridCol w:w="869"/>
      </w:tblGrid>
      <w:tr w:rsidR="004D503F" w:rsidRPr="00CF35CF" w:rsidTr="0020393E">
        <w:trPr>
          <w:trHeight w:val="232"/>
          <w:jc w:val="center"/>
        </w:trPr>
        <w:tc>
          <w:tcPr>
            <w:tcW w:w="660" w:type="dxa"/>
            <w:vMerge w:val="restart"/>
            <w:tcBorders>
              <w:top w:val="single" w:sz="12" w:space="0" w:color="auto"/>
              <w:left w:val="single" w:sz="12" w:space="0" w:color="auto"/>
              <w:tl2br w:val="single" w:sz="4" w:space="0" w:color="auto"/>
            </w:tcBorders>
            <w:vAlign w:val="center"/>
          </w:tcPr>
          <w:p w:rsidR="004D503F" w:rsidRPr="00CF35CF" w:rsidRDefault="004D503F" w:rsidP="00D01764">
            <w:pPr>
              <w:pStyle w:val="a9"/>
              <w:spacing w:line="240" w:lineRule="exact"/>
            </w:pPr>
            <w:r w:rsidRPr="00CF35CF">
              <w:t>内容</w:t>
            </w:r>
          </w:p>
          <w:p w:rsidR="004D503F" w:rsidRPr="00CF35CF" w:rsidRDefault="004D503F" w:rsidP="00D01764">
            <w:pPr>
              <w:pStyle w:val="a9"/>
              <w:spacing w:line="240" w:lineRule="exact"/>
            </w:pPr>
            <w:r w:rsidRPr="00CF35CF">
              <w:t>类型</w:t>
            </w:r>
          </w:p>
        </w:tc>
        <w:tc>
          <w:tcPr>
            <w:tcW w:w="4693" w:type="dxa"/>
            <w:gridSpan w:val="4"/>
            <w:tcBorders>
              <w:top w:val="single" w:sz="12" w:space="0" w:color="auto"/>
              <w:bottom w:val="single" w:sz="4" w:space="0" w:color="auto"/>
            </w:tcBorders>
            <w:vAlign w:val="center"/>
          </w:tcPr>
          <w:p w:rsidR="004D503F" w:rsidRPr="00CF35CF" w:rsidRDefault="004D503F" w:rsidP="00D01764">
            <w:pPr>
              <w:pStyle w:val="a9"/>
              <w:spacing w:line="240" w:lineRule="exact"/>
            </w:pPr>
            <w:r w:rsidRPr="00CF35CF">
              <w:rPr>
                <w:rFonts w:hint="eastAsia"/>
              </w:rPr>
              <w:t>变更前</w:t>
            </w:r>
          </w:p>
        </w:tc>
        <w:tc>
          <w:tcPr>
            <w:tcW w:w="3648" w:type="dxa"/>
            <w:gridSpan w:val="4"/>
            <w:tcBorders>
              <w:top w:val="single" w:sz="12" w:space="0" w:color="auto"/>
              <w:bottom w:val="single" w:sz="4" w:space="0" w:color="auto"/>
              <w:right w:val="single" w:sz="12" w:space="0" w:color="auto"/>
            </w:tcBorders>
            <w:vAlign w:val="center"/>
          </w:tcPr>
          <w:p w:rsidR="004D503F" w:rsidRPr="00CF35CF" w:rsidRDefault="004D503F" w:rsidP="00D01764">
            <w:pPr>
              <w:pStyle w:val="a9"/>
              <w:spacing w:line="240" w:lineRule="exact"/>
            </w:pPr>
          </w:p>
        </w:tc>
      </w:tr>
      <w:tr w:rsidR="004D503F" w:rsidRPr="00CF35CF" w:rsidTr="0020393E">
        <w:trPr>
          <w:trHeight w:val="555"/>
          <w:jc w:val="center"/>
        </w:trPr>
        <w:tc>
          <w:tcPr>
            <w:tcW w:w="660" w:type="dxa"/>
            <w:vMerge/>
            <w:tcBorders>
              <w:left w:val="single" w:sz="12" w:space="0" w:color="auto"/>
              <w:tl2br w:val="single" w:sz="4" w:space="0" w:color="auto"/>
            </w:tcBorders>
            <w:vAlign w:val="center"/>
          </w:tcPr>
          <w:p w:rsidR="004D503F" w:rsidRPr="00CF35CF" w:rsidRDefault="004D503F" w:rsidP="00D01764">
            <w:pPr>
              <w:pStyle w:val="a9"/>
              <w:spacing w:line="240" w:lineRule="exact"/>
            </w:pPr>
          </w:p>
        </w:tc>
        <w:tc>
          <w:tcPr>
            <w:tcW w:w="1132" w:type="dxa"/>
            <w:tcBorders>
              <w:top w:val="single" w:sz="4" w:space="0" w:color="auto"/>
            </w:tcBorders>
            <w:vAlign w:val="center"/>
          </w:tcPr>
          <w:p w:rsidR="004D503F" w:rsidRPr="00CF35CF" w:rsidRDefault="004D503F" w:rsidP="00D01764">
            <w:pPr>
              <w:pStyle w:val="a9"/>
              <w:spacing w:line="240" w:lineRule="exact"/>
            </w:pPr>
            <w:r w:rsidRPr="00CF35CF">
              <w:t>排放源</w:t>
            </w:r>
          </w:p>
        </w:tc>
        <w:tc>
          <w:tcPr>
            <w:tcW w:w="868" w:type="dxa"/>
            <w:tcBorders>
              <w:top w:val="single" w:sz="4" w:space="0" w:color="auto"/>
            </w:tcBorders>
            <w:vAlign w:val="center"/>
          </w:tcPr>
          <w:p w:rsidR="004D503F" w:rsidRPr="00CF35CF" w:rsidRDefault="004D503F" w:rsidP="00D01764">
            <w:pPr>
              <w:pStyle w:val="a9"/>
              <w:spacing w:line="240" w:lineRule="exact"/>
            </w:pPr>
            <w:r w:rsidRPr="00CF35CF">
              <w:t>污染物名称</w:t>
            </w:r>
          </w:p>
        </w:tc>
        <w:tc>
          <w:tcPr>
            <w:tcW w:w="2693" w:type="dxa"/>
            <w:gridSpan w:val="2"/>
            <w:tcBorders>
              <w:top w:val="single" w:sz="4" w:space="0" w:color="auto"/>
            </w:tcBorders>
            <w:vAlign w:val="center"/>
          </w:tcPr>
          <w:p w:rsidR="004D503F" w:rsidRPr="00CF35CF" w:rsidRDefault="004D503F" w:rsidP="00D01764">
            <w:pPr>
              <w:pStyle w:val="a9"/>
              <w:spacing w:line="240" w:lineRule="exact"/>
            </w:pPr>
            <w:r w:rsidRPr="00CF35CF">
              <w:rPr>
                <w:rFonts w:hint="eastAsia"/>
              </w:rPr>
              <w:t>变更</w:t>
            </w:r>
            <w:r w:rsidRPr="00CF35CF">
              <w:t>前</w:t>
            </w:r>
            <w:r w:rsidRPr="00CF35CF">
              <w:rPr>
                <w:rFonts w:hint="eastAsia"/>
              </w:rPr>
              <w:t>排放污染物</w:t>
            </w:r>
            <w:r w:rsidRPr="00CF35CF">
              <w:t>浓度及</w:t>
            </w:r>
            <w:r w:rsidRPr="00CF35CF">
              <w:rPr>
                <w:rFonts w:hint="eastAsia"/>
              </w:rPr>
              <w:t>排放</w:t>
            </w:r>
            <w:r w:rsidRPr="00CF35CF">
              <w:t>量</w:t>
            </w:r>
          </w:p>
        </w:tc>
        <w:tc>
          <w:tcPr>
            <w:tcW w:w="850" w:type="dxa"/>
            <w:tcBorders>
              <w:top w:val="single" w:sz="4" w:space="0" w:color="auto"/>
            </w:tcBorders>
            <w:vAlign w:val="center"/>
          </w:tcPr>
          <w:p w:rsidR="004D503F" w:rsidRPr="00CF35CF" w:rsidRDefault="004D503F" w:rsidP="00D01764">
            <w:pPr>
              <w:pStyle w:val="a9"/>
              <w:spacing w:line="240" w:lineRule="exact"/>
            </w:pPr>
            <w:r w:rsidRPr="00CF35CF">
              <w:t>排放源</w:t>
            </w:r>
          </w:p>
        </w:tc>
        <w:tc>
          <w:tcPr>
            <w:tcW w:w="936" w:type="dxa"/>
            <w:tcBorders>
              <w:top w:val="single" w:sz="4" w:space="0" w:color="auto"/>
              <w:right w:val="nil"/>
            </w:tcBorders>
            <w:vAlign w:val="center"/>
          </w:tcPr>
          <w:p w:rsidR="004D503F" w:rsidRPr="00CF35CF" w:rsidRDefault="004D503F" w:rsidP="00D01764">
            <w:pPr>
              <w:pStyle w:val="a9"/>
              <w:spacing w:line="240" w:lineRule="exact"/>
            </w:pPr>
            <w:r w:rsidRPr="00CF35CF">
              <w:t>污染物名称</w:t>
            </w:r>
          </w:p>
        </w:tc>
        <w:tc>
          <w:tcPr>
            <w:tcW w:w="1862" w:type="dxa"/>
            <w:gridSpan w:val="2"/>
            <w:tcBorders>
              <w:top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变更</w:t>
            </w:r>
            <w:r w:rsidRPr="00CF35CF">
              <w:t>前</w:t>
            </w:r>
            <w:r w:rsidRPr="00CF35CF">
              <w:rPr>
                <w:rFonts w:hint="eastAsia"/>
              </w:rPr>
              <w:t>排放污染物</w:t>
            </w:r>
            <w:r w:rsidRPr="00CF35CF">
              <w:t>浓度及</w:t>
            </w:r>
            <w:r w:rsidRPr="00CF35CF">
              <w:rPr>
                <w:rFonts w:hint="eastAsia"/>
              </w:rPr>
              <w:t>排放</w:t>
            </w:r>
            <w:r w:rsidRPr="00CF35CF">
              <w:t>量</w:t>
            </w:r>
          </w:p>
        </w:tc>
      </w:tr>
      <w:tr w:rsidR="004D503F" w:rsidRPr="00CF35CF" w:rsidTr="0020393E">
        <w:trPr>
          <w:trHeight w:val="70"/>
          <w:jc w:val="center"/>
        </w:trPr>
        <w:tc>
          <w:tcPr>
            <w:tcW w:w="660" w:type="dxa"/>
            <w:vMerge w:val="restart"/>
            <w:tcBorders>
              <w:left w:val="single" w:sz="12" w:space="0" w:color="auto"/>
            </w:tcBorders>
            <w:vAlign w:val="center"/>
          </w:tcPr>
          <w:p w:rsidR="004D503F" w:rsidRPr="00CF35CF" w:rsidRDefault="004D503F" w:rsidP="00D01764">
            <w:pPr>
              <w:pStyle w:val="a9"/>
              <w:spacing w:line="240" w:lineRule="exact"/>
            </w:pPr>
            <w:r w:rsidRPr="00CF35CF">
              <w:t>大气污染物</w:t>
            </w:r>
          </w:p>
        </w:tc>
        <w:tc>
          <w:tcPr>
            <w:tcW w:w="1132" w:type="dxa"/>
            <w:vMerge w:val="restart"/>
            <w:vAlign w:val="center"/>
          </w:tcPr>
          <w:p w:rsidR="004D503F" w:rsidRPr="00CF35CF" w:rsidRDefault="004D503F" w:rsidP="00D01764">
            <w:pPr>
              <w:pStyle w:val="a9"/>
              <w:spacing w:line="240" w:lineRule="exact"/>
            </w:pPr>
            <w:r w:rsidRPr="00CF35CF">
              <w:rPr>
                <w:rFonts w:hint="eastAsia"/>
              </w:rPr>
              <w:t>养殖区恶臭</w:t>
            </w: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H</w:t>
            </w:r>
            <w:r w:rsidRPr="00CF35CF">
              <w:rPr>
                <w:rFonts w:hint="eastAsia"/>
                <w:vertAlign w:val="subscript"/>
              </w:rPr>
              <w:t>2</w:t>
            </w:r>
            <w:r w:rsidRPr="00CF35CF">
              <w:rPr>
                <w:rFonts w:hint="eastAsia"/>
              </w:rPr>
              <w:t>S</w:t>
            </w:r>
          </w:p>
        </w:tc>
        <w:tc>
          <w:tcPr>
            <w:tcW w:w="2693" w:type="dxa"/>
            <w:gridSpan w:val="2"/>
            <w:tcBorders>
              <w:bottom w:val="single" w:sz="4" w:space="0" w:color="auto"/>
            </w:tcBorders>
            <w:vAlign w:val="center"/>
          </w:tcPr>
          <w:p w:rsidR="004D503F" w:rsidRPr="00CF35CF" w:rsidRDefault="0073049B" w:rsidP="00D01764">
            <w:pPr>
              <w:pStyle w:val="a9"/>
              <w:spacing w:line="240" w:lineRule="exact"/>
            </w:pPr>
            <w:r w:rsidRPr="00CF35CF">
              <w:t>0.43</w:t>
            </w:r>
            <w:r w:rsidR="004D503F" w:rsidRPr="00CF35CF">
              <w:t>t/a</w:t>
            </w:r>
          </w:p>
        </w:tc>
        <w:tc>
          <w:tcPr>
            <w:tcW w:w="850" w:type="dxa"/>
            <w:vMerge w:val="restart"/>
            <w:vAlign w:val="center"/>
          </w:tcPr>
          <w:p w:rsidR="004D503F" w:rsidRPr="00CF35CF" w:rsidRDefault="004D503F" w:rsidP="00D01764">
            <w:pPr>
              <w:pStyle w:val="a9"/>
              <w:spacing w:line="240" w:lineRule="exact"/>
            </w:pPr>
            <w:r w:rsidRPr="00CF35CF">
              <w:rPr>
                <w:rFonts w:hint="eastAsia"/>
              </w:rPr>
              <w:t>养殖区恶臭</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H</w:t>
            </w:r>
            <w:r w:rsidRPr="00CF35CF">
              <w:rPr>
                <w:rFonts w:hint="eastAsia"/>
                <w:vertAlign w:val="subscript"/>
              </w:rPr>
              <w:t>2</w:t>
            </w:r>
            <w:r w:rsidRPr="00CF35CF">
              <w:rPr>
                <w:rFonts w:hint="eastAsia"/>
              </w:rPr>
              <w:t>S</w:t>
            </w:r>
          </w:p>
        </w:tc>
        <w:tc>
          <w:tcPr>
            <w:tcW w:w="1862" w:type="dxa"/>
            <w:gridSpan w:val="2"/>
            <w:tcBorders>
              <w:bottom w:val="single" w:sz="4" w:space="0" w:color="auto"/>
              <w:right w:val="single" w:sz="12" w:space="0" w:color="auto"/>
            </w:tcBorders>
            <w:vAlign w:val="center"/>
          </w:tcPr>
          <w:p w:rsidR="004D503F" w:rsidRPr="00CF35CF" w:rsidRDefault="0073049B" w:rsidP="00D01764">
            <w:pPr>
              <w:pStyle w:val="a9"/>
              <w:spacing w:line="240" w:lineRule="exact"/>
            </w:pPr>
            <w:r w:rsidRPr="00CF35CF">
              <w:t>0.43</w:t>
            </w:r>
            <w:r w:rsidR="004D503F" w:rsidRPr="00CF35CF">
              <w:t>t/a</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tcBorders>
              <w:bottom w:val="single" w:sz="4" w:space="0" w:color="auto"/>
            </w:tcBorders>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NH</w:t>
            </w:r>
            <w:r w:rsidRPr="00CF35CF">
              <w:rPr>
                <w:rFonts w:hint="eastAsia"/>
                <w:vertAlign w:val="subscript"/>
              </w:rPr>
              <w:t>3</w:t>
            </w:r>
          </w:p>
        </w:tc>
        <w:tc>
          <w:tcPr>
            <w:tcW w:w="2693" w:type="dxa"/>
            <w:gridSpan w:val="2"/>
            <w:tcBorders>
              <w:bottom w:val="single" w:sz="4" w:space="0" w:color="auto"/>
            </w:tcBorders>
            <w:vAlign w:val="center"/>
          </w:tcPr>
          <w:p w:rsidR="004D503F" w:rsidRPr="00CF35CF" w:rsidRDefault="0073049B" w:rsidP="00D01764">
            <w:pPr>
              <w:pStyle w:val="a9"/>
              <w:spacing w:line="240" w:lineRule="exact"/>
            </w:pPr>
            <w:r w:rsidRPr="00CF35CF">
              <w:t>3.51</w:t>
            </w:r>
            <w:r w:rsidR="004D503F" w:rsidRPr="00CF35CF">
              <w:t>t/a</w:t>
            </w:r>
          </w:p>
        </w:tc>
        <w:tc>
          <w:tcPr>
            <w:tcW w:w="850" w:type="dxa"/>
            <w:vMerge/>
            <w:tcBorders>
              <w:bottom w:val="single" w:sz="4" w:space="0" w:color="auto"/>
            </w:tcBorders>
            <w:vAlign w:val="center"/>
          </w:tcPr>
          <w:p w:rsidR="004D503F" w:rsidRPr="00CF35CF" w:rsidRDefault="004D503F" w:rsidP="00D01764">
            <w:pPr>
              <w:pStyle w:val="a9"/>
              <w:spacing w:line="240" w:lineRule="exact"/>
            </w:pP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NH</w:t>
            </w:r>
            <w:r w:rsidRPr="00CF35CF">
              <w:rPr>
                <w:rFonts w:hint="eastAsia"/>
                <w:vertAlign w:val="subscript"/>
              </w:rPr>
              <w:t>3</w:t>
            </w:r>
          </w:p>
        </w:tc>
        <w:tc>
          <w:tcPr>
            <w:tcW w:w="1862" w:type="dxa"/>
            <w:gridSpan w:val="2"/>
            <w:tcBorders>
              <w:bottom w:val="single" w:sz="4" w:space="0" w:color="auto"/>
              <w:right w:val="single" w:sz="12" w:space="0" w:color="auto"/>
            </w:tcBorders>
            <w:vAlign w:val="center"/>
          </w:tcPr>
          <w:p w:rsidR="004D503F" w:rsidRPr="00CF35CF" w:rsidRDefault="0073049B" w:rsidP="00D01764">
            <w:pPr>
              <w:pStyle w:val="a9"/>
              <w:spacing w:line="240" w:lineRule="exact"/>
            </w:pPr>
            <w:r w:rsidRPr="00CF35CF">
              <w:t>3.51</w:t>
            </w:r>
            <w:r w:rsidR="004D503F" w:rsidRPr="00CF35CF">
              <w:t>t/a</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有机肥生产车间</w:t>
            </w: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恶臭</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采用生物除臭装置处理后由</w:t>
            </w:r>
            <w:r w:rsidRPr="00CF35CF">
              <w:rPr>
                <w:rFonts w:hint="eastAsia"/>
              </w:rPr>
              <w:t>25m</w:t>
            </w:r>
            <w:r w:rsidRPr="00CF35CF">
              <w:rPr>
                <w:rFonts w:hint="eastAsia"/>
              </w:rPr>
              <w:t>高排气筒排放，废气排放量约</w:t>
            </w:r>
            <w:r w:rsidRPr="00CF35CF">
              <w:rPr>
                <w:rFonts w:hint="eastAsia"/>
              </w:rPr>
              <w:t>4800m</w:t>
            </w:r>
            <w:r w:rsidRPr="00CF35CF">
              <w:rPr>
                <w:rFonts w:hint="eastAsia"/>
                <w:vertAlign w:val="superscript"/>
              </w:rPr>
              <w:t>3</w:t>
            </w:r>
            <w:r w:rsidRPr="00CF35CF">
              <w:rPr>
                <w:rFonts w:hint="eastAsia"/>
              </w:rPr>
              <w:t>/h</w:t>
            </w:r>
            <w:r w:rsidRPr="00CF35CF">
              <w:rPr>
                <w:rFonts w:hint="eastAsia"/>
              </w:rPr>
              <w:t>，臭气排放浓度小于</w:t>
            </w:r>
            <w:r w:rsidRPr="00CF35CF">
              <w:rPr>
                <w:rFonts w:hint="eastAsia"/>
              </w:rPr>
              <w:t>6000</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饲料加工废气</w:t>
            </w: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粉尘</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布袋除尘器除尘后粉尘排放量约</w:t>
            </w:r>
            <w:r w:rsidRPr="00CF35CF">
              <w:rPr>
                <w:rFonts w:hint="eastAsia"/>
              </w:rPr>
              <w:t>0.11t</w:t>
            </w:r>
            <w:r w:rsidRPr="00CF35CF">
              <w:t>/</w:t>
            </w:r>
            <w:r w:rsidRPr="00CF35CF">
              <w:rPr>
                <w:rFonts w:hint="eastAsia"/>
              </w:rPr>
              <w:t>a</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有机肥生产车间</w:t>
            </w: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粉尘</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经布袋除尘器除尘后粉尘排放量约</w:t>
            </w:r>
            <w:r w:rsidRPr="00CF35CF">
              <w:rPr>
                <w:rFonts w:hint="eastAsia"/>
              </w:rPr>
              <w:t>0.</w:t>
            </w:r>
            <w:r w:rsidRPr="00CF35CF">
              <w:t>41</w:t>
            </w:r>
            <w:r w:rsidRPr="00CF35CF">
              <w:rPr>
                <w:rFonts w:hint="eastAsia"/>
              </w:rPr>
              <w:t>t</w:t>
            </w:r>
            <w:r w:rsidRPr="00CF35CF">
              <w:t>/</w:t>
            </w:r>
            <w:r w:rsidRPr="00CF35CF">
              <w:rPr>
                <w:rFonts w:hint="eastAsia"/>
              </w:rPr>
              <w:t>a</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restart"/>
            <w:vAlign w:val="center"/>
          </w:tcPr>
          <w:p w:rsidR="004D503F" w:rsidRPr="00CF35CF" w:rsidRDefault="004D503F" w:rsidP="00D01764">
            <w:pPr>
              <w:pStyle w:val="a9"/>
              <w:spacing w:line="240" w:lineRule="exact"/>
            </w:pPr>
            <w:r w:rsidRPr="00CF35CF">
              <w:rPr>
                <w:rFonts w:hint="eastAsia"/>
              </w:rPr>
              <w:t>沼气燃烧废气</w:t>
            </w:r>
          </w:p>
        </w:tc>
        <w:tc>
          <w:tcPr>
            <w:tcW w:w="868" w:type="dxa"/>
            <w:vAlign w:val="center"/>
          </w:tcPr>
          <w:p w:rsidR="004D503F" w:rsidRPr="00CF35CF" w:rsidRDefault="004D503F" w:rsidP="00D01764">
            <w:pPr>
              <w:pStyle w:val="a9"/>
              <w:spacing w:line="240" w:lineRule="exact"/>
            </w:pPr>
            <w:r w:rsidRPr="00CF35CF">
              <w:rPr>
                <w:rFonts w:hint="eastAsia"/>
              </w:rPr>
              <w:t>废气量</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1102.5</w:t>
            </w:r>
            <w:r w:rsidRPr="00CF35CF">
              <w:rPr>
                <w:rFonts w:hint="eastAsia"/>
              </w:rPr>
              <w:t>万</w:t>
            </w:r>
            <w:r w:rsidRPr="00CF35CF">
              <w:rPr>
                <w:rFonts w:hint="eastAsia"/>
              </w:rPr>
              <w:t>m</w:t>
            </w:r>
            <w:r w:rsidRPr="00CF35CF">
              <w:rPr>
                <w:rFonts w:hint="eastAsia"/>
                <w:vertAlign w:val="superscript"/>
              </w:rPr>
              <w:t>3</w:t>
            </w:r>
            <w:r w:rsidRPr="00CF35CF">
              <w:rPr>
                <w:rFonts w:hint="eastAsia"/>
              </w:rPr>
              <w:t>/a</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vAlign w:val="center"/>
          </w:tcPr>
          <w:p w:rsidR="004D503F" w:rsidRPr="00CF35CF" w:rsidRDefault="004D503F" w:rsidP="00D01764">
            <w:pPr>
              <w:pStyle w:val="a9"/>
              <w:spacing w:line="240" w:lineRule="exact"/>
            </w:pPr>
            <w:r w:rsidRPr="00CF35CF">
              <w:rPr>
                <w:rFonts w:hint="eastAsia"/>
              </w:rPr>
              <w:t>烟尘</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0.25t/a</w:t>
            </w:r>
            <w:r w:rsidRPr="00CF35CF">
              <w:rPr>
                <w:rFonts w:hint="eastAsia"/>
              </w:rPr>
              <w:t>，</w:t>
            </w:r>
            <w:r w:rsidRPr="00CF35CF">
              <w:rPr>
                <w:rFonts w:hint="eastAsia"/>
              </w:rPr>
              <w:t>22.9mg/Nm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vAlign w:val="center"/>
          </w:tcPr>
          <w:p w:rsidR="004D503F" w:rsidRPr="00CF35CF" w:rsidRDefault="004D503F" w:rsidP="00D01764">
            <w:pPr>
              <w:pStyle w:val="a9"/>
              <w:spacing w:line="240" w:lineRule="exact"/>
            </w:pPr>
            <w:r w:rsidRPr="00CF35CF">
              <w:rPr>
                <w:rFonts w:hint="eastAsia"/>
              </w:rPr>
              <w:t>SO</w:t>
            </w:r>
            <w:r w:rsidRPr="00CF35CF">
              <w:rPr>
                <w:rFonts w:hint="eastAsia"/>
                <w:vertAlign w:val="subscript"/>
              </w:rPr>
              <w:t>2</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0.66t/a</w:t>
            </w:r>
            <w:r w:rsidRPr="00CF35CF">
              <w:rPr>
                <w:rFonts w:hint="eastAsia"/>
              </w:rPr>
              <w:t>，</w:t>
            </w:r>
            <w:r w:rsidRPr="00CF35CF">
              <w:rPr>
                <w:rFonts w:hint="eastAsia"/>
              </w:rPr>
              <w:t>60.0mg/Nm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tcBorders>
              <w:bottom w:val="single" w:sz="4" w:space="0" w:color="auto"/>
            </w:tcBorders>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t>NO</w:t>
            </w:r>
            <w:r w:rsidRPr="00CF35CF">
              <w:rPr>
                <w:vertAlign w:val="subscript"/>
              </w:rPr>
              <w:t>x</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2.75 t/a</w:t>
            </w:r>
            <w:r w:rsidRPr="00CF35CF">
              <w:rPr>
                <w:rFonts w:hint="eastAsia"/>
              </w:rPr>
              <w:t>，</w:t>
            </w:r>
            <w:r w:rsidRPr="00CF35CF">
              <w:rPr>
                <w:rFonts w:hint="eastAsia"/>
              </w:rPr>
              <w:t>250 mg/Nm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restart"/>
            <w:vAlign w:val="center"/>
          </w:tcPr>
          <w:p w:rsidR="004D503F" w:rsidRPr="00CF35CF" w:rsidRDefault="004D503F" w:rsidP="00D01764">
            <w:pPr>
              <w:pStyle w:val="a9"/>
              <w:spacing w:line="240" w:lineRule="exact"/>
            </w:pPr>
            <w:r w:rsidRPr="00CF35CF">
              <w:rPr>
                <w:rFonts w:hint="eastAsia"/>
              </w:rPr>
              <w:t>燃煤锅炉废气</w:t>
            </w:r>
          </w:p>
        </w:tc>
        <w:tc>
          <w:tcPr>
            <w:tcW w:w="868" w:type="dxa"/>
            <w:vAlign w:val="center"/>
          </w:tcPr>
          <w:p w:rsidR="004D503F" w:rsidRPr="00CF35CF" w:rsidRDefault="004D503F" w:rsidP="00D01764">
            <w:pPr>
              <w:pStyle w:val="a9"/>
              <w:spacing w:line="240" w:lineRule="exact"/>
            </w:pPr>
            <w:r w:rsidRPr="00CF35CF">
              <w:rPr>
                <w:rFonts w:hint="eastAsia"/>
              </w:rPr>
              <w:t>废气量</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144</w:t>
            </w:r>
            <w:r w:rsidRPr="00CF35CF">
              <w:rPr>
                <w:rFonts w:hint="eastAsia"/>
              </w:rPr>
              <w:t>万</w:t>
            </w:r>
            <w:r w:rsidRPr="00CF35CF">
              <w:rPr>
                <w:rFonts w:hint="eastAsia"/>
              </w:rPr>
              <w:t>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r w:rsidRPr="00CF35CF">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vAlign w:val="center"/>
          </w:tcPr>
          <w:p w:rsidR="004D503F" w:rsidRPr="00CF35CF" w:rsidRDefault="004D503F" w:rsidP="00D01764">
            <w:pPr>
              <w:pStyle w:val="a9"/>
              <w:spacing w:line="240" w:lineRule="exact"/>
            </w:pPr>
            <w:r w:rsidRPr="00CF35CF">
              <w:rPr>
                <w:rFonts w:hint="eastAsia"/>
              </w:rPr>
              <w:t>烟尘</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0.26t/a 180mg/Nm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vAlign w:val="center"/>
          </w:tcPr>
          <w:p w:rsidR="004D503F" w:rsidRPr="00CF35CF" w:rsidRDefault="004D503F" w:rsidP="00D01764">
            <w:pPr>
              <w:pStyle w:val="a9"/>
              <w:spacing w:line="240" w:lineRule="exact"/>
            </w:pPr>
            <w:r w:rsidRPr="00CF35CF">
              <w:rPr>
                <w:rFonts w:hint="eastAsia"/>
              </w:rPr>
              <w:t>SO</w:t>
            </w:r>
            <w:r w:rsidRPr="00CF35CF">
              <w:rPr>
                <w:rFonts w:hint="eastAsia"/>
                <w:vertAlign w:val="subscript"/>
              </w:rPr>
              <w:t>2</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0.90t/a</w:t>
            </w:r>
            <w:r w:rsidRPr="00CF35CF">
              <w:rPr>
                <w:rFonts w:hint="eastAsia"/>
              </w:rPr>
              <w:t>，</w:t>
            </w:r>
            <w:r w:rsidRPr="00CF35CF">
              <w:rPr>
                <w:rFonts w:hint="eastAsia"/>
              </w:rPr>
              <w:t>624mg/Nm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tcBorders>
              <w:bottom w:val="single" w:sz="4" w:space="0" w:color="auto"/>
            </w:tcBorders>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t>NO</w:t>
            </w:r>
            <w:r w:rsidRPr="00CF35CF">
              <w:rPr>
                <w:vertAlign w:val="subscript"/>
              </w:rPr>
              <w:t>x</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 xml:space="preserve">0.5t/a </w:t>
            </w:r>
            <w:r w:rsidRPr="00CF35CF">
              <w:rPr>
                <w:rFonts w:hint="eastAsia"/>
              </w:rPr>
              <w:t>，</w:t>
            </w:r>
            <w:r w:rsidRPr="00CF35CF">
              <w:rPr>
                <w:rFonts w:hint="eastAsia"/>
              </w:rPr>
              <w:t>350 mg/Nm</w:t>
            </w:r>
            <w:r w:rsidRPr="00CF35CF">
              <w:rPr>
                <w:rFonts w:hint="eastAsia"/>
                <w:vertAlign w:val="superscript"/>
              </w:rPr>
              <w:t>3</w:t>
            </w:r>
          </w:p>
        </w:tc>
        <w:tc>
          <w:tcPr>
            <w:tcW w:w="850"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val="restart"/>
            <w:tcBorders>
              <w:left w:val="single" w:sz="12" w:space="0" w:color="auto"/>
            </w:tcBorders>
            <w:vAlign w:val="center"/>
          </w:tcPr>
          <w:p w:rsidR="004D503F" w:rsidRPr="00CF35CF" w:rsidRDefault="004D503F" w:rsidP="00D01764">
            <w:pPr>
              <w:pStyle w:val="a9"/>
              <w:spacing w:line="240" w:lineRule="exact"/>
            </w:pPr>
            <w:r w:rsidRPr="00CF35CF">
              <w:t>废水污染物</w:t>
            </w:r>
          </w:p>
        </w:tc>
        <w:tc>
          <w:tcPr>
            <w:tcW w:w="1132" w:type="dxa"/>
            <w:vMerge w:val="restart"/>
            <w:vAlign w:val="center"/>
          </w:tcPr>
          <w:p w:rsidR="004D503F" w:rsidRPr="00CF35CF" w:rsidRDefault="004D503F" w:rsidP="00D01764">
            <w:pPr>
              <w:pStyle w:val="a9"/>
              <w:spacing w:line="240" w:lineRule="exact"/>
            </w:pPr>
            <w:r w:rsidRPr="00CF35CF">
              <w:rPr>
                <w:rFonts w:hint="eastAsia"/>
              </w:rPr>
              <w:t>生产废水</w:t>
            </w:r>
            <w:r w:rsidRPr="00CF35CF">
              <w:rPr>
                <w:rFonts w:hint="eastAsia"/>
              </w:rPr>
              <w:t>+</w:t>
            </w:r>
            <w:r w:rsidRPr="00CF35CF">
              <w:rPr>
                <w:rFonts w:hint="eastAsia"/>
              </w:rPr>
              <w:t>生活废水</w:t>
            </w: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废水量</w:t>
            </w:r>
          </w:p>
        </w:tc>
        <w:tc>
          <w:tcPr>
            <w:tcW w:w="2693"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3</w:t>
            </w:r>
            <w:r w:rsidRPr="00CF35CF">
              <w:t>0.8</w:t>
            </w:r>
            <w:r w:rsidRPr="00CF35CF">
              <w:rPr>
                <w:bCs/>
              </w:rPr>
              <w:t xml:space="preserve"> m</w:t>
            </w:r>
            <w:r w:rsidRPr="00CF35CF">
              <w:rPr>
                <w:bCs/>
                <w:vertAlign w:val="superscript"/>
              </w:rPr>
              <w:t>3</w:t>
            </w:r>
            <w:r w:rsidRPr="00CF35CF">
              <w:rPr>
                <w:bCs/>
              </w:rPr>
              <w:t>/d</w:t>
            </w:r>
          </w:p>
        </w:tc>
        <w:tc>
          <w:tcPr>
            <w:tcW w:w="850" w:type="dxa"/>
            <w:vMerge w:val="restart"/>
            <w:vAlign w:val="center"/>
          </w:tcPr>
          <w:p w:rsidR="004D503F" w:rsidRPr="00CF35CF" w:rsidRDefault="004D503F" w:rsidP="00D01764">
            <w:pPr>
              <w:pStyle w:val="a9"/>
              <w:spacing w:line="240" w:lineRule="exact"/>
            </w:pPr>
            <w:r w:rsidRPr="00CF35CF">
              <w:rPr>
                <w:rFonts w:hint="eastAsia"/>
              </w:rPr>
              <w:t>生产废水</w:t>
            </w:r>
            <w:r w:rsidRPr="00CF35CF">
              <w:rPr>
                <w:rFonts w:hint="eastAsia"/>
              </w:rPr>
              <w:t>+</w:t>
            </w:r>
            <w:r w:rsidRPr="00CF35CF">
              <w:rPr>
                <w:rFonts w:hint="eastAsia"/>
              </w:rPr>
              <w:t>生活废水</w:t>
            </w: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废水量</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3</w:t>
            </w:r>
            <w:r w:rsidRPr="00CF35CF">
              <w:t>0.8</w:t>
            </w:r>
            <w:r w:rsidRPr="00CF35CF">
              <w:rPr>
                <w:bCs/>
              </w:rPr>
              <w:t xml:space="preserve"> m</w:t>
            </w:r>
            <w:r w:rsidRPr="00CF35CF">
              <w:rPr>
                <w:bCs/>
                <w:vertAlign w:val="superscript"/>
              </w:rPr>
              <w:t>3</w:t>
            </w:r>
            <w:r w:rsidRPr="00CF35CF">
              <w:rPr>
                <w:bCs/>
              </w:rPr>
              <w:t>/d</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bCs/>
              </w:rPr>
              <w:t>COD</w:t>
            </w:r>
          </w:p>
        </w:tc>
        <w:tc>
          <w:tcPr>
            <w:tcW w:w="2693" w:type="dxa"/>
            <w:gridSpan w:val="2"/>
            <w:tcBorders>
              <w:bottom w:val="single" w:sz="4" w:space="0" w:color="auto"/>
            </w:tcBorders>
            <w:vAlign w:val="center"/>
          </w:tcPr>
          <w:p w:rsidR="004D503F" w:rsidRPr="00CF35CF" w:rsidRDefault="004D503F" w:rsidP="00D01764">
            <w:pPr>
              <w:spacing w:line="240" w:lineRule="exact"/>
              <w:ind w:firstLineChars="0" w:firstLine="0"/>
              <w:rPr>
                <w:bCs/>
                <w:sz w:val="21"/>
              </w:rPr>
            </w:pPr>
            <w:r w:rsidRPr="00CF35CF">
              <w:rPr>
                <w:bCs/>
                <w:sz w:val="21"/>
              </w:rPr>
              <w:t>3.08kg/d</w:t>
            </w:r>
            <w:r w:rsidRPr="00CF35CF">
              <w:rPr>
                <w:rFonts w:hint="eastAsia"/>
                <w:bCs/>
                <w:sz w:val="21"/>
              </w:rPr>
              <w:t>，</w:t>
            </w:r>
            <w:r w:rsidRPr="00CF35CF">
              <w:rPr>
                <w:bCs/>
                <w:sz w:val="21"/>
              </w:rPr>
              <w:t>100mg/L</w:t>
            </w:r>
          </w:p>
        </w:tc>
        <w:tc>
          <w:tcPr>
            <w:tcW w:w="850" w:type="dxa"/>
            <w:vMerge/>
            <w:vAlign w:val="center"/>
          </w:tcPr>
          <w:p w:rsidR="004D503F" w:rsidRPr="00CF35CF" w:rsidRDefault="004D503F" w:rsidP="00D01764">
            <w:pPr>
              <w:pStyle w:val="a9"/>
              <w:spacing w:line="240" w:lineRule="exact"/>
            </w:pP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bCs/>
              </w:rPr>
              <w:t>COD</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bCs/>
              </w:rPr>
              <w:t>6.16kg/d</w:t>
            </w:r>
            <w:r w:rsidRPr="00CF35CF">
              <w:rPr>
                <w:rFonts w:hint="eastAsia"/>
                <w:bCs/>
              </w:rPr>
              <w:t>，</w:t>
            </w:r>
            <w:r w:rsidRPr="00CF35CF">
              <w:rPr>
                <w:rFonts w:hint="eastAsia"/>
                <w:bCs/>
              </w:rPr>
              <w:t>2</w:t>
            </w:r>
            <w:r w:rsidRPr="00CF35CF">
              <w:rPr>
                <w:bCs/>
              </w:rPr>
              <w:t>00mg/L</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bCs/>
              </w:rPr>
              <w:t>BOD</w:t>
            </w:r>
            <w:r w:rsidRPr="00CF35CF">
              <w:rPr>
                <w:bCs/>
                <w:vertAlign w:val="subscript"/>
              </w:rPr>
              <w:t>5</w:t>
            </w:r>
          </w:p>
        </w:tc>
        <w:tc>
          <w:tcPr>
            <w:tcW w:w="2693" w:type="dxa"/>
            <w:gridSpan w:val="2"/>
            <w:tcBorders>
              <w:bottom w:val="single" w:sz="4" w:space="0" w:color="auto"/>
            </w:tcBorders>
            <w:vAlign w:val="center"/>
          </w:tcPr>
          <w:p w:rsidR="004D503F" w:rsidRPr="00CF35CF" w:rsidRDefault="004D503F" w:rsidP="00D01764">
            <w:pPr>
              <w:spacing w:line="240" w:lineRule="exact"/>
              <w:ind w:firstLineChars="0" w:firstLine="0"/>
              <w:rPr>
                <w:bCs/>
                <w:sz w:val="21"/>
              </w:rPr>
            </w:pPr>
            <w:r w:rsidRPr="00CF35CF">
              <w:rPr>
                <w:bCs/>
                <w:sz w:val="21"/>
              </w:rPr>
              <w:t>0.92kg/d</w:t>
            </w:r>
            <w:r w:rsidRPr="00CF35CF">
              <w:rPr>
                <w:rFonts w:hint="eastAsia"/>
                <w:bCs/>
                <w:sz w:val="21"/>
              </w:rPr>
              <w:t>，</w:t>
            </w:r>
            <w:r w:rsidRPr="00CF35CF">
              <w:rPr>
                <w:bCs/>
                <w:sz w:val="21"/>
              </w:rPr>
              <w:t>30mg/L</w:t>
            </w:r>
          </w:p>
        </w:tc>
        <w:tc>
          <w:tcPr>
            <w:tcW w:w="850" w:type="dxa"/>
            <w:vMerge/>
            <w:vAlign w:val="center"/>
          </w:tcPr>
          <w:p w:rsidR="004D503F" w:rsidRPr="00CF35CF" w:rsidRDefault="004D503F" w:rsidP="00D01764">
            <w:pPr>
              <w:pStyle w:val="a9"/>
              <w:spacing w:line="240" w:lineRule="exact"/>
            </w:pP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bCs/>
              </w:rPr>
              <w:t>BOD</w:t>
            </w:r>
            <w:r w:rsidRPr="00CF35CF">
              <w:rPr>
                <w:bCs/>
                <w:vertAlign w:val="subscript"/>
              </w:rPr>
              <w:t>5</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bCs/>
              </w:rPr>
              <w:t>3.08kg/d</w:t>
            </w:r>
            <w:r w:rsidRPr="00CF35CF">
              <w:rPr>
                <w:rFonts w:hint="eastAsia"/>
                <w:bCs/>
              </w:rPr>
              <w:t>，</w:t>
            </w:r>
            <w:r w:rsidRPr="00CF35CF">
              <w:rPr>
                <w:bCs/>
              </w:rPr>
              <w:t>100mg/L</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bCs/>
              </w:rPr>
              <w:t>SS</w:t>
            </w:r>
          </w:p>
        </w:tc>
        <w:tc>
          <w:tcPr>
            <w:tcW w:w="2693" w:type="dxa"/>
            <w:gridSpan w:val="2"/>
            <w:tcBorders>
              <w:bottom w:val="single" w:sz="4" w:space="0" w:color="auto"/>
            </w:tcBorders>
            <w:vAlign w:val="center"/>
          </w:tcPr>
          <w:p w:rsidR="004D503F" w:rsidRPr="00CF35CF" w:rsidRDefault="004D503F" w:rsidP="00D01764">
            <w:pPr>
              <w:spacing w:line="240" w:lineRule="exact"/>
              <w:ind w:firstLineChars="0" w:firstLine="0"/>
              <w:rPr>
                <w:bCs/>
                <w:sz w:val="21"/>
              </w:rPr>
            </w:pPr>
            <w:r w:rsidRPr="00CF35CF">
              <w:rPr>
                <w:bCs/>
                <w:sz w:val="21"/>
              </w:rPr>
              <w:t>2.16kg/d</w:t>
            </w:r>
            <w:r w:rsidRPr="00CF35CF">
              <w:rPr>
                <w:rFonts w:hint="eastAsia"/>
                <w:bCs/>
                <w:sz w:val="21"/>
              </w:rPr>
              <w:t>，</w:t>
            </w:r>
            <w:r w:rsidRPr="00CF35CF">
              <w:rPr>
                <w:bCs/>
                <w:sz w:val="21"/>
              </w:rPr>
              <w:t>70mg/L</w:t>
            </w:r>
          </w:p>
        </w:tc>
        <w:tc>
          <w:tcPr>
            <w:tcW w:w="850" w:type="dxa"/>
            <w:vMerge/>
            <w:vAlign w:val="center"/>
          </w:tcPr>
          <w:p w:rsidR="004D503F" w:rsidRPr="00CF35CF" w:rsidRDefault="004D503F" w:rsidP="00D01764">
            <w:pPr>
              <w:pStyle w:val="a9"/>
              <w:spacing w:line="240" w:lineRule="exact"/>
            </w:pP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bCs/>
              </w:rPr>
              <w:t>SS</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bCs/>
              </w:rPr>
              <w:t>3.08kg/d</w:t>
            </w:r>
            <w:r w:rsidRPr="00CF35CF">
              <w:rPr>
                <w:rFonts w:hint="eastAsia"/>
                <w:bCs/>
              </w:rPr>
              <w:t>，</w:t>
            </w:r>
            <w:r w:rsidRPr="00CF35CF">
              <w:rPr>
                <w:rFonts w:hint="eastAsia"/>
                <w:bCs/>
              </w:rPr>
              <w:t>1</w:t>
            </w:r>
            <w:r w:rsidRPr="00CF35CF">
              <w:rPr>
                <w:bCs/>
              </w:rPr>
              <w:t>00mg/L</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1132" w:type="dxa"/>
            <w:vMerge/>
            <w:tcBorders>
              <w:bottom w:val="single" w:sz="4" w:space="0" w:color="auto"/>
            </w:tcBorders>
            <w:vAlign w:val="center"/>
          </w:tcPr>
          <w:p w:rsidR="004D503F" w:rsidRPr="00CF35CF" w:rsidRDefault="004D503F" w:rsidP="00D01764">
            <w:pPr>
              <w:pStyle w:val="a9"/>
              <w:spacing w:line="240" w:lineRule="exact"/>
            </w:pPr>
          </w:p>
        </w:tc>
        <w:tc>
          <w:tcPr>
            <w:tcW w:w="868" w:type="dxa"/>
            <w:tcBorders>
              <w:bottom w:val="single" w:sz="4" w:space="0" w:color="auto"/>
            </w:tcBorders>
            <w:vAlign w:val="center"/>
          </w:tcPr>
          <w:p w:rsidR="004D503F" w:rsidRPr="00CF35CF" w:rsidRDefault="004D503F" w:rsidP="00D01764">
            <w:pPr>
              <w:pStyle w:val="a9"/>
              <w:spacing w:line="240" w:lineRule="exact"/>
            </w:pPr>
            <w:r w:rsidRPr="00CF35CF">
              <w:rPr>
                <w:rFonts w:hint="eastAsia"/>
                <w:bCs/>
              </w:rPr>
              <w:t>氨氮</w:t>
            </w:r>
          </w:p>
        </w:tc>
        <w:tc>
          <w:tcPr>
            <w:tcW w:w="2693" w:type="dxa"/>
            <w:gridSpan w:val="2"/>
            <w:tcBorders>
              <w:bottom w:val="single" w:sz="4" w:space="0" w:color="auto"/>
            </w:tcBorders>
            <w:vAlign w:val="center"/>
          </w:tcPr>
          <w:p w:rsidR="004D503F" w:rsidRPr="00CF35CF" w:rsidRDefault="004D503F" w:rsidP="00D01764">
            <w:pPr>
              <w:spacing w:line="240" w:lineRule="exact"/>
              <w:ind w:firstLineChars="0" w:firstLine="0"/>
              <w:rPr>
                <w:bCs/>
                <w:sz w:val="21"/>
              </w:rPr>
            </w:pPr>
            <w:r w:rsidRPr="00CF35CF">
              <w:rPr>
                <w:bCs/>
                <w:sz w:val="21"/>
              </w:rPr>
              <w:t>0.46kg/d</w:t>
            </w:r>
            <w:r w:rsidRPr="00CF35CF">
              <w:rPr>
                <w:rFonts w:hint="eastAsia"/>
                <w:bCs/>
                <w:sz w:val="21"/>
              </w:rPr>
              <w:t>，</w:t>
            </w:r>
            <w:r w:rsidRPr="00CF35CF">
              <w:rPr>
                <w:bCs/>
                <w:sz w:val="21"/>
              </w:rPr>
              <w:t>15mg/L</w:t>
            </w:r>
          </w:p>
        </w:tc>
        <w:tc>
          <w:tcPr>
            <w:tcW w:w="850" w:type="dxa"/>
            <w:vMerge/>
            <w:tcBorders>
              <w:bottom w:val="single" w:sz="4" w:space="0" w:color="auto"/>
            </w:tcBorders>
            <w:vAlign w:val="center"/>
          </w:tcPr>
          <w:p w:rsidR="004D503F" w:rsidRPr="00CF35CF" w:rsidRDefault="004D503F" w:rsidP="00D01764">
            <w:pPr>
              <w:pStyle w:val="a9"/>
              <w:spacing w:line="240" w:lineRule="exact"/>
            </w:pPr>
          </w:p>
        </w:tc>
        <w:tc>
          <w:tcPr>
            <w:tcW w:w="936"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bCs/>
              </w:rPr>
              <w:t>氨氮</w:t>
            </w:r>
          </w:p>
        </w:tc>
        <w:tc>
          <w:tcPr>
            <w:tcW w:w="1862" w:type="dxa"/>
            <w:gridSpan w:val="2"/>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bCs/>
              </w:rPr>
              <w:t>0.62kg/d</w:t>
            </w:r>
            <w:r w:rsidRPr="00CF35CF">
              <w:rPr>
                <w:rFonts w:hint="eastAsia"/>
                <w:bCs/>
              </w:rPr>
              <w:t>，</w:t>
            </w:r>
            <w:r w:rsidRPr="00CF35CF">
              <w:rPr>
                <w:bCs/>
              </w:rPr>
              <w:t>20mg/L</w:t>
            </w:r>
          </w:p>
        </w:tc>
      </w:tr>
      <w:tr w:rsidR="004D503F" w:rsidRPr="00CF35CF" w:rsidTr="0020393E">
        <w:trPr>
          <w:trHeight w:val="70"/>
          <w:jc w:val="center"/>
        </w:trPr>
        <w:tc>
          <w:tcPr>
            <w:tcW w:w="660" w:type="dxa"/>
            <w:vMerge w:val="restart"/>
            <w:tcBorders>
              <w:left w:val="single" w:sz="12" w:space="0" w:color="auto"/>
            </w:tcBorders>
            <w:vAlign w:val="center"/>
          </w:tcPr>
          <w:p w:rsidR="004D503F" w:rsidRPr="00CF35CF" w:rsidRDefault="004D503F" w:rsidP="00D01764">
            <w:pPr>
              <w:pStyle w:val="a9"/>
              <w:spacing w:line="240" w:lineRule="exact"/>
            </w:pPr>
            <w:r w:rsidRPr="00CF35CF">
              <w:t>固体废物</w:t>
            </w:r>
          </w:p>
        </w:tc>
        <w:tc>
          <w:tcPr>
            <w:tcW w:w="2000" w:type="dxa"/>
            <w:gridSpan w:val="2"/>
            <w:vAlign w:val="center"/>
          </w:tcPr>
          <w:p w:rsidR="004D503F" w:rsidRPr="00CF35CF" w:rsidRDefault="004D503F" w:rsidP="00D01764">
            <w:pPr>
              <w:pStyle w:val="a9"/>
              <w:spacing w:line="240" w:lineRule="exact"/>
            </w:pP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产生量</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排放量</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产生量</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排放量</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2000" w:type="dxa"/>
            <w:gridSpan w:val="2"/>
            <w:vAlign w:val="center"/>
          </w:tcPr>
          <w:p w:rsidR="004D503F" w:rsidRPr="00CF35CF" w:rsidRDefault="004D503F" w:rsidP="00D01764">
            <w:pPr>
              <w:pStyle w:val="a9"/>
              <w:spacing w:line="240" w:lineRule="exact"/>
            </w:pPr>
            <w:r w:rsidRPr="00CF35CF">
              <w:rPr>
                <w:rFonts w:hint="eastAsia"/>
              </w:rPr>
              <w:t>新鲜牛</w:t>
            </w:r>
            <w:r w:rsidRPr="00CF35CF">
              <w:t>粪</w:t>
            </w:r>
            <w:r w:rsidRPr="00CF35CF">
              <w:rPr>
                <w:rFonts w:hint="eastAsia"/>
              </w:rPr>
              <w:t>、粪渣</w:t>
            </w: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17520</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0</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新鲜牛</w:t>
            </w:r>
            <w:r w:rsidRPr="00CF35CF">
              <w:t>粪</w:t>
            </w:r>
            <w:r w:rsidRPr="00CF35CF">
              <w:rPr>
                <w:rFonts w:hint="eastAsia"/>
              </w:rPr>
              <w:t>、粪渣</w:t>
            </w: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17520</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0</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2000" w:type="dxa"/>
            <w:gridSpan w:val="2"/>
            <w:vAlign w:val="center"/>
          </w:tcPr>
          <w:p w:rsidR="004D503F" w:rsidRPr="00CF35CF" w:rsidRDefault="004D503F" w:rsidP="00D01764">
            <w:pPr>
              <w:pStyle w:val="a9"/>
              <w:spacing w:line="240" w:lineRule="exact"/>
            </w:pPr>
            <w:r w:rsidRPr="00CF35CF">
              <w:rPr>
                <w:rFonts w:hint="eastAsia"/>
              </w:rPr>
              <w:t>沼渣</w:t>
            </w: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9125</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0</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沼渣</w:t>
            </w: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t>/</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2000" w:type="dxa"/>
            <w:gridSpan w:val="2"/>
            <w:vAlign w:val="center"/>
          </w:tcPr>
          <w:p w:rsidR="004D503F" w:rsidRPr="00CF35CF" w:rsidRDefault="004D503F" w:rsidP="00D01764">
            <w:pPr>
              <w:pStyle w:val="a9"/>
              <w:spacing w:line="240" w:lineRule="exact"/>
            </w:pPr>
            <w:r w:rsidRPr="00CF35CF">
              <w:rPr>
                <w:rFonts w:hint="eastAsia"/>
              </w:rPr>
              <w:t>病死的畜禽尸体</w:t>
            </w: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30</w:t>
            </w:r>
            <w:r w:rsidRPr="00CF35CF">
              <w:rPr>
                <w:rFonts w:hint="eastAsia"/>
              </w:rPr>
              <w:t>头</w:t>
            </w:r>
            <w:r w:rsidRPr="00CF35CF">
              <w:rPr>
                <w:rFonts w:hint="eastAsia"/>
              </w:rPr>
              <w:t>/</w:t>
            </w:r>
            <w:r w:rsidRPr="00CF35CF">
              <w:rPr>
                <w:rFonts w:hint="eastAsia"/>
              </w:rPr>
              <w:t>年</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病死的畜禽尸体</w:t>
            </w: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30</w:t>
            </w:r>
            <w:r w:rsidRPr="00CF35CF">
              <w:rPr>
                <w:rFonts w:hint="eastAsia"/>
              </w:rPr>
              <w:t>头</w:t>
            </w:r>
            <w:r w:rsidRPr="00CF35CF">
              <w:rPr>
                <w:rFonts w:hint="eastAsia"/>
              </w:rPr>
              <w:t>/</w:t>
            </w:r>
            <w:r w:rsidRPr="00CF35CF">
              <w:rPr>
                <w:rFonts w:hint="eastAsia"/>
              </w:rPr>
              <w:t>年</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2000" w:type="dxa"/>
            <w:gridSpan w:val="2"/>
            <w:vAlign w:val="center"/>
          </w:tcPr>
          <w:p w:rsidR="004D503F" w:rsidRPr="00CF35CF" w:rsidRDefault="004D503F" w:rsidP="00D01764">
            <w:pPr>
              <w:pStyle w:val="a9"/>
              <w:spacing w:line="240" w:lineRule="exact"/>
            </w:pPr>
            <w:r w:rsidRPr="00CF35CF">
              <w:rPr>
                <w:rFonts w:hint="eastAsia"/>
              </w:rPr>
              <w:t>燃煤炉渣</w:t>
            </w: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36</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0</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燃煤炉渣</w:t>
            </w: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t>/</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2000" w:type="dxa"/>
            <w:gridSpan w:val="2"/>
            <w:vAlign w:val="center"/>
          </w:tcPr>
          <w:p w:rsidR="004D503F" w:rsidRPr="00CF35CF" w:rsidRDefault="004D503F" w:rsidP="00D01764">
            <w:pPr>
              <w:pStyle w:val="a9"/>
              <w:spacing w:line="240" w:lineRule="exact"/>
            </w:pPr>
            <w:r w:rsidRPr="00CF35CF">
              <w:rPr>
                <w:rFonts w:hint="eastAsia"/>
              </w:rPr>
              <w:t>办公生活垃圾</w:t>
            </w: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8.35</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0</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办公生活垃圾</w:t>
            </w: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8.35</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0</w:t>
            </w:r>
          </w:p>
        </w:tc>
      </w:tr>
      <w:tr w:rsidR="004D503F" w:rsidRPr="00CF35CF" w:rsidTr="0020393E">
        <w:trPr>
          <w:trHeight w:val="70"/>
          <w:jc w:val="center"/>
        </w:trPr>
        <w:tc>
          <w:tcPr>
            <w:tcW w:w="660" w:type="dxa"/>
            <w:vMerge/>
            <w:tcBorders>
              <w:left w:val="single" w:sz="12" w:space="0" w:color="auto"/>
            </w:tcBorders>
            <w:vAlign w:val="center"/>
          </w:tcPr>
          <w:p w:rsidR="004D503F" w:rsidRPr="00CF35CF" w:rsidRDefault="004D503F" w:rsidP="00D01764">
            <w:pPr>
              <w:pStyle w:val="a9"/>
              <w:spacing w:line="240" w:lineRule="exact"/>
            </w:pPr>
          </w:p>
        </w:tc>
        <w:tc>
          <w:tcPr>
            <w:tcW w:w="2000" w:type="dxa"/>
            <w:gridSpan w:val="2"/>
            <w:vAlign w:val="center"/>
          </w:tcPr>
          <w:p w:rsidR="004D503F" w:rsidRPr="00CF35CF" w:rsidRDefault="004D503F" w:rsidP="00D01764">
            <w:pPr>
              <w:pStyle w:val="a9"/>
              <w:spacing w:line="240" w:lineRule="exact"/>
            </w:pPr>
            <w:r w:rsidRPr="00CF35CF">
              <w:rPr>
                <w:rFonts w:hint="eastAsia"/>
              </w:rPr>
              <w:t>防疫药瓶药盒</w:t>
            </w:r>
          </w:p>
        </w:tc>
        <w:tc>
          <w:tcPr>
            <w:tcW w:w="1275"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0.4</w:t>
            </w:r>
          </w:p>
        </w:tc>
        <w:tc>
          <w:tcPr>
            <w:tcW w:w="1418" w:type="dxa"/>
            <w:tcBorders>
              <w:bottom w:val="single" w:sz="4" w:space="0" w:color="auto"/>
            </w:tcBorders>
            <w:vAlign w:val="center"/>
          </w:tcPr>
          <w:p w:rsidR="004D503F" w:rsidRPr="00CF35CF" w:rsidRDefault="004D503F" w:rsidP="00D01764">
            <w:pPr>
              <w:pStyle w:val="a9"/>
              <w:spacing w:line="240" w:lineRule="exact"/>
            </w:pPr>
            <w:r w:rsidRPr="00CF35CF">
              <w:rPr>
                <w:rFonts w:hint="eastAsia"/>
              </w:rPr>
              <w:t>0</w:t>
            </w:r>
          </w:p>
        </w:tc>
        <w:tc>
          <w:tcPr>
            <w:tcW w:w="1786" w:type="dxa"/>
            <w:gridSpan w:val="2"/>
            <w:tcBorders>
              <w:bottom w:val="single" w:sz="4" w:space="0" w:color="auto"/>
            </w:tcBorders>
            <w:vAlign w:val="center"/>
          </w:tcPr>
          <w:p w:rsidR="004D503F" w:rsidRPr="00CF35CF" w:rsidRDefault="004D503F" w:rsidP="00D01764">
            <w:pPr>
              <w:pStyle w:val="a9"/>
              <w:spacing w:line="240" w:lineRule="exact"/>
            </w:pPr>
            <w:r w:rsidRPr="00CF35CF">
              <w:rPr>
                <w:rFonts w:hint="eastAsia"/>
              </w:rPr>
              <w:t>防疫药瓶药盒</w:t>
            </w:r>
          </w:p>
        </w:tc>
        <w:tc>
          <w:tcPr>
            <w:tcW w:w="993" w:type="dxa"/>
            <w:tcBorders>
              <w:bottom w:val="single" w:sz="4" w:space="0" w:color="auto"/>
              <w:right w:val="nil"/>
            </w:tcBorders>
            <w:vAlign w:val="center"/>
          </w:tcPr>
          <w:p w:rsidR="004D503F" w:rsidRPr="00CF35CF" w:rsidRDefault="004D503F" w:rsidP="00D01764">
            <w:pPr>
              <w:pStyle w:val="a9"/>
              <w:spacing w:line="240" w:lineRule="exact"/>
            </w:pPr>
            <w:r w:rsidRPr="00CF35CF">
              <w:rPr>
                <w:rFonts w:hint="eastAsia"/>
              </w:rPr>
              <w:t>0.4</w:t>
            </w:r>
          </w:p>
        </w:tc>
        <w:tc>
          <w:tcPr>
            <w:tcW w:w="869" w:type="dxa"/>
            <w:tcBorders>
              <w:bottom w:val="single" w:sz="4" w:space="0" w:color="auto"/>
              <w:right w:val="single" w:sz="12" w:space="0" w:color="auto"/>
            </w:tcBorders>
            <w:vAlign w:val="center"/>
          </w:tcPr>
          <w:p w:rsidR="004D503F" w:rsidRPr="00CF35CF" w:rsidRDefault="004D503F" w:rsidP="00D01764">
            <w:pPr>
              <w:pStyle w:val="a9"/>
              <w:spacing w:line="240" w:lineRule="exact"/>
            </w:pPr>
            <w:r w:rsidRPr="00CF35CF">
              <w:rPr>
                <w:rFonts w:hint="eastAsia"/>
              </w:rPr>
              <w:t>0</w:t>
            </w:r>
          </w:p>
        </w:tc>
      </w:tr>
      <w:tr w:rsidR="004D503F" w:rsidRPr="00CF35CF" w:rsidTr="0020393E">
        <w:trPr>
          <w:trHeight w:val="70"/>
          <w:jc w:val="center"/>
        </w:trPr>
        <w:tc>
          <w:tcPr>
            <w:tcW w:w="660" w:type="dxa"/>
            <w:tcBorders>
              <w:left w:val="single" w:sz="12" w:space="0" w:color="auto"/>
              <w:bottom w:val="single" w:sz="12" w:space="0" w:color="auto"/>
            </w:tcBorders>
            <w:vAlign w:val="center"/>
          </w:tcPr>
          <w:p w:rsidR="004D503F" w:rsidRPr="00CF35CF" w:rsidRDefault="004D503F" w:rsidP="00D01764">
            <w:pPr>
              <w:pStyle w:val="a9"/>
              <w:spacing w:line="240" w:lineRule="exact"/>
            </w:pPr>
            <w:r w:rsidRPr="00CF35CF">
              <w:t>噪声</w:t>
            </w:r>
          </w:p>
        </w:tc>
        <w:tc>
          <w:tcPr>
            <w:tcW w:w="8341" w:type="dxa"/>
            <w:gridSpan w:val="8"/>
            <w:tcBorders>
              <w:bottom w:val="single" w:sz="12" w:space="0" w:color="auto"/>
              <w:right w:val="single" w:sz="12" w:space="0" w:color="auto"/>
            </w:tcBorders>
            <w:vAlign w:val="center"/>
          </w:tcPr>
          <w:p w:rsidR="004D503F" w:rsidRPr="00CF35CF" w:rsidRDefault="004D503F" w:rsidP="00D01764">
            <w:pPr>
              <w:pStyle w:val="a9"/>
              <w:spacing w:line="240" w:lineRule="exact"/>
            </w:pPr>
            <w:r w:rsidRPr="00CF35CF">
              <w:t>本项目噪声主要产生于</w:t>
            </w:r>
            <w:r w:rsidRPr="00CF35CF">
              <w:rPr>
                <w:rFonts w:hint="eastAsia"/>
              </w:rPr>
              <w:t>各类泵及引风机等，源强在</w:t>
            </w:r>
            <w:r w:rsidRPr="00CF35CF">
              <w:rPr>
                <w:rFonts w:hint="eastAsia"/>
              </w:rPr>
              <w:t>77</w:t>
            </w:r>
            <w:r w:rsidRPr="00CF35CF">
              <w:rPr>
                <w:rFonts w:hint="eastAsia"/>
              </w:rPr>
              <w:t>～</w:t>
            </w:r>
            <w:r w:rsidRPr="00CF35CF">
              <w:rPr>
                <w:rFonts w:hint="eastAsia"/>
              </w:rPr>
              <w:t>85dB(A)</w:t>
            </w:r>
            <w:r w:rsidRPr="00CF35CF">
              <w:t>。</w:t>
            </w:r>
          </w:p>
        </w:tc>
      </w:tr>
    </w:tbl>
    <w:p w:rsidR="004D503F" w:rsidRPr="00CF35CF" w:rsidRDefault="004D503F" w:rsidP="004D503F">
      <w:pPr>
        <w:ind w:firstLine="480"/>
      </w:pPr>
    </w:p>
    <w:p w:rsidR="004D503F" w:rsidRPr="00CF35CF" w:rsidRDefault="004D503F" w:rsidP="004D503F">
      <w:pPr>
        <w:ind w:firstLine="480"/>
      </w:pPr>
      <w:r w:rsidRPr="00CF35CF">
        <w:rPr>
          <w:rFonts w:hint="eastAsia"/>
        </w:rPr>
        <w:t>核算项目变更后污染物排放总量，详见表</w:t>
      </w:r>
      <w:r w:rsidR="00895120">
        <w:t>3.5</w:t>
      </w:r>
      <w:r w:rsidRPr="00CF35CF">
        <w:rPr>
          <w:rFonts w:hint="eastAsia"/>
        </w:rPr>
        <w:t>-2</w:t>
      </w:r>
      <w:r w:rsidRPr="00CF35CF">
        <w:rPr>
          <w:rFonts w:hint="eastAsia"/>
        </w:rPr>
        <w:t>。</w:t>
      </w:r>
    </w:p>
    <w:p w:rsidR="004D503F" w:rsidRPr="00CF35CF" w:rsidRDefault="004D503F" w:rsidP="004D503F">
      <w:pPr>
        <w:pStyle w:val="a8"/>
        <w:ind w:firstLine="360"/>
      </w:pPr>
      <w:r w:rsidRPr="00CF35CF">
        <w:rPr>
          <w:rFonts w:hint="eastAsia"/>
        </w:rPr>
        <w:t>表</w:t>
      </w:r>
      <w:r w:rsidR="00895120">
        <w:t>3.5</w:t>
      </w:r>
      <w:r w:rsidRPr="00CF35CF">
        <w:rPr>
          <w:rFonts w:hint="eastAsia"/>
        </w:rPr>
        <w:t xml:space="preserve">-2      </w:t>
      </w:r>
      <w:r w:rsidRPr="00CF35CF">
        <w:rPr>
          <w:rFonts w:hint="eastAsia"/>
        </w:rPr>
        <w:t>三本帐核算表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433"/>
        <w:gridCol w:w="1874"/>
        <w:gridCol w:w="1640"/>
        <w:gridCol w:w="1997"/>
      </w:tblGrid>
      <w:tr w:rsidR="004D503F" w:rsidRPr="00CF35CF" w:rsidTr="00F94E09">
        <w:trPr>
          <w:jc w:val="center"/>
        </w:trPr>
        <w:tc>
          <w:tcPr>
            <w:tcW w:w="3391" w:type="dxa"/>
            <w:gridSpan w:val="2"/>
            <w:vMerge w:val="restart"/>
            <w:tcBorders>
              <w:top w:val="single" w:sz="12" w:space="0" w:color="auto"/>
              <w:left w:val="single" w:sz="12" w:space="0" w:color="auto"/>
            </w:tcBorders>
            <w:shd w:val="clear" w:color="auto" w:fill="auto"/>
            <w:vAlign w:val="center"/>
          </w:tcPr>
          <w:p w:rsidR="004D503F" w:rsidRPr="00CF35CF" w:rsidRDefault="004D503F" w:rsidP="00D01764">
            <w:pPr>
              <w:pStyle w:val="a9"/>
            </w:pPr>
            <w:r w:rsidRPr="00CF35CF">
              <w:rPr>
                <w:rFonts w:hint="eastAsia"/>
              </w:rPr>
              <w:t>污染物</w:t>
            </w:r>
          </w:p>
        </w:tc>
        <w:tc>
          <w:tcPr>
            <w:tcW w:w="1874" w:type="dxa"/>
            <w:tcBorders>
              <w:top w:val="single" w:sz="12" w:space="0" w:color="auto"/>
            </w:tcBorders>
            <w:shd w:val="clear" w:color="auto" w:fill="auto"/>
            <w:vAlign w:val="center"/>
          </w:tcPr>
          <w:p w:rsidR="004D503F" w:rsidRPr="00CF35CF" w:rsidRDefault="004D503F" w:rsidP="00D01764">
            <w:pPr>
              <w:pStyle w:val="a9"/>
            </w:pPr>
            <w:r w:rsidRPr="00CF35CF">
              <w:rPr>
                <w:rFonts w:hint="eastAsia"/>
              </w:rPr>
              <w:t>变更前</w:t>
            </w:r>
          </w:p>
        </w:tc>
        <w:tc>
          <w:tcPr>
            <w:tcW w:w="1640" w:type="dxa"/>
            <w:tcBorders>
              <w:top w:val="single" w:sz="12" w:space="0" w:color="auto"/>
            </w:tcBorders>
            <w:shd w:val="clear" w:color="auto" w:fill="auto"/>
            <w:vAlign w:val="center"/>
          </w:tcPr>
          <w:p w:rsidR="004D503F" w:rsidRPr="00CF35CF" w:rsidRDefault="004D503F" w:rsidP="00D01764">
            <w:pPr>
              <w:pStyle w:val="a9"/>
            </w:pPr>
            <w:r w:rsidRPr="00CF35CF">
              <w:rPr>
                <w:rFonts w:hint="eastAsia"/>
              </w:rPr>
              <w:t>变更后</w:t>
            </w:r>
          </w:p>
        </w:tc>
        <w:tc>
          <w:tcPr>
            <w:tcW w:w="1997" w:type="dxa"/>
            <w:tcBorders>
              <w:top w:val="single" w:sz="12" w:space="0" w:color="auto"/>
              <w:right w:val="single" w:sz="12" w:space="0" w:color="auto"/>
            </w:tcBorders>
            <w:shd w:val="clear" w:color="auto" w:fill="auto"/>
            <w:vAlign w:val="center"/>
          </w:tcPr>
          <w:p w:rsidR="004D503F" w:rsidRPr="00CF35CF" w:rsidRDefault="004D503F" w:rsidP="00D01764">
            <w:pPr>
              <w:pStyle w:val="a9"/>
            </w:pPr>
          </w:p>
        </w:tc>
      </w:tr>
      <w:tr w:rsidR="004D503F" w:rsidRPr="00CF35CF" w:rsidTr="00F94E09">
        <w:trPr>
          <w:jc w:val="center"/>
        </w:trPr>
        <w:tc>
          <w:tcPr>
            <w:tcW w:w="3391" w:type="dxa"/>
            <w:gridSpan w:val="2"/>
            <w:vMerge/>
            <w:tcBorders>
              <w:left w:val="single" w:sz="12" w:space="0" w:color="auto"/>
            </w:tcBorders>
            <w:shd w:val="clear" w:color="auto" w:fill="auto"/>
            <w:vAlign w:val="center"/>
          </w:tcPr>
          <w:p w:rsidR="004D503F" w:rsidRPr="00CF35CF" w:rsidRDefault="004D503F" w:rsidP="00D01764">
            <w:pPr>
              <w:pStyle w:val="a9"/>
            </w:pPr>
          </w:p>
        </w:tc>
        <w:tc>
          <w:tcPr>
            <w:tcW w:w="1874" w:type="dxa"/>
            <w:shd w:val="clear" w:color="auto" w:fill="auto"/>
            <w:vAlign w:val="center"/>
          </w:tcPr>
          <w:p w:rsidR="004D503F" w:rsidRPr="00CF35CF" w:rsidRDefault="004D503F" w:rsidP="00D01764">
            <w:pPr>
              <w:pStyle w:val="a9"/>
            </w:pPr>
            <w:r w:rsidRPr="00CF35CF">
              <w:rPr>
                <w:rFonts w:hint="eastAsia"/>
              </w:rPr>
              <w:t>排放量</w:t>
            </w:r>
          </w:p>
        </w:tc>
        <w:tc>
          <w:tcPr>
            <w:tcW w:w="1640" w:type="dxa"/>
            <w:shd w:val="clear" w:color="auto" w:fill="auto"/>
            <w:vAlign w:val="center"/>
          </w:tcPr>
          <w:p w:rsidR="004D503F" w:rsidRPr="00CF35CF" w:rsidRDefault="004D503F" w:rsidP="00D01764">
            <w:pPr>
              <w:pStyle w:val="a9"/>
            </w:pPr>
            <w:r w:rsidRPr="00CF35CF">
              <w:rPr>
                <w:rFonts w:hint="eastAsia"/>
              </w:rPr>
              <w:t>排放量</w:t>
            </w:r>
          </w:p>
        </w:tc>
        <w:tc>
          <w:tcPr>
            <w:tcW w:w="1997" w:type="dxa"/>
            <w:tcBorders>
              <w:right w:val="single" w:sz="12" w:space="0" w:color="auto"/>
            </w:tcBorders>
            <w:shd w:val="clear" w:color="auto" w:fill="auto"/>
            <w:vAlign w:val="center"/>
          </w:tcPr>
          <w:p w:rsidR="004D503F" w:rsidRPr="00CF35CF" w:rsidRDefault="004D503F" w:rsidP="00D01764">
            <w:pPr>
              <w:pStyle w:val="a9"/>
            </w:pPr>
            <w:r w:rsidRPr="00CF35CF">
              <w:rPr>
                <w:rFonts w:hint="eastAsia"/>
              </w:rPr>
              <w:t>排放增减量</w:t>
            </w:r>
          </w:p>
        </w:tc>
      </w:tr>
      <w:tr w:rsidR="004D503F" w:rsidRPr="00CF35CF" w:rsidTr="00F94E09">
        <w:trPr>
          <w:jc w:val="center"/>
        </w:trPr>
        <w:tc>
          <w:tcPr>
            <w:tcW w:w="958" w:type="dxa"/>
            <w:vMerge w:val="restart"/>
            <w:tcBorders>
              <w:left w:val="single" w:sz="12" w:space="0" w:color="auto"/>
              <w:right w:val="single" w:sz="6" w:space="0" w:color="auto"/>
            </w:tcBorders>
            <w:shd w:val="clear" w:color="auto" w:fill="auto"/>
            <w:vAlign w:val="center"/>
          </w:tcPr>
          <w:p w:rsidR="004D503F" w:rsidRPr="00CF35CF" w:rsidRDefault="004D503F" w:rsidP="00D01764">
            <w:pPr>
              <w:pStyle w:val="a9"/>
              <w:rPr>
                <w:color w:val="000000"/>
              </w:rPr>
            </w:pPr>
            <w:r w:rsidRPr="00CF35CF">
              <w:rPr>
                <w:rFonts w:hint="eastAsia"/>
                <w:color w:val="000000"/>
              </w:rPr>
              <w:t>废气</w:t>
            </w:r>
          </w:p>
        </w:tc>
        <w:tc>
          <w:tcPr>
            <w:tcW w:w="2433" w:type="dxa"/>
            <w:tcBorders>
              <w:left w:val="single" w:sz="6" w:space="0" w:color="auto"/>
            </w:tcBorders>
            <w:shd w:val="clear" w:color="auto" w:fill="auto"/>
            <w:vAlign w:val="center"/>
          </w:tcPr>
          <w:p w:rsidR="004D503F" w:rsidRPr="00CF35CF" w:rsidRDefault="004D503F" w:rsidP="00D01764">
            <w:pPr>
              <w:pStyle w:val="a9"/>
              <w:rPr>
                <w:color w:val="000000"/>
              </w:rPr>
            </w:pPr>
            <w:r w:rsidRPr="00CF35CF">
              <w:rPr>
                <w:rFonts w:hint="eastAsia"/>
              </w:rPr>
              <w:t>H</w:t>
            </w:r>
            <w:r w:rsidRPr="00CF35CF">
              <w:rPr>
                <w:rFonts w:hint="eastAsia"/>
                <w:vertAlign w:val="subscript"/>
              </w:rPr>
              <w:t>2</w:t>
            </w:r>
            <w:r w:rsidRPr="00CF35CF">
              <w:rPr>
                <w:rFonts w:hint="eastAsia"/>
              </w:rPr>
              <w:t>S</w:t>
            </w:r>
          </w:p>
        </w:tc>
        <w:tc>
          <w:tcPr>
            <w:tcW w:w="1874" w:type="dxa"/>
            <w:shd w:val="clear" w:color="auto" w:fill="auto"/>
            <w:vAlign w:val="center"/>
          </w:tcPr>
          <w:p w:rsidR="004D503F" w:rsidRPr="00CF35CF" w:rsidRDefault="00B60B15" w:rsidP="00D01764">
            <w:pPr>
              <w:pStyle w:val="a9"/>
              <w:rPr>
                <w:color w:val="000000"/>
              </w:rPr>
            </w:pPr>
            <w:r w:rsidRPr="00CF35CF">
              <w:t>0.43</w:t>
            </w:r>
            <w:r w:rsidR="004D503F" w:rsidRPr="00CF35CF">
              <w:t>t/a</w:t>
            </w:r>
          </w:p>
        </w:tc>
        <w:tc>
          <w:tcPr>
            <w:tcW w:w="1640" w:type="dxa"/>
            <w:shd w:val="clear" w:color="auto" w:fill="auto"/>
            <w:vAlign w:val="center"/>
          </w:tcPr>
          <w:p w:rsidR="004D503F" w:rsidRPr="00CF35CF" w:rsidRDefault="00B60B15" w:rsidP="00D01764">
            <w:pPr>
              <w:pStyle w:val="a9"/>
              <w:rPr>
                <w:color w:val="000000"/>
              </w:rPr>
            </w:pPr>
            <w:r w:rsidRPr="00CF35CF">
              <w:t>0.43</w:t>
            </w:r>
            <w:r w:rsidR="004D503F" w:rsidRPr="00CF35CF">
              <w:t>t/a</w:t>
            </w:r>
          </w:p>
        </w:tc>
        <w:tc>
          <w:tcPr>
            <w:tcW w:w="1997" w:type="dxa"/>
            <w:tcBorders>
              <w:righ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rPr>
              <w:t>0</w:t>
            </w:r>
          </w:p>
        </w:tc>
      </w:tr>
      <w:tr w:rsidR="004D503F" w:rsidRPr="00CF35CF" w:rsidTr="00F94E09">
        <w:trPr>
          <w:jc w:val="center"/>
        </w:trPr>
        <w:tc>
          <w:tcPr>
            <w:tcW w:w="958" w:type="dxa"/>
            <w:vMerge/>
            <w:tcBorders>
              <w:left w:val="single" w:sz="12" w:space="0" w:color="auto"/>
              <w:right w:val="single" w:sz="6" w:space="0" w:color="auto"/>
            </w:tcBorders>
            <w:shd w:val="clear" w:color="auto" w:fill="auto"/>
            <w:vAlign w:val="center"/>
          </w:tcPr>
          <w:p w:rsidR="004D503F" w:rsidRPr="00CF35CF" w:rsidRDefault="004D503F" w:rsidP="00D01764">
            <w:pPr>
              <w:pStyle w:val="a9"/>
              <w:rPr>
                <w:color w:val="000000"/>
              </w:rPr>
            </w:pPr>
          </w:p>
        </w:tc>
        <w:tc>
          <w:tcPr>
            <w:tcW w:w="2433" w:type="dxa"/>
            <w:tcBorders>
              <w:left w:val="single" w:sz="6" w:space="0" w:color="auto"/>
            </w:tcBorders>
            <w:shd w:val="clear" w:color="auto" w:fill="auto"/>
            <w:vAlign w:val="center"/>
          </w:tcPr>
          <w:p w:rsidR="004D503F" w:rsidRPr="00CF35CF" w:rsidRDefault="004D503F" w:rsidP="00D01764">
            <w:pPr>
              <w:pStyle w:val="a9"/>
              <w:rPr>
                <w:color w:val="000000"/>
              </w:rPr>
            </w:pPr>
            <w:r w:rsidRPr="00CF35CF">
              <w:rPr>
                <w:rFonts w:hint="eastAsia"/>
              </w:rPr>
              <w:t>NH</w:t>
            </w:r>
            <w:r w:rsidRPr="00CF35CF">
              <w:rPr>
                <w:rFonts w:hint="eastAsia"/>
                <w:vertAlign w:val="subscript"/>
              </w:rPr>
              <w:t>3</w:t>
            </w:r>
          </w:p>
        </w:tc>
        <w:tc>
          <w:tcPr>
            <w:tcW w:w="1874" w:type="dxa"/>
            <w:shd w:val="clear" w:color="auto" w:fill="auto"/>
            <w:vAlign w:val="center"/>
          </w:tcPr>
          <w:p w:rsidR="004D503F" w:rsidRPr="00CF35CF" w:rsidRDefault="00B60B15" w:rsidP="00D01764">
            <w:pPr>
              <w:pStyle w:val="a9"/>
              <w:rPr>
                <w:color w:val="000000"/>
              </w:rPr>
            </w:pPr>
            <w:r w:rsidRPr="00CF35CF">
              <w:t>3.51</w:t>
            </w:r>
            <w:r w:rsidR="004D503F" w:rsidRPr="00CF35CF">
              <w:t>t/a</w:t>
            </w:r>
          </w:p>
        </w:tc>
        <w:tc>
          <w:tcPr>
            <w:tcW w:w="1640" w:type="dxa"/>
            <w:shd w:val="clear" w:color="auto" w:fill="auto"/>
            <w:vAlign w:val="center"/>
          </w:tcPr>
          <w:p w:rsidR="004D503F" w:rsidRPr="00CF35CF" w:rsidRDefault="00B60B15" w:rsidP="00D01764">
            <w:pPr>
              <w:pStyle w:val="a9"/>
              <w:rPr>
                <w:color w:val="000000"/>
              </w:rPr>
            </w:pPr>
            <w:r w:rsidRPr="00CF35CF">
              <w:t>3.51</w:t>
            </w:r>
            <w:r w:rsidR="004D503F" w:rsidRPr="00CF35CF">
              <w:t>t/a</w:t>
            </w:r>
          </w:p>
        </w:tc>
        <w:tc>
          <w:tcPr>
            <w:tcW w:w="1997" w:type="dxa"/>
            <w:tcBorders>
              <w:righ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rPr>
              <w:t>0</w:t>
            </w:r>
          </w:p>
        </w:tc>
      </w:tr>
      <w:tr w:rsidR="004D503F" w:rsidRPr="00CF35CF" w:rsidTr="00F94E09">
        <w:trPr>
          <w:jc w:val="center"/>
        </w:trPr>
        <w:tc>
          <w:tcPr>
            <w:tcW w:w="958" w:type="dxa"/>
            <w:vMerge/>
            <w:tcBorders>
              <w:left w:val="single" w:sz="12" w:space="0" w:color="auto"/>
              <w:right w:val="single" w:sz="6" w:space="0" w:color="auto"/>
            </w:tcBorders>
            <w:shd w:val="clear" w:color="auto" w:fill="auto"/>
            <w:vAlign w:val="center"/>
          </w:tcPr>
          <w:p w:rsidR="004D503F" w:rsidRPr="00CF35CF" w:rsidRDefault="004D503F" w:rsidP="00D01764">
            <w:pPr>
              <w:pStyle w:val="a9"/>
              <w:rPr>
                <w:color w:val="000000"/>
              </w:rPr>
            </w:pPr>
          </w:p>
        </w:tc>
        <w:tc>
          <w:tcPr>
            <w:tcW w:w="2433" w:type="dxa"/>
            <w:tcBorders>
              <w:left w:val="single" w:sz="6" w:space="0" w:color="auto"/>
            </w:tcBorders>
            <w:shd w:val="clear" w:color="auto" w:fill="auto"/>
            <w:vAlign w:val="center"/>
          </w:tcPr>
          <w:p w:rsidR="004D503F" w:rsidRPr="00CF35CF" w:rsidRDefault="004D503F" w:rsidP="00D01764">
            <w:pPr>
              <w:pStyle w:val="a9"/>
              <w:rPr>
                <w:color w:val="000000"/>
              </w:rPr>
            </w:pPr>
            <w:r w:rsidRPr="00CF35CF">
              <w:rPr>
                <w:rFonts w:hint="eastAsia"/>
              </w:rPr>
              <w:t>烟（粉）尘</w:t>
            </w:r>
          </w:p>
        </w:tc>
        <w:tc>
          <w:tcPr>
            <w:tcW w:w="1874" w:type="dxa"/>
            <w:shd w:val="clear" w:color="auto" w:fill="auto"/>
            <w:vAlign w:val="center"/>
          </w:tcPr>
          <w:p w:rsidR="004D503F" w:rsidRPr="00CF35CF" w:rsidRDefault="004D503F" w:rsidP="00D01764">
            <w:pPr>
              <w:pStyle w:val="a9"/>
              <w:rPr>
                <w:color w:val="000000"/>
              </w:rPr>
            </w:pPr>
            <w:r w:rsidRPr="00CF35CF">
              <w:rPr>
                <w:rFonts w:hint="eastAsia"/>
              </w:rPr>
              <w:t>1</w:t>
            </w:r>
            <w:r w:rsidRPr="00CF35CF">
              <w:t>.03</w:t>
            </w:r>
            <w:r w:rsidRPr="00CF35CF">
              <w:rPr>
                <w:rFonts w:hint="eastAsia"/>
              </w:rPr>
              <w:t>t/a</w:t>
            </w:r>
          </w:p>
        </w:tc>
        <w:tc>
          <w:tcPr>
            <w:tcW w:w="1640" w:type="dxa"/>
            <w:shd w:val="clear" w:color="auto" w:fill="auto"/>
            <w:vAlign w:val="center"/>
          </w:tcPr>
          <w:p w:rsidR="004D503F" w:rsidRPr="00CF35CF" w:rsidRDefault="004D503F" w:rsidP="00D01764">
            <w:pPr>
              <w:pStyle w:val="a9"/>
              <w:rPr>
                <w:color w:val="000000"/>
              </w:rPr>
            </w:pPr>
            <w:r w:rsidRPr="00CF35CF">
              <w:rPr>
                <w:rFonts w:hint="eastAsia"/>
              </w:rPr>
              <w:t>0</w:t>
            </w:r>
          </w:p>
        </w:tc>
        <w:tc>
          <w:tcPr>
            <w:tcW w:w="1997" w:type="dxa"/>
            <w:tcBorders>
              <w:righ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rPr>
              <w:t>-1</w:t>
            </w:r>
            <w:r w:rsidRPr="00CF35CF">
              <w:t>.03</w:t>
            </w:r>
            <w:r w:rsidRPr="00CF35CF">
              <w:rPr>
                <w:rFonts w:hint="eastAsia"/>
              </w:rPr>
              <w:t>t/a</w:t>
            </w:r>
          </w:p>
        </w:tc>
      </w:tr>
      <w:tr w:rsidR="004D503F" w:rsidRPr="00CF35CF" w:rsidTr="00F94E09">
        <w:trPr>
          <w:jc w:val="center"/>
        </w:trPr>
        <w:tc>
          <w:tcPr>
            <w:tcW w:w="958" w:type="dxa"/>
            <w:vMerge/>
            <w:tcBorders>
              <w:left w:val="single" w:sz="12" w:space="0" w:color="auto"/>
              <w:right w:val="single" w:sz="6" w:space="0" w:color="auto"/>
            </w:tcBorders>
            <w:shd w:val="clear" w:color="auto" w:fill="auto"/>
            <w:vAlign w:val="center"/>
          </w:tcPr>
          <w:p w:rsidR="004D503F" w:rsidRPr="00CF35CF" w:rsidRDefault="004D503F" w:rsidP="00D01764">
            <w:pPr>
              <w:pStyle w:val="a9"/>
              <w:rPr>
                <w:color w:val="000000"/>
              </w:rPr>
            </w:pPr>
          </w:p>
        </w:tc>
        <w:tc>
          <w:tcPr>
            <w:tcW w:w="2433" w:type="dxa"/>
            <w:tcBorders>
              <w:left w:val="single" w:sz="6" w:space="0" w:color="auto"/>
            </w:tcBorders>
            <w:shd w:val="clear" w:color="auto" w:fill="auto"/>
            <w:vAlign w:val="center"/>
          </w:tcPr>
          <w:p w:rsidR="004D503F" w:rsidRPr="00CF35CF" w:rsidRDefault="004D503F" w:rsidP="00D01764">
            <w:pPr>
              <w:pStyle w:val="a9"/>
              <w:rPr>
                <w:color w:val="000000"/>
              </w:rPr>
            </w:pPr>
            <w:r w:rsidRPr="00CF35CF">
              <w:rPr>
                <w:rFonts w:hint="eastAsia"/>
              </w:rPr>
              <w:t>SO</w:t>
            </w:r>
            <w:r w:rsidRPr="00CF35CF">
              <w:rPr>
                <w:rFonts w:hint="eastAsia"/>
                <w:vertAlign w:val="subscript"/>
              </w:rPr>
              <w:t>2</w:t>
            </w:r>
          </w:p>
        </w:tc>
        <w:tc>
          <w:tcPr>
            <w:tcW w:w="1874" w:type="dxa"/>
            <w:shd w:val="clear" w:color="auto" w:fill="auto"/>
            <w:vAlign w:val="center"/>
          </w:tcPr>
          <w:p w:rsidR="004D503F" w:rsidRPr="00CF35CF" w:rsidRDefault="004D503F" w:rsidP="00D01764">
            <w:pPr>
              <w:pStyle w:val="a9"/>
              <w:rPr>
                <w:color w:val="000000"/>
              </w:rPr>
            </w:pPr>
            <w:r w:rsidRPr="00CF35CF">
              <w:rPr>
                <w:rFonts w:hint="eastAsia"/>
              </w:rPr>
              <w:t>1</w:t>
            </w:r>
            <w:r w:rsidRPr="00CF35CF">
              <w:t>.56</w:t>
            </w:r>
            <w:r w:rsidRPr="00CF35CF">
              <w:rPr>
                <w:rFonts w:hint="eastAsia"/>
              </w:rPr>
              <w:t>t/a</w:t>
            </w:r>
          </w:p>
        </w:tc>
        <w:tc>
          <w:tcPr>
            <w:tcW w:w="1640" w:type="dxa"/>
            <w:shd w:val="clear" w:color="auto" w:fill="auto"/>
            <w:vAlign w:val="center"/>
          </w:tcPr>
          <w:p w:rsidR="004D503F" w:rsidRPr="00CF35CF" w:rsidRDefault="004D503F" w:rsidP="00D01764">
            <w:pPr>
              <w:pStyle w:val="a9"/>
              <w:rPr>
                <w:color w:val="000000"/>
              </w:rPr>
            </w:pPr>
            <w:r w:rsidRPr="00CF35CF">
              <w:rPr>
                <w:rFonts w:hint="eastAsia"/>
              </w:rPr>
              <w:t>0</w:t>
            </w:r>
          </w:p>
        </w:tc>
        <w:tc>
          <w:tcPr>
            <w:tcW w:w="1997" w:type="dxa"/>
            <w:tcBorders>
              <w:righ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rPr>
              <w:t>-1</w:t>
            </w:r>
            <w:r w:rsidRPr="00CF35CF">
              <w:t>.56</w:t>
            </w:r>
            <w:r w:rsidRPr="00CF35CF">
              <w:rPr>
                <w:rFonts w:hint="eastAsia"/>
              </w:rPr>
              <w:t>t/a</w:t>
            </w:r>
          </w:p>
        </w:tc>
      </w:tr>
      <w:tr w:rsidR="004D503F" w:rsidRPr="00CF35CF" w:rsidTr="00F94E09">
        <w:trPr>
          <w:jc w:val="center"/>
        </w:trPr>
        <w:tc>
          <w:tcPr>
            <w:tcW w:w="958" w:type="dxa"/>
            <w:vMerge/>
            <w:tcBorders>
              <w:left w:val="single" w:sz="12" w:space="0" w:color="auto"/>
              <w:right w:val="single" w:sz="6" w:space="0" w:color="auto"/>
            </w:tcBorders>
            <w:shd w:val="clear" w:color="auto" w:fill="auto"/>
            <w:vAlign w:val="center"/>
          </w:tcPr>
          <w:p w:rsidR="004D503F" w:rsidRPr="00CF35CF" w:rsidRDefault="004D503F" w:rsidP="00D01764">
            <w:pPr>
              <w:pStyle w:val="a9"/>
              <w:rPr>
                <w:color w:val="000000"/>
              </w:rPr>
            </w:pPr>
          </w:p>
        </w:tc>
        <w:tc>
          <w:tcPr>
            <w:tcW w:w="2433" w:type="dxa"/>
            <w:tcBorders>
              <w:left w:val="single" w:sz="6" w:space="0" w:color="auto"/>
            </w:tcBorders>
            <w:shd w:val="clear" w:color="auto" w:fill="auto"/>
            <w:vAlign w:val="center"/>
          </w:tcPr>
          <w:p w:rsidR="004D503F" w:rsidRPr="00CF35CF" w:rsidRDefault="004D503F" w:rsidP="00D01764">
            <w:pPr>
              <w:pStyle w:val="a9"/>
              <w:rPr>
                <w:color w:val="000000"/>
              </w:rPr>
            </w:pPr>
            <w:r w:rsidRPr="00CF35CF">
              <w:t>NO</w:t>
            </w:r>
            <w:r w:rsidRPr="00CF35CF">
              <w:rPr>
                <w:vertAlign w:val="subscript"/>
              </w:rPr>
              <w:t>x</w:t>
            </w:r>
          </w:p>
        </w:tc>
        <w:tc>
          <w:tcPr>
            <w:tcW w:w="1874" w:type="dxa"/>
            <w:shd w:val="clear" w:color="auto" w:fill="auto"/>
            <w:vAlign w:val="center"/>
          </w:tcPr>
          <w:p w:rsidR="004D503F" w:rsidRPr="00CF35CF" w:rsidRDefault="004D503F" w:rsidP="00D01764">
            <w:pPr>
              <w:pStyle w:val="a9"/>
              <w:rPr>
                <w:color w:val="000000"/>
              </w:rPr>
            </w:pPr>
            <w:r w:rsidRPr="00CF35CF">
              <w:rPr>
                <w:rFonts w:hint="eastAsia"/>
              </w:rPr>
              <w:t>3</w:t>
            </w:r>
            <w:r w:rsidRPr="00CF35CF">
              <w:t>.25</w:t>
            </w:r>
            <w:r w:rsidRPr="00CF35CF">
              <w:rPr>
                <w:rFonts w:hint="eastAsia"/>
              </w:rPr>
              <w:t>t/a</w:t>
            </w:r>
          </w:p>
        </w:tc>
        <w:tc>
          <w:tcPr>
            <w:tcW w:w="1640" w:type="dxa"/>
            <w:shd w:val="clear" w:color="auto" w:fill="auto"/>
            <w:vAlign w:val="center"/>
          </w:tcPr>
          <w:p w:rsidR="004D503F" w:rsidRPr="00CF35CF" w:rsidRDefault="004D503F" w:rsidP="00D01764">
            <w:pPr>
              <w:pStyle w:val="a9"/>
              <w:rPr>
                <w:color w:val="000000"/>
              </w:rPr>
            </w:pPr>
            <w:r w:rsidRPr="00CF35CF">
              <w:rPr>
                <w:rFonts w:hint="eastAsia"/>
              </w:rPr>
              <w:t>0</w:t>
            </w:r>
          </w:p>
        </w:tc>
        <w:tc>
          <w:tcPr>
            <w:tcW w:w="1997" w:type="dxa"/>
            <w:tcBorders>
              <w:righ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rPr>
              <w:t>-3</w:t>
            </w:r>
            <w:r w:rsidRPr="00CF35CF">
              <w:t>.25</w:t>
            </w:r>
            <w:r w:rsidRPr="00CF35CF">
              <w:rPr>
                <w:rFonts w:hint="eastAsia"/>
              </w:rPr>
              <w:t>t/a</w:t>
            </w:r>
          </w:p>
        </w:tc>
      </w:tr>
      <w:tr w:rsidR="004D503F" w:rsidRPr="00CF35CF" w:rsidTr="00F94E09">
        <w:trPr>
          <w:jc w:val="center"/>
        </w:trPr>
        <w:tc>
          <w:tcPr>
            <w:tcW w:w="3391" w:type="dxa"/>
            <w:gridSpan w:val="2"/>
            <w:tcBorders>
              <w:lef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color w:val="000000"/>
              </w:rPr>
              <w:t>废水（</w:t>
            </w:r>
            <w:r w:rsidRPr="00CF35CF">
              <w:rPr>
                <w:bCs/>
                <w:color w:val="000000"/>
              </w:rPr>
              <w:t>m</w:t>
            </w:r>
            <w:r w:rsidRPr="00CF35CF">
              <w:rPr>
                <w:bCs/>
                <w:color w:val="000000"/>
                <w:vertAlign w:val="superscript"/>
              </w:rPr>
              <w:t>3</w:t>
            </w:r>
            <w:r w:rsidRPr="00CF35CF">
              <w:rPr>
                <w:rFonts w:hint="eastAsia"/>
                <w:bCs/>
                <w:color w:val="000000"/>
              </w:rPr>
              <w:t>/a</w:t>
            </w:r>
            <w:r w:rsidRPr="00CF35CF">
              <w:rPr>
                <w:rFonts w:hint="eastAsia"/>
                <w:color w:val="000000"/>
              </w:rPr>
              <w:t>）</w:t>
            </w:r>
          </w:p>
        </w:tc>
        <w:tc>
          <w:tcPr>
            <w:tcW w:w="1874" w:type="dxa"/>
            <w:shd w:val="clear" w:color="auto" w:fill="auto"/>
            <w:vAlign w:val="center"/>
          </w:tcPr>
          <w:p w:rsidR="004D503F" w:rsidRPr="00CF35CF" w:rsidRDefault="004D503F" w:rsidP="00D01764">
            <w:pPr>
              <w:pStyle w:val="a9"/>
              <w:rPr>
                <w:color w:val="000000"/>
              </w:rPr>
            </w:pPr>
            <w:r w:rsidRPr="00CF35CF">
              <w:rPr>
                <w:bCs/>
                <w:color w:val="000000"/>
              </w:rPr>
              <w:t>0</w:t>
            </w:r>
          </w:p>
        </w:tc>
        <w:tc>
          <w:tcPr>
            <w:tcW w:w="1640" w:type="dxa"/>
            <w:shd w:val="clear" w:color="auto" w:fill="auto"/>
            <w:vAlign w:val="center"/>
          </w:tcPr>
          <w:p w:rsidR="004D503F" w:rsidRPr="00CF35CF" w:rsidRDefault="004D503F" w:rsidP="00D01764">
            <w:pPr>
              <w:pStyle w:val="a9"/>
              <w:rPr>
                <w:color w:val="000000"/>
              </w:rPr>
            </w:pPr>
            <w:r w:rsidRPr="00CF35CF">
              <w:rPr>
                <w:bCs/>
                <w:color w:val="000000"/>
              </w:rPr>
              <w:t>0</w:t>
            </w:r>
          </w:p>
        </w:tc>
        <w:tc>
          <w:tcPr>
            <w:tcW w:w="1997" w:type="dxa"/>
            <w:tcBorders>
              <w:right w:val="single" w:sz="12" w:space="0" w:color="auto"/>
            </w:tcBorders>
            <w:shd w:val="clear" w:color="auto" w:fill="auto"/>
            <w:vAlign w:val="center"/>
          </w:tcPr>
          <w:p w:rsidR="004D503F" w:rsidRPr="00CF35CF" w:rsidRDefault="004D503F" w:rsidP="00D01764">
            <w:pPr>
              <w:pStyle w:val="a9"/>
              <w:rPr>
                <w:color w:val="000000"/>
              </w:rPr>
            </w:pPr>
            <w:r w:rsidRPr="00CF35CF">
              <w:rPr>
                <w:color w:val="000000"/>
              </w:rPr>
              <w:t>0</w:t>
            </w:r>
          </w:p>
        </w:tc>
      </w:tr>
      <w:tr w:rsidR="004D503F" w:rsidRPr="00CF35CF" w:rsidTr="00F94E09">
        <w:trPr>
          <w:jc w:val="center"/>
        </w:trPr>
        <w:tc>
          <w:tcPr>
            <w:tcW w:w="3391" w:type="dxa"/>
            <w:gridSpan w:val="2"/>
            <w:tcBorders>
              <w:left w:val="single" w:sz="12" w:space="0" w:color="auto"/>
              <w:bottom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color w:val="000000"/>
              </w:rPr>
              <w:t>固体废物（</w:t>
            </w:r>
            <w:r w:rsidRPr="00CF35CF">
              <w:rPr>
                <w:rFonts w:hint="eastAsia"/>
                <w:bCs/>
                <w:color w:val="000000"/>
              </w:rPr>
              <w:t>t/a</w:t>
            </w:r>
            <w:r w:rsidRPr="00CF35CF">
              <w:rPr>
                <w:rFonts w:hint="eastAsia"/>
                <w:color w:val="000000"/>
              </w:rPr>
              <w:t>）</w:t>
            </w:r>
          </w:p>
        </w:tc>
        <w:tc>
          <w:tcPr>
            <w:tcW w:w="1874" w:type="dxa"/>
            <w:tcBorders>
              <w:bottom w:val="single" w:sz="12" w:space="0" w:color="auto"/>
            </w:tcBorders>
            <w:shd w:val="clear" w:color="auto" w:fill="auto"/>
            <w:vAlign w:val="center"/>
          </w:tcPr>
          <w:p w:rsidR="004D503F" w:rsidRPr="00CF35CF" w:rsidRDefault="004D503F" w:rsidP="00D01764">
            <w:pPr>
              <w:pStyle w:val="a9"/>
              <w:rPr>
                <w:color w:val="000000"/>
              </w:rPr>
            </w:pPr>
            <w:r w:rsidRPr="00CF35CF">
              <w:rPr>
                <w:color w:val="000000"/>
              </w:rPr>
              <w:t>0</w:t>
            </w:r>
          </w:p>
        </w:tc>
        <w:tc>
          <w:tcPr>
            <w:tcW w:w="1640" w:type="dxa"/>
            <w:tcBorders>
              <w:bottom w:val="single" w:sz="12" w:space="0" w:color="auto"/>
            </w:tcBorders>
            <w:shd w:val="clear" w:color="auto" w:fill="auto"/>
            <w:vAlign w:val="center"/>
          </w:tcPr>
          <w:p w:rsidR="004D503F" w:rsidRPr="00CF35CF" w:rsidRDefault="004D503F" w:rsidP="00D01764">
            <w:pPr>
              <w:pStyle w:val="a9"/>
              <w:rPr>
                <w:color w:val="000000"/>
              </w:rPr>
            </w:pPr>
            <w:r w:rsidRPr="00CF35CF">
              <w:rPr>
                <w:color w:val="000000"/>
              </w:rPr>
              <w:t>0</w:t>
            </w:r>
          </w:p>
        </w:tc>
        <w:tc>
          <w:tcPr>
            <w:tcW w:w="1997" w:type="dxa"/>
            <w:tcBorders>
              <w:bottom w:val="single" w:sz="12" w:space="0" w:color="auto"/>
              <w:right w:val="single" w:sz="12" w:space="0" w:color="auto"/>
            </w:tcBorders>
            <w:shd w:val="clear" w:color="auto" w:fill="auto"/>
            <w:vAlign w:val="center"/>
          </w:tcPr>
          <w:p w:rsidR="004D503F" w:rsidRPr="00CF35CF" w:rsidRDefault="004D503F" w:rsidP="00D01764">
            <w:pPr>
              <w:pStyle w:val="a9"/>
              <w:rPr>
                <w:color w:val="000000"/>
              </w:rPr>
            </w:pPr>
            <w:r w:rsidRPr="00CF35CF">
              <w:rPr>
                <w:rFonts w:hint="eastAsia"/>
                <w:color w:val="000000"/>
              </w:rPr>
              <w:t>0</w:t>
            </w:r>
          </w:p>
        </w:tc>
      </w:tr>
    </w:tbl>
    <w:p w:rsidR="004D503F" w:rsidRPr="00CF35CF" w:rsidRDefault="004D503F" w:rsidP="004D503F">
      <w:pPr>
        <w:ind w:firstLine="480"/>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Default="00052366" w:rsidP="00012506">
      <w:pPr>
        <w:ind w:firstLine="480"/>
        <w:rPr>
          <w:color w:val="000000"/>
        </w:rPr>
      </w:pPr>
    </w:p>
    <w:p w:rsidR="00895120" w:rsidRDefault="00895120" w:rsidP="00012506">
      <w:pPr>
        <w:ind w:firstLine="480"/>
        <w:rPr>
          <w:color w:val="000000"/>
        </w:rPr>
      </w:pPr>
    </w:p>
    <w:p w:rsidR="00895120" w:rsidRDefault="00895120" w:rsidP="00012506">
      <w:pPr>
        <w:ind w:firstLine="480"/>
        <w:rPr>
          <w:color w:val="000000"/>
        </w:rPr>
      </w:pPr>
    </w:p>
    <w:p w:rsidR="00895120" w:rsidRDefault="00895120" w:rsidP="00012506">
      <w:pPr>
        <w:ind w:firstLine="480"/>
        <w:rPr>
          <w:color w:val="000000"/>
        </w:rPr>
      </w:pPr>
    </w:p>
    <w:p w:rsidR="00895120" w:rsidRDefault="00895120" w:rsidP="00012506">
      <w:pPr>
        <w:ind w:firstLine="480"/>
        <w:rPr>
          <w:color w:val="000000"/>
        </w:rPr>
      </w:pPr>
    </w:p>
    <w:p w:rsidR="00895120" w:rsidRDefault="00895120" w:rsidP="00012506">
      <w:pPr>
        <w:ind w:firstLine="480"/>
        <w:rPr>
          <w:color w:val="000000"/>
        </w:rPr>
      </w:pPr>
    </w:p>
    <w:p w:rsidR="00895120" w:rsidRDefault="00895120" w:rsidP="00012506">
      <w:pPr>
        <w:ind w:firstLine="480"/>
        <w:rPr>
          <w:color w:val="000000"/>
        </w:rPr>
      </w:pPr>
    </w:p>
    <w:p w:rsidR="00895120" w:rsidRPr="00CF35CF" w:rsidRDefault="00895120" w:rsidP="00012506">
      <w:pPr>
        <w:ind w:firstLine="480"/>
        <w:rPr>
          <w:rFonts w:hint="eastAsia"/>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52366" w:rsidRPr="00CF35CF" w:rsidRDefault="00052366" w:rsidP="00012506">
      <w:pPr>
        <w:ind w:firstLine="480"/>
        <w:rPr>
          <w:color w:val="000000"/>
        </w:rPr>
      </w:pPr>
    </w:p>
    <w:p w:rsidR="000E51B3" w:rsidRDefault="000E51B3" w:rsidP="00012506">
      <w:pPr>
        <w:ind w:firstLine="480"/>
        <w:rPr>
          <w:color w:val="000000"/>
        </w:rPr>
      </w:pPr>
    </w:p>
    <w:p w:rsidR="0020393E" w:rsidRDefault="0020393E" w:rsidP="00012506">
      <w:pPr>
        <w:ind w:firstLine="480"/>
        <w:rPr>
          <w:color w:val="000000"/>
        </w:rPr>
      </w:pPr>
    </w:p>
    <w:p w:rsidR="0020393E" w:rsidRDefault="0020393E" w:rsidP="00012506">
      <w:pPr>
        <w:ind w:firstLine="480"/>
        <w:rPr>
          <w:color w:val="000000"/>
        </w:rPr>
      </w:pPr>
    </w:p>
    <w:p w:rsidR="0020393E" w:rsidRDefault="0020393E" w:rsidP="00012506">
      <w:pPr>
        <w:ind w:firstLine="480"/>
        <w:rPr>
          <w:color w:val="000000"/>
        </w:rPr>
      </w:pPr>
    </w:p>
    <w:p w:rsidR="0020393E" w:rsidRDefault="0020393E" w:rsidP="00012506">
      <w:pPr>
        <w:ind w:firstLine="480"/>
        <w:rPr>
          <w:color w:val="000000"/>
        </w:rPr>
      </w:pPr>
    </w:p>
    <w:p w:rsidR="0020393E" w:rsidRPr="00CF35CF" w:rsidRDefault="0020393E" w:rsidP="00012506">
      <w:pPr>
        <w:ind w:firstLine="480"/>
        <w:rPr>
          <w:rFonts w:hint="eastAsia"/>
          <w:color w:val="000000"/>
        </w:rPr>
      </w:pPr>
    </w:p>
    <w:p w:rsidR="000E51B3" w:rsidRPr="00CF35CF" w:rsidRDefault="000E51B3" w:rsidP="000E51B3">
      <w:pPr>
        <w:pStyle w:val="1"/>
        <w:spacing w:before="480"/>
        <w:ind w:firstLine="883"/>
        <w:rPr>
          <w:rFonts w:ascii="Times New Roman" w:eastAsia="宋体" w:hAnsi="Times New Roman"/>
          <w:bCs w:val="0"/>
          <w:color w:val="000000"/>
        </w:rPr>
      </w:pPr>
      <w:bookmarkStart w:id="129" w:name="_Toc236102255"/>
      <w:bookmarkStart w:id="130" w:name="_Toc502672249"/>
      <w:r w:rsidRPr="00CF35CF">
        <w:rPr>
          <w:rFonts w:ascii="Times New Roman" w:eastAsia="宋体" w:hAnsi="Times New Roman"/>
          <w:bCs w:val="0"/>
          <w:color w:val="000000"/>
        </w:rPr>
        <w:t>4</w:t>
      </w:r>
      <w:bookmarkEnd w:id="129"/>
      <w:r w:rsidRPr="00CF35CF">
        <w:rPr>
          <w:rFonts w:ascii="Times New Roman" w:eastAsia="宋体" w:hAnsi="Times New Roman" w:hint="eastAsia"/>
          <w:bCs w:val="0"/>
          <w:color w:val="000000"/>
        </w:rPr>
        <w:t>施工期环境影响回顾性分析</w:t>
      </w:r>
      <w:bookmarkEnd w:id="130"/>
    </w:p>
    <w:p w:rsidR="000E51B3" w:rsidRPr="00CF35CF" w:rsidRDefault="000E51B3" w:rsidP="000E51B3">
      <w:pPr>
        <w:ind w:firstLine="480"/>
        <w:rPr>
          <w:color w:val="000000"/>
        </w:rPr>
      </w:pPr>
      <w:r w:rsidRPr="00CF35CF">
        <w:rPr>
          <w:rFonts w:hint="eastAsia"/>
          <w:color w:val="000000"/>
        </w:rPr>
        <w:t>本次评价项目基础工程、主体工程已完成，后续施工主要为污水处理设施，部分地面硬化，本节主要对主体工程施工的环境影响进行回顾性分析。</w:t>
      </w:r>
    </w:p>
    <w:p w:rsidR="000E51B3" w:rsidRPr="00CF35CF" w:rsidRDefault="000E51B3" w:rsidP="00895120">
      <w:pPr>
        <w:pStyle w:val="2"/>
        <w:rPr>
          <w:rFonts w:ascii="Times New Roman" w:eastAsia="宋体" w:hAnsi="Times New Roman"/>
          <w:color w:val="000000"/>
        </w:rPr>
      </w:pPr>
      <w:bookmarkStart w:id="131" w:name="_Toc502672250"/>
      <w:r w:rsidRPr="00CF35CF">
        <w:rPr>
          <w:rFonts w:ascii="Times New Roman" w:eastAsia="宋体" w:hAnsi="Times New Roman"/>
          <w:color w:val="000000"/>
        </w:rPr>
        <w:t>4</w:t>
      </w:r>
      <w:r w:rsidRPr="00CF35CF">
        <w:rPr>
          <w:rFonts w:ascii="Times New Roman" w:eastAsia="宋体" w:hAnsi="Times New Roman" w:hint="eastAsia"/>
          <w:color w:val="000000"/>
        </w:rPr>
        <w:t>.1</w:t>
      </w:r>
      <w:r w:rsidRPr="00CF35CF">
        <w:rPr>
          <w:rFonts w:ascii="Times New Roman" w:eastAsia="宋体" w:hAnsi="Times New Roman" w:hint="eastAsia"/>
          <w:color w:val="000000"/>
        </w:rPr>
        <w:t>施工期环境影响分析</w:t>
      </w:r>
      <w:bookmarkEnd w:id="131"/>
    </w:p>
    <w:p w:rsidR="000E51B3" w:rsidRPr="00CF35CF" w:rsidRDefault="000E51B3" w:rsidP="00895120">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.1.1</w:t>
      </w:r>
      <w:r w:rsidRPr="00CF35CF">
        <w:rPr>
          <w:rFonts w:ascii="Times New Roman" w:eastAsia="宋体" w:hAnsi="Times New Roman" w:hint="eastAsia"/>
          <w:color w:val="000000"/>
        </w:rPr>
        <w:t>环境空气</w:t>
      </w:r>
    </w:p>
    <w:p w:rsidR="000E51B3" w:rsidRPr="00CF35CF" w:rsidRDefault="000E51B3" w:rsidP="000E51B3">
      <w:pPr>
        <w:ind w:firstLine="480"/>
        <w:rPr>
          <w:color w:val="000000"/>
        </w:rPr>
      </w:pPr>
      <w:r w:rsidRPr="00CF35CF">
        <w:rPr>
          <w:rFonts w:hint="eastAsia"/>
          <w:color w:val="000000"/>
        </w:rPr>
        <w:t>工程在建设施工过程中，采用各种燃油动力机械及运输车辆，产生的主要大气污染物为</w:t>
      </w:r>
      <w:r w:rsidRPr="00CF35CF">
        <w:rPr>
          <w:rFonts w:hint="eastAsia"/>
          <w:color w:val="000000"/>
        </w:rPr>
        <w:t>NO</w:t>
      </w:r>
      <w:r w:rsidRPr="00CF35CF">
        <w:rPr>
          <w:rFonts w:hint="eastAsia"/>
          <w:color w:val="000000"/>
          <w:vertAlign w:val="subscript"/>
        </w:rPr>
        <w:t>x</w:t>
      </w:r>
      <w:r w:rsidRPr="00CF35CF">
        <w:rPr>
          <w:rFonts w:hint="eastAsia"/>
          <w:color w:val="000000"/>
        </w:rPr>
        <w:t>、</w:t>
      </w:r>
      <w:r w:rsidRPr="00CF35CF">
        <w:rPr>
          <w:rFonts w:hint="eastAsia"/>
          <w:color w:val="000000"/>
        </w:rPr>
        <w:t>CO</w:t>
      </w:r>
      <w:r w:rsidRPr="00CF35CF">
        <w:rPr>
          <w:rFonts w:hint="eastAsia"/>
          <w:color w:val="000000"/>
        </w:rPr>
        <w:t>、</w:t>
      </w:r>
      <w:r w:rsidRPr="00CF35CF">
        <w:rPr>
          <w:rFonts w:hint="eastAsia"/>
          <w:color w:val="000000"/>
        </w:rPr>
        <w:t>SO</w:t>
      </w:r>
      <w:r w:rsidRPr="00CF35CF">
        <w:rPr>
          <w:rFonts w:hint="eastAsia"/>
          <w:color w:val="000000"/>
          <w:vertAlign w:val="subscript"/>
        </w:rPr>
        <w:t>2</w:t>
      </w:r>
      <w:r w:rsidRPr="00CF35CF">
        <w:rPr>
          <w:rFonts w:hint="eastAsia"/>
          <w:color w:val="000000"/>
        </w:rPr>
        <w:t>和粉尘，其中以粉尘污染最为严重。</w:t>
      </w:r>
    </w:p>
    <w:p w:rsidR="000E51B3" w:rsidRPr="00CF35CF" w:rsidRDefault="000E51B3" w:rsidP="000E51B3">
      <w:pPr>
        <w:ind w:firstLine="480"/>
        <w:rPr>
          <w:color w:val="000000"/>
        </w:rPr>
      </w:pPr>
      <w:r w:rsidRPr="00CF35CF">
        <w:rPr>
          <w:rFonts w:hint="eastAsia"/>
          <w:color w:val="000000"/>
        </w:rPr>
        <w:t>施工扬尘主要有：土石方开挖活动引起的扬尘、建材运输车辆产生的交通扬尘、建材堆置和施工过程产生的扬尘等。</w:t>
      </w:r>
    </w:p>
    <w:p w:rsidR="000E51B3" w:rsidRPr="00CF35CF" w:rsidRDefault="000E51B3" w:rsidP="000E51B3">
      <w:pPr>
        <w:ind w:firstLine="480"/>
        <w:rPr>
          <w:color w:val="000000"/>
        </w:rPr>
      </w:pPr>
      <w:r w:rsidRPr="00CF35CF">
        <w:rPr>
          <w:rFonts w:hint="eastAsia"/>
          <w:color w:val="000000"/>
        </w:rPr>
        <w:t>施工活动产生扬尘污染与具体施工活动、施工区作业面积、施工方式、气候气象等因素密切相关，而且施工管理水平和相应的扬尘污染控制措施是否得当，对施工期扬尘污染的产生源</w:t>
      </w:r>
      <w:proofErr w:type="gramStart"/>
      <w:r w:rsidRPr="00CF35CF">
        <w:rPr>
          <w:rFonts w:hint="eastAsia"/>
          <w:color w:val="000000"/>
        </w:rPr>
        <w:t>强具有</w:t>
      </w:r>
      <w:proofErr w:type="gramEnd"/>
      <w:r w:rsidRPr="00CF35CF">
        <w:rPr>
          <w:rFonts w:hint="eastAsia"/>
          <w:color w:val="000000"/>
        </w:rPr>
        <w:t>决定作用。施工运输车辆产生的交通扬尘发生于整个运输线，不但包括运输车辆造成的扬尘，同时沿途散落的水泥、沙石，也会加重扬尘的产生，上述扬尘均以无机物粉尘为主。</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.1.2</w:t>
      </w:r>
      <w:r w:rsidRPr="00CF35CF">
        <w:rPr>
          <w:rFonts w:ascii="Times New Roman" w:eastAsia="宋体" w:hAnsi="Times New Roman" w:hint="eastAsia"/>
          <w:color w:val="000000"/>
        </w:rPr>
        <w:t>水环境</w:t>
      </w:r>
    </w:p>
    <w:p w:rsidR="000E51B3" w:rsidRPr="00CF35CF" w:rsidRDefault="000E51B3" w:rsidP="000E51B3">
      <w:pPr>
        <w:ind w:firstLine="480"/>
        <w:rPr>
          <w:color w:val="000000"/>
        </w:rPr>
      </w:pPr>
      <w:r w:rsidRPr="00CF35CF">
        <w:rPr>
          <w:rFonts w:hint="eastAsia"/>
          <w:color w:val="000000"/>
        </w:rPr>
        <w:t>工程建设施工过程的废水主要来自建筑施工废水及少量生活污水。建筑施工废水包括地基、道路开挖和铺设、厂房建设过程中产生的泥浆水、机械设备运转的冷却水和冲洗废水。</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.1.3</w:t>
      </w:r>
      <w:r w:rsidRPr="00CF35CF">
        <w:rPr>
          <w:rFonts w:ascii="Times New Roman" w:eastAsia="宋体" w:hAnsi="Times New Roman" w:hint="eastAsia"/>
          <w:color w:val="000000"/>
        </w:rPr>
        <w:t>声环境</w:t>
      </w:r>
    </w:p>
    <w:p w:rsidR="000E51B3" w:rsidRPr="00CF35CF" w:rsidRDefault="000E51B3" w:rsidP="000E51B3">
      <w:pPr>
        <w:ind w:firstLine="480"/>
        <w:rPr>
          <w:color w:val="000000"/>
        </w:rPr>
      </w:pPr>
      <w:r w:rsidRPr="00CF35CF">
        <w:rPr>
          <w:rFonts w:hint="eastAsia"/>
          <w:color w:val="000000"/>
        </w:rPr>
        <w:t>施工期噪声污染源主要包括建筑施工机械噪声和运输车辆的交通噪声两类。工程厂房建设为标准化砖混结构工业厂房，土建施工活动相对较少，施工过程的噪声污染相对较轻。</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.1.4</w:t>
      </w:r>
      <w:r w:rsidRPr="00CF35CF">
        <w:rPr>
          <w:rFonts w:ascii="Times New Roman" w:eastAsia="宋体" w:hAnsi="Times New Roman" w:hint="eastAsia"/>
          <w:color w:val="000000"/>
        </w:rPr>
        <w:t>固体废物</w:t>
      </w:r>
    </w:p>
    <w:p w:rsidR="000E51B3" w:rsidRPr="00CF35CF" w:rsidRDefault="000E51B3" w:rsidP="000E51B3">
      <w:pPr>
        <w:ind w:firstLine="480"/>
        <w:rPr>
          <w:color w:val="000000"/>
        </w:rPr>
      </w:pPr>
      <w:r w:rsidRPr="00CF35CF">
        <w:rPr>
          <w:rFonts w:hint="eastAsia"/>
          <w:color w:val="000000"/>
        </w:rPr>
        <w:t>工程施工期的固体废弃物主要为包括施工人员产生的生活垃圾和建筑垃圾。施工期产生的建筑固</w:t>
      </w:r>
      <w:proofErr w:type="gramStart"/>
      <w:r w:rsidRPr="00CF35CF">
        <w:rPr>
          <w:rFonts w:hint="eastAsia"/>
          <w:color w:val="000000"/>
        </w:rPr>
        <w:t>废主要</w:t>
      </w:r>
      <w:proofErr w:type="gramEnd"/>
      <w:r w:rsidRPr="00CF35CF">
        <w:rPr>
          <w:rFonts w:hint="eastAsia"/>
          <w:color w:val="000000"/>
        </w:rPr>
        <w:t>来源于建筑施工开挖遗弃土方、混凝土块、废包装，建筑边角料等，</w:t>
      </w:r>
      <w:proofErr w:type="gramStart"/>
      <w:r w:rsidRPr="00CF35CF">
        <w:rPr>
          <w:rFonts w:hint="eastAsia"/>
          <w:color w:val="000000"/>
        </w:rPr>
        <w:lastRenderedPageBreak/>
        <w:t>上述固</w:t>
      </w:r>
      <w:proofErr w:type="gramEnd"/>
      <w:r w:rsidRPr="00CF35CF">
        <w:rPr>
          <w:rFonts w:hint="eastAsia"/>
          <w:color w:val="000000"/>
        </w:rPr>
        <w:t>废均属一般无机物。</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.1.5</w:t>
      </w:r>
      <w:r w:rsidRPr="00CF35CF">
        <w:rPr>
          <w:rFonts w:ascii="Times New Roman" w:eastAsia="宋体" w:hAnsi="Times New Roman" w:hint="eastAsia"/>
          <w:color w:val="000000"/>
        </w:rPr>
        <w:t>生态环境</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）水土流失施工期导致水土流失的主要原因是降雨、地表开挖和弃土填埋，工程所在地年均降雨量为</w:t>
      </w:r>
      <w:r w:rsidRPr="00CF35CF">
        <w:rPr>
          <w:color w:val="000000"/>
        </w:rPr>
        <w:t>229.1</w:t>
      </w:r>
      <w:r w:rsidRPr="00CF35CF">
        <w:rPr>
          <w:rFonts w:hint="eastAsia"/>
          <w:color w:val="000000"/>
        </w:rPr>
        <w:t>mm</w:t>
      </w:r>
      <w:r w:rsidRPr="00CF35CF">
        <w:rPr>
          <w:rFonts w:hint="eastAsia"/>
          <w:color w:val="000000"/>
        </w:rPr>
        <w:t>，降雨量大部分集中在雨季（</w:t>
      </w:r>
      <w:r w:rsidRPr="00CF35CF">
        <w:rPr>
          <w:rFonts w:hint="eastAsia"/>
          <w:color w:val="000000"/>
        </w:rPr>
        <w:t>7</w:t>
      </w:r>
      <w:r w:rsidRPr="00CF35CF">
        <w:rPr>
          <w:rFonts w:hint="eastAsia"/>
          <w:color w:val="000000"/>
        </w:rPr>
        <w:t>～</w:t>
      </w:r>
      <w:r w:rsidRPr="00CF35CF">
        <w:rPr>
          <w:rFonts w:hint="eastAsia"/>
          <w:color w:val="000000"/>
        </w:rPr>
        <w:t>9</w:t>
      </w:r>
      <w:r w:rsidRPr="00CF35CF">
        <w:rPr>
          <w:rFonts w:hint="eastAsia"/>
          <w:color w:val="000000"/>
        </w:rPr>
        <w:t>月），这些气象条件给工程建设施工期的水土流失带来不利影响。</w:t>
      </w:r>
    </w:p>
    <w:p w:rsidR="000E51B3" w:rsidRPr="00CF35CF" w:rsidRDefault="000E51B3" w:rsidP="000E51B3">
      <w:pPr>
        <w:ind w:firstLine="480"/>
        <w:rPr>
          <w:color w:val="000000"/>
        </w:rPr>
      </w:pPr>
      <w:r w:rsidRPr="00CF35CF">
        <w:rPr>
          <w:rFonts w:hint="eastAsia"/>
          <w:color w:val="000000"/>
        </w:rPr>
        <w:t>厂区、厂房、道路的土建施工是引起水土流失的主要因素，在施工过程中，大量的土方填挖，场地整理，会使土壤暴露情况加剧，泥土转运装卸作业和堆放时，都可能出现散落和水土流失。同时，施工中土壤结构会受到破坏，土壤抗侵蚀的能力将会大大减弱。</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）植被破坏</w:t>
      </w:r>
    </w:p>
    <w:p w:rsidR="000E51B3" w:rsidRPr="00CF35CF" w:rsidRDefault="000E51B3" w:rsidP="000E51B3">
      <w:pPr>
        <w:ind w:firstLine="480"/>
        <w:rPr>
          <w:color w:val="000000"/>
        </w:rPr>
      </w:pPr>
      <w:r w:rsidRPr="00CF35CF">
        <w:rPr>
          <w:rFonts w:hint="eastAsia"/>
          <w:color w:val="000000"/>
        </w:rPr>
        <w:t>工程厂址以风沙土为主，评价范围内植被以沙枣、白刺、盐爪</w:t>
      </w:r>
      <w:proofErr w:type="gramStart"/>
      <w:r w:rsidRPr="00CF35CF">
        <w:rPr>
          <w:rFonts w:hint="eastAsia"/>
          <w:color w:val="000000"/>
        </w:rPr>
        <w:t>爪</w:t>
      </w:r>
      <w:proofErr w:type="gramEnd"/>
      <w:r w:rsidRPr="00CF35CF">
        <w:rPr>
          <w:rFonts w:hint="eastAsia"/>
          <w:color w:val="000000"/>
        </w:rPr>
        <w:t>、碱蓬等耐旱植物为主，植被覆盖度在</w:t>
      </w:r>
      <w:r w:rsidRPr="00CF35CF">
        <w:rPr>
          <w:rFonts w:hint="eastAsia"/>
          <w:color w:val="000000"/>
        </w:rPr>
        <w:t>3~5%</w:t>
      </w:r>
      <w:r w:rsidRPr="00CF35CF">
        <w:rPr>
          <w:rFonts w:hint="eastAsia"/>
          <w:color w:val="000000"/>
        </w:rPr>
        <w:t>之间。工程车间厂房的建设将改变厂址区土地利用功能，减少绿地，破坏地表原有的稀疏草本和绿化树种。土地的占用改变土地结构，特别是建构筑物的建设，直接占用地表，使地表植被易为工业建筑，一定程度上破坏局地生态环境的连续性和完整性。建设期对生态环境造成一定的影响。</w:t>
      </w:r>
    </w:p>
    <w:p w:rsidR="000E51B3" w:rsidRPr="00CF35CF" w:rsidRDefault="000E51B3" w:rsidP="000E51B3">
      <w:pPr>
        <w:pStyle w:val="2"/>
        <w:rPr>
          <w:rFonts w:ascii="Times New Roman" w:eastAsia="宋体" w:hAnsi="Times New Roman"/>
          <w:color w:val="000000"/>
        </w:rPr>
      </w:pPr>
      <w:bookmarkStart w:id="132" w:name="_Toc502672251"/>
      <w:r w:rsidRPr="00CF35CF">
        <w:rPr>
          <w:rFonts w:ascii="Times New Roman" w:eastAsia="宋体" w:hAnsi="Times New Roman"/>
          <w:color w:val="000000"/>
        </w:rPr>
        <w:t>4</w:t>
      </w:r>
      <w:r w:rsidRPr="00CF35CF">
        <w:rPr>
          <w:rFonts w:ascii="Times New Roman" w:eastAsia="宋体" w:hAnsi="Times New Roman" w:hint="eastAsia"/>
          <w:color w:val="000000"/>
        </w:rPr>
        <w:t>.2</w:t>
      </w:r>
      <w:r w:rsidRPr="00CF35CF">
        <w:rPr>
          <w:rFonts w:ascii="Times New Roman" w:eastAsia="宋体" w:hAnsi="Times New Roman" w:hint="eastAsia"/>
          <w:color w:val="000000"/>
        </w:rPr>
        <w:t>施工期污染控制措施</w:t>
      </w:r>
      <w:bookmarkEnd w:id="132"/>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.2.1</w:t>
      </w:r>
      <w:r w:rsidRPr="00CF35CF">
        <w:rPr>
          <w:rFonts w:ascii="Times New Roman" w:eastAsia="宋体" w:hAnsi="Times New Roman" w:hint="eastAsia"/>
          <w:color w:val="000000"/>
        </w:rPr>
        <w:t>大气污染防治措施</w:t>
      </w:r>
    </w:p>
    <w:p w:rsidR="000E51B3" w:rsidRPr="00CF35CF" w:rsidRDefault="000E51B3" w:rsidP="000E51B3">
      <w:pPr>
        <w:ind w:firstLine="480"/>
        <w:rPr>
          <w:color w:val="000000"/>
        </w:rPr>
      </w:pPr>
      <w:r w:rsidRPr="00CF35CF">
        <w:rPr>
          <w:rFonts w:hint="eastAsia"/>
          <w:color w:val="000000"/>
        </w:rPr>
        <w:t>工程在施工期大气污染防治主要采取了下列措施：</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）在建设施工过程中，因材料运输、装卸及拌合等作业过程均有扬尘产生，天气干燥时尤为严重。在施工场地应采取</w:t>
      </w:r>
      <w:proofErr w:type="gramStart"/>
      <w:r w:rsidRPr="00CF35CF">
        <w:rPr>
          <w:rFonts w:hint="eastAsia"/>
          <w:color w:val="000000"/>
        </w:rPr>
        <w:t>洒水抑尘措施</w:t>
      </w:r>
      <w:proofErr w:type="gramEnd"/>
      <w:r w:rsidRPr="00CF35CF">
        <w:rPr>
          <w:rFonts w:hint="eastAsia"/>
          <w:color w:val="000000"/>
        </w:rPr>
        <w:t>，每天洒水</w:t>
      </w:r>
      <w:r w:rsidRPr="00CF35CF">
        <w:rPr>
          <w:rFonts w:hint="eastAsia"/>
          <w:color w:val="000000"/>
        </w:rPr>
        <w:t>4-5</w:t>
      </w:r>
      <w:r w:rsidRPr="00CF35CF">
        <w:rPr>
          <w:rFonts w:hint="eastAsia"/>
          <w:color w:val="000000"/>
        </w:rPr>
        <w:t>次。</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）水泥、砂石等建筑材料拌和在专设的拌和场地内进行，减少扬尘对人体的影响。另外，水泥、砂石应在室内堆放，室外堆放时采取遮雨防风措施，以减少起尘量。</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）砂石等建材和建筑垃圾的运输车辆用帆布严密覆盖，覆盖率达</w:t>
      </w:r>
      <w:r w:rsidRPr="00CF35CF">
        <w:rPr>
          <w:rFonts w:hint="eastAsia"/>
          <w:color w:val="000000"/>
        </w:rPr>
        <w:t>100</w:t>
      </w:r>
      <w:r w:rsidRPr="00CF35CF">
        <w:rPr>
          <w:rFonts w:hint="eastAsia"/>
          <w:color w:val="000000"/>
        </w:rPr>
        <w:t>％。</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）施工期间加强交通管理，确保道路通畅，使车辆处于正常的行使状态，减少车辆低速、</w:t>
      </w:r>
      <w:proofErr w:type="gramStart"/>
      <w:r w:rsidRPr="00CF35CF">
        <w:rPr>
          <w:rFonts w:hint="eastAsia"/>
          <w:color w:val="000000"/>
        </w:rPr>
        <w:t>怠</w:t>
      </w:r>
      <w:proofErr w:type="gramEnd"/>
      <w:r w:rsidRPr="00CF35CF">
        <w:rPr>
          <w:rFonts w:hint="eastAsia"/>
          <w:color w:val="000000"/>
        </w:rPr>
        <w:t>速的运行概率，从而减少汽车尾气的排放量。</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.2.2</w:t>
      </w:r>
      <w:r w:rsidRPr="00CF35CF">
        <w:rPr>
          <w:rFonts w:ascii="Times New Roman" w:eastAsia="宋体" w:hAnsi="Times New Roman" w:hint="eastAsia"/>
          <w:color w:val="000000"/>
        </w:rPr>
        <w:t>水污染防治措施</w:t>
      </w:r>
    </w:p>
    <w:p w:rsidR="000E51B3" w:rsidRPr="00CF35CF" w:rsidRDefault="000E51B3" w:rsidP="000E51B3">
      <w:pPr>
        <w:ind w:firstLine="480"/>
        <w:rPr>
          <w:color w:val="000000"/>
        </w:rPr>
      </w:pPr>
      <w:r w:rsidRPr="00CF35CF">
        <w:rPr>
          <w:rFonts w:hint="eastAsia"/>
          <w:color w:val="000000"/>
        </w:rPr>
        <w:t>工程施工期废水防治采取下列措施：</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）施工生活污水设临时化粪池处理，处理后排放。</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）基础施工中的泥浆水经沉淀后排放。在施工工地周界设置排水明沟，地面径</w:t>
      </w:r>
      <w:r w:rsidRPr="00CF35CF">
        <w:rPr>
          <w:rFonts w:hint="eastAsia"/>
          <w:color w:val="000000"/>
        </w:rPr>
        <w:lastRenderedPageBreak/>
        <w:t>流水经明沟引入沉淀池后排放。</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.2.3</w:t>
      </w:r>
      <w:r w:rsidRPr="00CF35CF">
        <w:rPr>
          <w:rFonts w:ascii="Times New Roman" w:eastAsia="宋体" w:hAnsi="Times New Roman" w:hint="eastAsia"/>
          <w:color w:val="000000"/>
        </w:rPr>
        <w:t>固体废物处理处置措施</w:t>
      </w:r>
    </w:p>
    <w:p w:rsidR="000E51B3" w:rsidRPr="00CF35CF" w:rsidRDefault="000E51B3" w:rsidP="000E51B3">
      <w:pPr>
        <w:ind w:firstLine="480"/>
        <w:rPr>
          <w:color w:val="000000"/>
        </w:rPr>
      </w:pPr>
      <w:r w:rsidRPr="00CF35CF">
        <w:rPr>
          <w:rFonts w:hint="eastAsia"/>
          <w:color w:val="000000"/>
        </w:rPr>
        <w:t>工程施工期固体废物防治采取下列措施：</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）施工中利用弃土填坑。施工结束后及时清理了工程产生的废建筑材料及多余建材，严禁随意丢弃、堆放影响景观。</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）施工队伍产生的生活垃圾收集到指定的垃圾箱（筒）内，由环卫部门统一收集后处理。</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.2.4</w:t>
      </w:r>
      <w:r w:rsidRPr="00CF35CF">
        <w:rPr>
          <w:rFonts w:ascii="Times New Roman" w:eastAsia="宋体" w:hAnsi="Times New Roman" w:hint="eastAsia"/>
          <w:color w:val="000000"/>
        </w:rPr>
        <w:t>噪声污染防治措施</w:t>
      </w:r>
    </w:p>
    <w:p w:rsidR="000E51B3" w:rsidRPr="00CF35CF" w:rsidRDefault="000E51B3" w:rsidP="000E51B3">
      <w:pPr>
        <w:ind w:firstLine="480"/>
        <w:rPr>
          <w:color w:val="000000"/>
        </w:rPr>
      </w:pPr>
      <w:r w:rsidRPr="00CF35CF">
        <w:rPr>
          <w:rFonts w:hint="eastAsia"/>
          <w:color w:val="000000"/>
        </w:rPr>
        <w:t>工程施工期噪声防治采取下列措施：</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）选用低噪声施工机械设备。加强施工队伍的素质教育，减少人为噪声。另外，施工机械合理安排，避开了敏感区。</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）认真贯彻执行国家和地方的有关法律法规。根据我国环境噪声污染防治法，“在城市市区内向周围生活环境排放建筑施工噪声的，应当符合国家规定的建筑施工场界环境噪声排放标准”</w:t>
      </w:r>
      <w:r w:rsidRPr="00CF35CF">
        <w:rPr>
          <w:rFonts w:hint="eastAsia"/>
          <w:color w:val="000000"/>
        </w:rPr>
        <w:t>(</w:t>
      </w:r>
      <w:r w:rsidRPr="00CF35CF">
        <w:rPr>
          <w:rFonts w:hint="eastAsia"/>
          <w:color w:val="000000"/>
        </w:rPr>
        <w:t>第二十七条</w:t>
      </w:r>
      <w:r w:rsidRPr="00CF35CF">
        <w:rPr>
          <w:rFonts w:hint="eastAsia"/>
          <w:color w:val="000000"/>
        </w:rPr>
        <w:t>)</w:t>
      </w:r>
      <w:r w:rsidRPr="00CF35CF">
        <w:rPr>
          <w:rFonts w:hint="eastAsia"/>
          <w:color w:val="000000"/>
        </w:rPr>
        <w:t>。在建筑施工期</w:t>
      </w:r>
      <w:proofErr w:type="gramStart"/>
      <w:r w:rsidRPr="00CF35CF">
        <w:rPr>
          <w:rFonts w:hint="eastAsia"/>
          <w:color w:val="000000"/>
        </w:rPr>
        <w:t>间合理</w:t>
      </w:r>
      <w:proofErr w:type="gramEnd"/>
      <w:r w:rsidRPr="00CF35CF">
        <w:rPr>
          <w:rFonts w:hint="eastAsia"/>
          <w:color w:val="000000"/>
        </w:rPr>
        <w:t>安排工期，避免夜间施工。</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施工期对周围群众带来多种不便，尤其受施工噪声的影响，抱怨较多，若处理不当，将影响社会安定。业主施工中加强与周边住户的联系，及时通报施工进度，减少人为噪声污染，取得群众的谅解，无噪声扰民投诉案件发生。</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）加强施工机械设备的维护和保养，使运输车辆及施工机械处于良好的工作状态，以降低噪声。</w:t>
      </w:r>
    </w:p>
    <w:p w:rsidR="000E51B3" w:rsidRPr="00CF35CF" w:rsidRDefault="000E51B3" w:rsidP="000E51B3">
      <w:pPr>
        <w:ind w:firstLine="480"/>
        <w:rPr>
          <w:color w:val="000000"/>
        </w:rPr>
      </w:pPr>
      <w:r w:rsidRPr="00CF35CF">
        <w:rPr>
          <w:rFonts w:hint="eastAsia"/>
          <w:color w:val="000000"/>
        </w:rPr>
        <w:t>工程在施工阶段基本控制施工噪声满足《建筑施工场界噪声排放标准》（</w:t>
      </w:r>
      <w:r w:rsidRPr="00CF35CF">
        <w:rPr>
          <w:rFonts w:hint="eastAsia"/>
          <w:color w:val="000000"/>
        </w:rPr>
        <w:t>GB12523</w:t>
      </w:r>
      <w:r w:rsidRPr="00CF35CF">
        <w:rPr>
          <w:rFonts w:hint="eastAsia"/>
          <w:color w:val="000000"/>
        </w:rPr>
        <w:t>－</w:t>
      </w:r>
      <w:r w:rsidRPr="00CF35CF">
        <w:rPr>
          <w:rFonts w:hint="eastAsia"/>
          <w:color w:val="000000"/>
        </w:rPr>
        <w:t>2011</w:t>
      </w:r>
      <w:r w:rsidRPr="00CF35CF">
        <w:rPr>
          <w:rFonts w:hint="eastAsia"/>
          <w:color w:val="000000"/>
        </w:rPr>
        <w:t>）中有关规定。</w:t>
      </w:r>
    </w:p>
    <w:p w:rsidR="000E51B3" w:rsidRPr="00CF35CF" w:rsidRDefault="000E51B3" w:rsidP="000E51B3">
      <w:pPr>
        <w:pStyle w:val="3"/>
        <w:rPr>
          <w:rFonts w:ascii="Times New Roman" w:eastAsia="宋体" w:hAnsi="Times New Roman"/>
          <w:color w:val="000000"/>
        </w:rPr>
      </w:pPr>
      <w:r w:rsidRPr="00CF35CF">
        <w:rPr>
          <w:rFonts w:ascii="Times New Roman" w:eastAsia="宋体" w:hAnsi="Times New Roman"/>
          <w:color w:val="000000"/>
        </w:rPr>
        <w:t>4</w:t>
      </w:r>
      <w:r w:rsidRPr="00CF35CF">
        <w:rPr>
          <w:rFonts w:ascii="Times New Roman" w:eastAsia="宋体" w:hAnsi="Times New Roman" w:hint="eastAsia"/>
          <w:color w:val="000000"/>
        </w:rPr>
        <w:t>.2.5</w:t>
      </w:r>
      <w:r w:rsidRPr="00CF35CF">
        <w:rPr>
          <w:rFonts w:ascii="Times New Roman" w:eastAsia="宋体" w:hAnsi="Times New Roman" w:hint="eastAsia"/>
          <w:color w:val="000000"/>
        </w:rPr>
        <w:t>生态环境保护措施</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）水土保持措施施工结束后，建设单位对临时占地进行了清理整治，拆除临时建筑，打扫地面，重新</w:t>
      </w:r>
      <w:proofErr w:type="gramStart"/>
      <w:r w:rsidRPr="00CF35CF">
        <w:rPr>
          <w:rFonts w:hint="eastAsia"/>
          <w:color w:val="000000"/>
        </w:rPr>
        <w:t>疏松被</w:t>
      </w:r>
      <w:proofErr w:type="gramEnd"/>
      <w:r w:rsidRPr="00CF35CF">
        <w:rPr>
          <w:rFonts w:hint="eastAsia"/>
          <w:color w:val="000000"/>
        </w:rPr>
        <w:t>碾压后变得密实的土壤，洼地覆土填平，并及时进行绿化，进一步降低水土流失。</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）植被恢复措施工程施工过程严格控制占地，减少地表植被破坏，临时占地及时复垦，恢复植被；</w:t>
      </w:r>
    </w:p>
    <w:p w:rsidR="000E51B3" w:rsidRPr="00CF35CF" w:rsidRDefault="000E51B3" w:rsidP="000E51B3">
      <w:pPr>
        <w:ind w:firstLine="480"/>
        <w:rPr>
          <w:color w:val="000000"/>
        </w:rPr>
      </w:pPr>
      <w:r w:rsidRPr="00CF35CF">
        <w:rPr>
          <w:rFonts w:hint="eastAsia"/>
          <w:color w:val="000000"/>
        </w:rPr>
        <w:t>施工期通过集中堆存等方式保护表层熟化土壤，在施工结束后，将其作为复垦、绿化和植被恢复用土。</w:t>
      </w:r>
    </w:p>
    <w:p w:rsidR="000E51B3" w:rsidRPr="00CF35CF" w:rsidRDefault="000E51B3" w:rsidP="000E51B3">
      <w:pPr>
        <w:pStyle w:val="2"/>
        <w:rPr>
          <w:rFonts w:ascii="Times New Roman" w:eastAsia="宋体" w:hAnsi="Times New Roman"/>
          <w:color w:val="000000"/>
        </w:rPr>
      </w:pPr>
      <w:bookmarkStart w:id="133" w:name="_Toc502672252"/>
      <w:r w:rsidRPr="00CF35CF">
        <w:rPr>
          <w:rFonts w:ascii="Times New Roman" w:eastAsia="宋体" w:hAnsi="Times New Roman"/>
          <w:color w:val="000000"/>
        </w:rPr>
        <w:lastRenderedPageBreak/>
        <w:t>4</w:t>
      </w:r>
      <w:r w:rsidRPr="00CF35CF">
        <w:rPr>
          <w:rFonts w:ascii="Times New Roman" w:eastAsia="宋体" w:hAnsi="Times New Roman" w:hint="eastAsia"/>
          <w:color w:val="000000"/>
        </w:rPr>
        <w:t>.3</w:t>
      </w:r>
      <w:r w:rsidRPr="00CF35CF">
        <w:rPr>
          <w:rFonts w:ascii="Times New Roman" w:eastAsia="宋体" w:hAnsi="Times New Roman" w:hint="eastAsia"/>
          <w:color w:val="000000"/>
        </w:rPr>
        <w:t>施工期影响小结</w:t>
      </w:r>
      <w:bookmarkEnd w:id="133"/>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）环境空气工程在建设施工过程中，主要产生土石方开挖扬尘、运输车辆扬尘、建材堆放扬尘、施工作业扬尘等，施工中主要采取了</w:t>
      </w:r>
      <w:proofErr w:type="gramStart"/>
      <w:r w:rsidRPr="00CF35CF">
        <w:rPr>
          <w:rFonts w:hint="eastAsia"/>
          <w:color w:val="000000"/>
        </w:rPr>
        <w:t>洒水抑尘措施</w:t>
      </w:r>
      <w:proofErr w:type="gramEnd"/>
      <w:r w:rsidRPr="00CF35CF">
        <w:rPr>
          <w:rFonts w:hint="eastAsia"/>
          <w:color w:val="000000"/>
        </w:rPr>
        <w:t>，建材室内堆放，运输车辆用帆布严密覆盖，管理车辆处于正常的行使状态等控制措施，使施工期环境空气影响得到有效控制。</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）水环境工程建设施工过程的废水主要来自建筑施工废水及少量生活污水，对施工期污水设简易处理设施处理，经处理后排放，整个施工期对水环境影响很小。</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）声环境工程建设过程噪声污染源主要为施工机械噪声和运输车辆交通噪声，主要采取了合理安排施工时间段，加强管理减少人为噪声，选用低噪声施工机械设备等措施，基本避免了施工噪声对周边居民的影响。</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固体废物工程施工期的固体废弃物主要为施工人员产生的生活垃圾和建筑垃圾，工程主要采取利用弃土填坑，生活垃圾收集到指定的垃圾箱（筒）内，由环卫部门统一收集后处理，整个施工期基本对环境无影响。</w:t>
      </w:r>
    </w:p>
    <w:p w:rsidR="000E51B3" w:rsidRPr="00CF35CF" w:rsidRDefault="000E51B3" w:rsidP="000E51B3">
      <w:pPr>
        <w:ind w:firstLine="480"/>
        <w:rPr>
          <w:color w:val="000000"/>
        </w:rPr>
      </w:pPr>
      <w:r w:rsidRPr="00CF35CF">
        <w:rPr>
          <w:rFonts w:hint="eastAsia"/>
          <w:color w:val="000000"/>
        </w:rPr>
        <w:t>（</w:t>
      </w:r>
      <w:r w:rsidRPr="00CF35CF">
        <w:rPr>
          <w:rFonts w:hint="eastAsia"/>
          <w:color w:val="000000"/>
        </w:rPr>
        <w:t>5</w:t>
      </w:r>
      <w:r w:rsidRPr="00CF35CF">
        <w:rPr>
          <w:rFonts w:hint="eastAsia"/>
          <w:color w:val="000000"/>
        </w:rPr>
        <w:t>）生态</w:t>
      </w:r>
    </w:p>
    <w:p w:rsidR="000E51B3" w:rsidRPr="00CF35CF" w:rsidRDefault="000E51B3" w:rsidP="000E51B3">
      <w:pPr>
        <w:ind w:firstLine="480"/>
        <w:rPr>
          <w:color w:val="000000"/>
        </w:rPr>
      </w:pPr>
      <w:r w:rsidRPr="00CF35CF">
        <w:rPr>
          <w:rFonts w:hint="eastAsia"/>
          <w:color w:val="000000"/>
        </w:rPr>
        <w:t>工程施工结束后，对临时占地进行了清理整治，拆除临时建筑，打扫地面，重新</w:t>
      </w:r>
      <w:proofErr w:type="gramStart"/>
      <w:r w:rsidRPr="00CF35CF">
        <w:rPr>
          <w:rFonts w:hint="eastAsia"/>
          <w:color w:val="000000"/>
        </w:rPr>
        <w:t>疏松被</w:t>
      </w:r>
      <w:proofErr w:type="gramEnd"/>
      <w:r w:rsidRPr="00CF35CF">
        <w:rPr>
          <w:rFonts w:hint="eastAsia"/>
          <w:color w:val="000000"/>
        </w:rPr>
        <w:t>碾压后变得密实的土壤，洼地覆土填平，并及时进行绿化。工程施工过程严格控制占地，临时占地及时复垦，恢复植被。施工期采取以上恢复措施后对生态环境影响较小。</w:t>
      </w:r>
    </w:p>
    <w:p w:rsidR="000E51B3" w:rsidRPr="00CF35CF" w:rsidRDefault="000E51B3" w:rsidP="000E51B3">
      <w:pPr>
        <w:ind w:firstLine="480"/>
        <w:rPr>
          <w:color w:val="000000"/>
        </w:rPr>
      </w:pPr>
      <w:r w:rsidRPr="00CF35CF">
        <w:rPr>
          <w:rFonts w:hint="eastAsia"/>
          <w:color w:val="000000"/>
        </w:rPr>
        <w:t>回顾工程整个施工期，建设单位协同施工单位针对施工期间工程区域环境空气、水环境、声环境、生态环境等影响因素均采取了相应的控制减缓措施，最终对施工期的环境影响很小。</w:t>
      </w:r>
    </w:p>
    <w:p w:rsidR="000E51B3" w:rsidRPr="00CF35CF" w:rsidRDefault="000E51B3" w:rsidP="00012506">
      <w:pPr>
        <w:ind w:firstLine="480"/>
        <w:rPr>
          <w:color w:val="000000"/>
        </w:rPr>
      </w:pPr>
    </w:p>
    <w:p w:rsidR="00275E8E" w:rsidRPr="00CF35CF" w:rsidRDefault="00275E8E" w:rsidP="00012506">
      <w:pPr>
        <w:ind w:firstLine="480"/>
        <w:rPr>
          <w:color w:val="000000"/>
        </w:rPr>
      </w:pPr>
    </w:p>
    <w:p w:rsidR="00275E8E" w:rsidRPr="00CF35CF" w:rsidRDefault="00275E8E" w:rsidP="00012506">
      <w:pPr>
        <w:ind w:firstLine="480"/>
        <w:rPr>
          <w:color w:val="000000"/>
        </w:rPr>
      </w:pPr>
    </w:p>
    <w:p w:rsidR="00275E8E" w:rsidRPr="00CF35CF" w:rsidRDefault="00275E8E" w:rsidP="00012506">
      <w:pPr>
        <w:ind w:firstLine="480"/>
        <w:rPr>
          <w:color w:val="000000"/>
        </w:rPr>
      </w:pPr>
    </w:p>
    <w:p w:rsidR="00275E8E" w:rsidRPr="00CF35CF" w:rsidRDefault="00275E8E" w:rsidP="00012506">
      <w:pPr>
        <w:ind w:firstLine="480"/>
        <w:rPr>
          <w:color w:val="000000"/>
        </w:rPr>
      </w:pPr>
    </w:p>
    <w:p w:rsidR="00275E8E" w:rsidRPr="00CF35CF" w:rsidRDefault="00275E8E" w:rsidP="00012506">
      <w:pPr>
        <w:ind w:firstLine="480"/>
        <w:rPr>
          <w:color w:val="000000"/>
        </w:rPr>
      </w:pPr>
    </w:p>
    <w:p w:rsidR="00275E8E" w:rsidRPr="00CF35CF" w:rsidRDefault="00275E8E" w:rsidP="00012506">
      <w:pPr>
        <w:ind w:firstLine="480"/>
        <w:rPr>
          <w:color w:val="000000"/>
        </w:rPr>
      </w:pPr>
    </w:p>
    <w:p w:rsidR="00275E8E" w:rsidRPr="00CF35CF" w:rsidRDefault="00275E8E" w:rsidP="00012506">
      <w:pPr>
        <w:ind w:firstLine="480"/>
        <w:rPr>
          <w:color w:val="000000"/>
        </w:rPr>
      </w:pPr>
    </w:p>
    <w:p w:rsidR="00A90474" w:rsidRPr="00CF35CF" w:rsidRDefault="00A90474" w:rsidP="00012506">
      <w:pPr>
        <w:ind w:firstLine="480"/>
        <w:rPr>
          <w:color w:val="000000"/>
        </w:rPr>
      </w:pPr>
    </w:p>
    <w:p w:rsidR="00A90474" w:rsidRDefault="00A90474" w:rsidP="00012506">
      <w:pPr>
        <w:ind w:firstLine="480"/>
        <w:rPr>
          <w:color w:val="000000"/>
        </w:rPr>
      </w:pPr>
    </w:p>
    <w:p w:rsidR="00895120" w:rsidRPr="00CF35CF" w:rsidRDefault="00895120" w:rsidP="00012506">
      <w:pPr>
        <w:ind w:firstLine="480"/>
        <w:rPr>
          <w:rFonts w:hint="eastAsia"/>
          <w:color w:val="000000"/>
        </w:rPr>
      </w:pPr>
    </w:p>
    <w:p w:rsidR="00A90474" w:rsidRPr="00CF35CF" w:rsidRDefault="00A90474" w:rsidP="00A90474">
      <w:pPr>
        <w:pStyle w:val="1"/>
        <w:spacing w:before="480"/>
        <w:rPr>
          <w:rFonts w:ascii="Times New Roman" w:eastAsia="宋体" w:hAnsi="Times New Roman"/>
          <w:bCs w:val="0"/>
          <w:color w:val="000000"/>
        </w:rPr>
      </w:pPr>
      <w:bookmarkStart w:id="134" w:name="_Toc502672253"/>
      <w:r w:rsidRPr="00CF35CF">
        <w:rPr>
          <w:rFonts w:ascii="Times New Roman" w:eastAsia="宋体" w:hAnsi="Times New Roman"/>
          <w:bCs w:val="0"/>
          <w:color w:val="000000"/>
        </w:rPr>
        <w:t>5</w:t>
      </w:r>
      <w:r w:rsidRPr="00CF35CF">
        <w:rPr>
          <w:rFonts w:ascii="Times New Roman" w:eastAsia="宋体" w:hAnsi="Times New Roman" w:hint="eastAsia"/>
          <w:bCs w:val="0"/>
          <w:color w:val="000000"/>
        </w:rPr>
        <w:t>环境空气质量现状及影响评价</w:t>
      </w:r>
      <w:bookmarkEnd w:id="134"/>
    </w:p>
    <w:p w:rsidR="00A90474" w:rsidRPr="00CF35CF" w:rsidRDefault="00A90474" w:rsidP="00A90474">
      <w:pPr>
        <w:pStyle w:val="2"/>
        <w:rPr>
          <w:rFonts w:ascii="Times New Roman" w:eastAsia="宋体" w:hAnsi="Times New Roman"/>
          <w:color w:val="000000"/>
        </w:rPr>
      </w:pPr>
      <w:bookmarkStart w:id="135" w:name="_Toc502672254"/>
      <w:r w:rsidRPr="00CF35CF">
        <w:rPr>
          <w:rFonts w:ascii="Times New Roman" w:eastAsia="宋体" w:hAnsi="Times New Roman"/>
          <w:color w:val="000000"/>
        </w:rPr>
        <w:t>5</w:t>
      </w:r>
      <w:r w:rsidRPr="00CF35CF">
        <w:rPr>
          <w:rFonts w:ascii="Times New Roman" w:eastAsia="宋体" w:hAnsi="Times New Roman" w:hint="eastAsia"/>
          <w:color w:val="000000"/>
        </w:rPr>
        <w:t>.1</w:t>
      </w:r>
      <w:r w:rsidRPr="00CF35CF">
        <w:rPr>
          <w:rFonts w:ascii="Times New Roman" w:eastAsia="宋体" w:hAnsi="Times New Roman" w:hint="eastAsia"/>
          <w:color w:val="000000"/>
        </w:rPr>
        <w:t>污染源现状调查</w:t>
      </w:r>
      <w:bookmarkEnd w:id="135"/>
    </w:p>
    <w:p w:rsidR="00AB0493" w:rsidRPr="00CF35CF" w:rsidRDefault="00A90474" w:rsidP="00A90474">
      <w:pPr>
        <w:ind w:firstLine="480"/>
        <w:rPr>
          <w:color w:val="000000"/>
        </w:rPr>
      </w:pPr>
      <w:r w:rsidRPr="00CF35CF">
        <w:rPr>
          <w:rFonts w:hint="eastAsia"/>
          <w:color w:val="000000"/>
        </w:rPr>
        <w:t>变更工程厂址为白银市靖远县东升乡唐庄村，</w:t>
      </w:r>
      <w:r w:rsidR="00AB0493" w:rsidRPr="00CF35CF">
        <w:rPr>
          <w:rFonts w:hint="eastAsia"/>
          <w:color w:val="000000"/>
        </w:rPr>
        <w:t>周边为农村区域。根据现场实地踏勘，评价区域主要以农村居住为主。</w:t>
      </w:r>
    </w:p>
    <w:p w:rsidR="0034378A" w:rsidRPr="00CF35CF" w:rsidRDefault="0034378A" w:rsidP="0034378A">
      <w:pPr>
        <w:pStyle w:val="2"/>
        <w:rPr>
          <w:rFonts w:ascii="Times New Roman" w:eastAsia="宋体" w:hAnsi="Times New Roman"/>
          <w:color w:val="000000"/>
        </w:rPr>
      </w:pPr>
      <w:bookmarkStart w:id="136" w:name="_Toc502672255"/>
      <w:r w:rsidRPr="00CF35CF">
        <w:rPr>
          <w:rFonts w:ascii="Times New Roman" w:eastAsia="宋体" w:hAnsi="Times New Roman"/>
          <w:color w:val="000000"/>
        </w:rPr>
        <w:t>5</w:t>
      </w:r>
      <w:r w:rsidRPr="00CF35CF">
        <w:rPr>
          <w:rFonts w:ascii="Times New Roman" w:eastAsia="宋体" w:hAnsi="Times New Roman" w:hint="eastAsia"/>
          <w:color w:val="000000"/>
        </w:rPr>
        <w:t>.</w:t>
      </w:r>
      <w:r w:rsidRPr="00CF35CF">
        <w:rPr>
          <w:rFonts w:ascii="Times New Roman" w:eastAsia="宋体" w:hAnsi="Times New Roman"/>
          <w:color w:val="000000"/>
        </w:rPr>
        <w:t>2</w:t>
      </w:r>
      <w:r w:rsidRPr="00CF35CF">
        <w:rPr>
          <w:rFonts w:ascii="Times New Roman" w:eastAsia="宋体" w:hAnsi="Times New Roman" w:hint="eastAsia"/>
          <w:color w:val="000000"/>
        </w:rPr>
        <w:t>环境空气质量现状监测与评价</w:t>
      </w:r>
      <w:bookmarkEnd w:id="136"/>
    </w:p>
    <w:p w:rsidR="0034378A" w:rsidRPr="00CF35CF" w:rsidRDefault="0034378A" w:rsidP="0034378A">
      <w:pPr>
        <w:pStyle w:val="3"/>
        <w:rPr>
          <w:rFonts w:ascii="Times New Roman" w:eastAsia="宋体" w:hAnsi="Times New Roman"/>
          <w:color w:val="000000"/>
        </w:rPr>
      </w:pPr>
      <w:r w:rsidRPr="00CF35CF">
        <w:rPr>
          <w:rFonts w:ascii="Times New Roman" w:eastAsia="宋体" w:hAnsi="Times New Roman"/>
          <w:color w:val="000000"/>
        </w:rPr>
        <w:t>5.</w:t>
      </w:r>
      <w:r w:rsidRPr="00CF35CF">
        <w:rPr>
          <w:rFonts w:ascii="Times New Roman" w:eastAsia="宋体" w:hAnsi="Times New Roman" w:hint="eastAsia"/>
          <w:color w:val="000000"/>
        </w:rPr>
        <w:t>2</w:t>
      </w:r>
      <w:r w:rsidRPr="00CF35CF">
        <w:rPr>
          <w:rFonts w:ascii="Times New Roman" w:eastAsia="宋体" w:hAnsi="Times New Roman"/>
          <w:color w:val="000000"/>
        </w:rPr>
        <w:t>.1</w:t>
      </w:r>
      <w:proofErr w:type="gramStart"/>
      <w:r w:rsidRPr="00CF35CF">
        <w:rPr>
          <w:rFonts w:ascii="Times New Roman" w:eastAsia="宋体" w:hAnsi="Times New Roman" w:hint="eastAsia"/>
          <w:color w:val="000000"/>
        </w:rPr>
        <w:t>评价区</w:t>
      </w:r>
      <w:proofErr w:type="gramEnd"/>
      <w:r w:rsidRPr="00CF35CF">
        <w:rPr>
          <w:rFonts w:ascii="Times New Roman" w:eastAsia="宋体" w:hAnsi="Times New Roman" w:hint="eastAsia"/>
          <w:color w:val="000000"/>
        </w:rPr>
        <w:t>2</w:t>
      </w:r>
      <w:r w:rsidRPr="00CF35CF">
        <w:rPr>
          <w:rFonts w:ascii="Times New Roman" w:eastAsia="宋体" w:hAnsi="Times New Roman"/>
          <w:color w:val="000000"/>
        </w:rPr>
        <w:t>012</w:t>
      </w:r>
      <w:r w:rsidRPr="00CF35CF">
        <w:rPr>
          <w:rFonts w:ascii="Times New Roman" w:eastAsia="宋体" w:hAnsi="Times New Roman" w:hint="eastAsia"/>
          <w:color w:val="000000"/>
        </w:rPr>
        <w:t>年历史监测</w:t>
      </w:r>
    </w:p>
    <w:p w:rsidR="0034378A" w:rsidRPr="00CF35CF" w:rsidRDefault="0034378A" w:rsidP="00A90474">
      <w:pPr>
        <w:ind w:firstLine="480"/>
        <w:rPr>
          <w:color w:val="000000"/>
        </w:rPr>
      </w:pPr>
      <w:r w:rsidRPr="00CF35CF">
        <w:rPr>
          <w:rFonts w:hint="eastAsia"/>
          <w:color w:val="000000"/>
        </w:rPr>
        <w:t>项目变更前环境质量现状委托白银市环境监测站对项目区进行大气环境质量现状监测工作。监测时间为</w:t>
      </w:r>
      <w:r w:rsidRPr="00CF35CF">
        <w:rPr>
          <w:rFonts w:hint="eastAsia"/>
          <w:color w:val="000000"/>
        </w:rPr>
        <w:t>2012</w:t>
      </w:r>
      <w:r w:rsidRPr="00CF35CF">
        <w:rPr>
          <w:rFonts w:hint="eastAsia"/>
          <w:color w:val="000000"/>
        </w:rPr>
        <w:t>年</w:t>
      </w:r>
      <w:r w:rsidRPr="00CF35CF">
        <w:rPr>
          <w:rFonts w:hint="eastAsia"/>
          <w:color w:val="000000"/>
        </w:rPr>
        <w:t>7</w:t>
      </w:r>
      <w:r w:rsidRPr="00CF35CF">
        <w:rPr>
          <w:rFonts w:hint="eastAsia"/>
          <w:color w:val="000000"/>
        </w:rPr>
        <w:t>月</w:t>
      </w:r>
      <w:r w:rsidR="00A60A06" w:rsidRPr="00CF35CF">
        <w:rPr>
          <w:rFonts w:hint="eastAsia"/>
          <w:color w:val="000000"/>
        </w:rPr>
        <w:t>。</w:t>
      </w:r>
    </w:p>
    <w:p w:rsidR="00A60A06" w:rsidRPr="00CF35CF" w:rsidRDefault="00A60A06" w:rsidP="00A60A06">
      <w:pPr>
        <w:ind w:firstLine="480"/>
      </w:pPr>
      <w:r w:rsidRPr="00CF35CF">
        <w:rPr>
          <w:rFonts w:hint="eastAsia"/>
        </w:rPr>
        <w:t>（</w:t>
      </w:r>
      <w:r w:rsidRPr="00CF35CF">
        <w:rPr>
          <w:rFonts w:hint="eastAsia"/>
        </w:rPr>
        <w:t>1</w:t>
      </w:r>
      <w:r w:rsidRPr="00CF35CF">
        <w:rPr>
          <w:rFonts w:hint="eastAsia"/>
        </w:rPr>
        <w:t>）监测布点及监测内容</w:t>
      </w:r>
    </w:p>
    <w:p w:rsidR="00A60A06" w:rsidRPr="00CF35CF" w:rsidRDefault="00A60A06" w:rsidP="00A60A06">
      <w:pPr>
        <w:ind w:firstLine="480"/>
      </w:pPr>
      <w:r w:rsidRPr="00CF35CF">
        <w:t>监测项目：监测项目为</w:t>
      </w:r>
      <w:r w:rsidRPr="00CF35CF">
        <w:t xml:space="preserve"> SO</w:t>
      </w:r>
      <w:r w:rsidRPr="00CF35CF">
        <w:rPr>
          <w:vertAlign w:val="subscript"/>
        </w:rPr>
        <w:t>2</w:t>
      </w:r>
      <w:r w:rsidRPr="00CF35CF">
        <w:t>、</w:t>
      </w:r>
      <w:r w:rsidRPr="00CF35CF">
        <w:t>NO</w:t>
      </w:r>
      <w:r w:rsidRPr="00CF35CF">
        <w:rPr>
          <w:vertAlign w:val="subscript"/>
        </w:rPr>
        <w:t>2</w:t>
      </w:r>
      <w:r w:rsidRPr="00CF35CF">
        <w:t>和</w:t>
      </w:r>
      <w:r w:rsidRPr="00CF35CF">
        <w:t>PM</w:t>
      </w:r>
      <w:r w:rsidRPr="00CF35CF">
        <w:rPr>
          <w:vertAlign w:val="subscript"/>
        </w:rPr>
        <w:t>10</w:t>
      </w:r>
      <w:r w:rsidRPr="00CF35CF">
        <w:t>、</w:t>
      </w:r>
      <w:r w:rsidRPr="00CF35CF">
        <w:t>H</w:t>
      </w:r>
      <w:r w:rsidRPr="00CF35CF">
        <w:rPr>
          <w:vertAlign w:val="subscript"/>
        </w:rPr>
        <w:t>2</w:t>
      </w:r>
      <w:r w:rsidRPr="00CF35CF">
        <w:t>S</w:t>
      </w:r>
      <w:r w:rsidRPr="00CF35CF">
        <w:t>和</w:t>
      </w:r>
      <w:r w:rsidRPr="00CF35CF">
        <w:t>NH</w:t>
      </w:r>
      <w:r w:rsidRPr="00CF35CF">
        <w:rPr>
          <w:vertAlign w:val="subscript"/>
        </w:rPr>
        <w:t>3</w:t>
      </w:r>
      <w:r w:rsidRPr="00CF35CF">
        <w:t>共</w:t>
      </w:r>
      <w:r w:rsidRPr="00CF35CF">
        <w:t>5</w:t>
      </w:r>
      <w:r w:rsidRPr="00CF35CF">
        <w:t>项。</w:t>
      </w:r>
    </w:p>
    <w:p w:rsidR="00A60A06" w:rsidRPr="00CF35CF" w:rsidRDefault="00A60A06" w:rsidP="00A60A06">
      <w:pPr>
        <w:ind w:firstLine="480"/>
        <w:rPr>
          <w:bCs/>
        </w:rPr>
      </w:pPr>
      <w:r w:rsidRPr="00CF35CF">
        <w:rPr>
          <w:bCs/>
        </w:rPr>
        <w:t>点位</w:t>
      </w:r>
      <w:r w:rsidRPr="00CF35CF">
        <w:t>布设</w:t>
      </w:r>
      <w:r w:rsidRPr="00CF35CF">
        <w:rPr>
          <w:bCs/>
        </w:rPr>
        <w:t>：</w:t>
      </w:r>
      <w:r w:rsidRPr="00CF35CF">
        <w:t>根据本项目污染物排放特点以及周边环境特征及敏感点分布情况，在厂址设置</w:t>
      </w:r>
      <w:r w:rsidRPr="00CF35CF">
        <w:t>1</w:t>
      </w:r>
      <w:r w:rsidRPr="00CF35CF">
        <w:t>个监测点</w:t>
      </w:r>
      <w:r w:rsidRPr="00CF35CF">
        <w:rPr>
          <w:rFonts w:hint="eastAsia"/>
        </w:rPr>
        <w:t>。</w:t>
      </w:r>
    </w:p>
    <w:p w:rsidR="00A60A06" w:rsidRPr="00CF35CF" w:rsidRDefault="00A60A06" w:rsidP="00A60A06">
      <w:pPr>
        <w:ind w:firstLine="480"/>
      </w:pPr>
      <w:r w:rsidRPr="00CF35CF">
        <w:t>监测时间及频率：监测时间定于</w:t>
      </w:r>
      <w:r w:rsidRPr="00CF35CF">
        <w:t>201</w:t>
      </w:r>
      <w:r w:rsidRPr="00CF35CF">
        <w:rPr>
          <w:rFonts w:hint="eastAsia"/>
        </w:rPr>
        <w:t>2</w:t>
      </w:r>
      <w:r w:rsidRPr="00CF35CF">
        <w:t>年</w:t>
      </w:r>
      <w:r w:rsidRPr="00CF35CF">
        <w:rPr>
          <w:rFonts w:hint="eastAsia"/>
        </w:rPr>
        <w:t>7</w:t>
      </w:r>
      <w:r w:rsidRPr="00CF35CF">
        <w:t>月</w:t>
      </w:r>
      <w:r w:rsidRPr="00CF35CF">
        <w:rPr>
          <w:rFonts w:hint="eastAsia"/>
        </w:rPr>
        <w:t>4</w:t>
      </w:r>
      <w:r w:rsidRPr="00CF35CF">
        <w:t>日～</w:t>
      </w:r>
      <w:r w:rsidRPr="00CF35CF">
        <w:rPr>
          <w:rFonts w:hint="eastAsia"/>
        </w:rPr>
        <w:t>7</w:t>
      </w:r>
      <w:r w:rsidRPr="00CF35CF">
        <w:t>日</w:t>
      </w:r>
      <w:r w:rsidRPr="00CF35CF">
        <w:rPr>
          <w:rFonts w:hint="eastAsia"/>
        </w:rPr>
        <w:t>11</w:t>
      </w:r>
      <w:r w:rsidRPr="00CF35CF">
        <w:t>日。监测频率主要依据《环境空气质量标准》（</w:t>
      </w:r>
      <w:r w:rsidRPr="00CF35CF">
        <w:t>GB3095-1996</w:t>
      </w:r>
      <w:r w:rsidRPr="00CF35CF">
        <w:t>）中有关各项污染物数据统计的有效性规定来确定。</w:t>
      </w:r>
    </w:p>
    <w:p w:rsidR="00A60A06" w:rsidRPr="00CF35CF" w:rsidRDefault="00A60A06" w:rsidP="00A60A06">
      <w:pPr>
        <w:ind w:firstLine="480"/>
      </w:pPr>
      <w:r w:rsidRPr="00CF35CF">
        <w:t>连续监测：</w:t>
      </w:r>
      <w:r w:rsidRPr="00CF35CF">
        <w:t>SO</w:t>
      </w:r>
      <w:r w:rsidRPr="00CF35CF">
        <w:rPr>
          <w:vertAlign w:val="subscript"/>
        </w:rPr>
        <w:t>2</w:t>
      </w:r>
      <w:r w:rsidRPr="00CF35CF">
        <w:t>、</w:t>
      </w:r>
      <w:r w:rsidRPr="00CF35CF">
        <w:t>NO</w:t>
      </w:r>
      <w:r w:rsidRPr="00CF35CF">
        <w:rPr>
          <w:vertAlign w:val="subscript"/>
        </w:rPr>
        <w:t>2</w:t>
      </w:r>
      <w:r w:rsidRPr="00CF35CF">
        <w:t>每个样品的采样时间不少于</w:t>
      </w:r>
      <w:r w:rsidRPr="00CF35CF">
        <w:t>18</w:t>
      </w:r>
      <w:r w:rsidRPr="00CF35CF">
        <w:t>小时，获得日均值，连续监测</w:t>
      </w:r>
      <w:r w:rsidRPr="00CF35CF">
        <w:rPr>
          <w:rFonts w:hint="eastAsia"/>
        </w:rPr>
        <w:t>7</w:t>
      </w:r>
      <w:r w:rsidRPr="00CF35CF">
        <w:t>天。</w:t>
      </w:r>
      <w:r w:rsidRPr="00CF35CF">
        <w:t>PM</w:t>
      </w:r>
      <w:r w:rsidRPr="00CF35CF">
        <w:rPr>
          <w:vertAlign w:val="subscript"/>
        </w:rPr>
        <w:t>10</w:t>
      </w:r>
      <w:r w:rsidRPr="00CF35CF">
        <w:t>每个样品的采样时间不少于</w:t>
      </w:r>
      <w:r w:rsidRPr="00CF35CF">
        <w:t>12</w:t>
      </w:r>
      <w:r w:rsidRPr="00CF35CF">
        <w:t>小时，获得日均值，连续监测</w:t>
      </w:r>
      <w:r w:rsidRPr="00CF35CF">
        <w:rPr>
          <w:rFonts w:hint="eastAsia"/>
        </w:rPr>
        <w:t>7</w:t>
      </w:r>
      <w:r w:rsidRPr="00CF35CF">
        <w:t>天。</w:t>
      </w:r>
    </w:p>
    <w:p w:rsidR="00A60A06" w:rsidRPr="00CF35CF" w:rsidRDefault="00A60A06" w:rsidP="00A60A06">
      <w:pPr>
        <w:ind w:firstLine="480"/>
      </w:pPr>
      <w:r w:rsidRPr="00CF35CF">
        <w:t>间断监测：</w:t>
      </w:r>
      <w:r w:rsidRPr="00CF35CF">
        <w:t xml:space="preserve"> SO</w:t>
      </w:r>
      <w:r w:rsidRPr="00CF35CF">
        <w:rPr>
          <w:vertAlign w:val="subscript"/>
        </w:rPr>
        <w:t>2</w:t>
      </w:r>
      <w:r w:rsidRPr="00CF35CF">
        <w:rPr>
          <w:rFonts w:hint="eastAsia"/>
        </w:rPr>
        <w:t>、</w:t>
      </w:r>
      <w:r w:rsidRPr="00CF35CF">
        <w:t>NO</w:t>
      </w:r>
      <w:r w:rsidRPr="00CF35CF">
        <w:rPr>
          <w:vertAlign w:val="subscript"/>
        </w:rPr>
        <w:t>2</w:t>
      </w:r>
      <w:r w:rsidRPr="00CF35CF">
        <w:t xml:space="preserve"> </w:t>
      </w:r>
      <w:r w:rsidRPr="00CF35CF">
        <w:rPr>
          <w:rFonts w:hint="eastAsia"/>
        </w:rPr>
        <w:t>、</w:t>
      </w:r>
      <w:r w:rsidRPr="00CF35CF">
        <w:t>H</w:t>
      </w:r>
      <w:r w:rsidRPr="00CF35CF">
        <w:rPr>
          <w:vertAlign w:val="subscript"/>
        </w:rPr>
        <w:t>2</w:t>
      </w:r>
      <w:r w:rsidRPr="00CF35CF">
        <w:t>S</w:t>
      </w:r>
      <w:r w:rsidRPr="00CF35CF">
        <w:t>和</w:t>
      </w:r>
      <w:r w:rsidRPr="00CF35CF">
        <w:t>NH</w:t>
      </w:r>
      <w:r w:rsidRPr="00CF35CF">
        <w:rPr>
          <w:vertAlign w:val="subscript"/>
        </w:rPr>
        <w:t>3</w:t>
      </w:r>
      <w:r w:rsidRPr="00CF35CF">
        <w:t>每天监测</w:t>
      </w:r>
      <w:r w:rsidRPr="00CF35CF">
        <w:t>4</w:t>
      </w:r>
      <w:r w:rsidRPr="00CF35CF">
        <w:t>次，</w:t>
      </w:r>
      <w:r w:rsidRPr="00CF35CF">
        <w:rPr>
          <w:rFonts w:hint="eastAsia"/>
        </w:rPr>
        <w:t>每次相隔</w:t>
      </w:r>
      <w:r w:rsidRPr="00CF35CF">
        <w:t>2</w:t>
      </w:r>
      <w:r w:rsidRPr="00CF35CF">
        <w:rPr>
          <w:rFonts w:hint="eastAsia"/>
        </w:rPr>
        <w:t>小时，每小时至少采足</w:t>
      </w:r>
      <w:r w:rsidRPr="00CF35CF">
        <w:t>45</w:t>
      </w:r>
      <w:r w:rsidRPr="00CF35CF">
        <w:rPr>
          <w:rFonts w:hint="eastAsia"/>
        </w:rPr>
        <w:t>分钟</w:t>
      </w:r>
      <w:r w:rsidRPr="00CF35CF">
        <w:t>，获得小时均值</w:t>
      </w:r>
      <w:r w:rsidRPr="00CF35CF">
        <w:rPr>
          <w:rFonts w:hint="eastAsia"/>
        </w:rPr>
        <w:t>。</w:t>
      </w:r>
      <w:r w:rsidRPr="00CF35CF">
        <w:t>开机时间为：</w:t>
      </w:r>
      <w:r w:rsidRPr="00CF35CF">
        <w:t>9:00</w:t>
      </w:r>
      <w:r w:rsidRPr="00CF35CF">
        <w:t>、</w:t>
      </w:r>
      <w:r w:rsidRPr="00CF35CF">
        <w:t>11:00</w:t>
      </w:r>
      <w:r w:rsidRPr="00CF35CF">
        <w:t>、</w:t>
      </w:r>
      <w:r w:rsidRPr="00CF35CF">
        <w:t>14:00</w:t>
      </w:r>
      <w:r w:rsidRPr="00CF35CF">
        <w:t>、</w:t>
      </w:r>
      <w:r w:rsidRPr="00CF35CF">
        <w:t>16:00</w:t>
      </w:r>
      <w:r w:rsidRPr="00CF35CF">
        <w:t>。每次每个样品的采样时间不少于</w:t>
      </w:r>
      <w:r w:rsidRPr="00CF35CF">
        <w:t>45</w:t>
      </w:r>
      <w:r w:rsidRPr="00CF35CF">
        <w:t>分钟，获得小时均值，连续监测</w:t>
      </w:r>
      <w:r w:rsidRPr="00CF35CF">
        <w:rPr>
          <w:rFonts w:hint="eastAsia"/>
        </w:rPr>
        <w:t>7</w:t>
      </w:r>
      <w:r w:rsidRPr="00CF35CF">
        <w:t>天。</w:t>
      </w:r>
    </w:p>
    <w:p w:rsidR="00A60A06" w:rsidRPr="00CF35CF" w:rsidRDefault="00A60A06" w:rsidP="00A60A06">
      <w:pPr>
        <w:ind w:firstLine="480"/>
      </w:pPr>
      <w:r w:rsidRPr="00CF35CF">
        <w:t>监测分析方法：分析方法执行《环境空气质量标准》（</w:t>
      </w:r>
      <w:r w:rsidRPr="00CF35CF">
        <w:t>GB3095-1996</w:t>
      </w:r>
      <w:r w:rsidRPr="00CF35CF">
        <w:t>）表</w:t>
      </w:r>
      <w:r w:rsidRPr="00CF35CF">
        <w:t>2</w:t>
      </w:r>
      <w:r w:rsidRPr="00CF35CF">
        <w:t>中要求，无国家标准分析方法的采用原国家环保总局颁布的《空气和废气监测分析方法》（第四版）中规定的相应方法。采样环境、采样高度按《环境监测技术规范》（大气部分）的要求执行。</w:t>
      </w:r>
    </w:p>
    <w:p w:rsidR="00A60A06" w:rsidRPr="00CF35CF" w:rsidRDefault="00A60A06" w:rsidP="00A60A06">
      <w:pPr>
        <w:ind w:firstLine="480"/>
      </w:pPr>
      <w:r w:rsidRPr="00CF35CF">
        <w:rPr>
          <w:rFonts w:hint="eastAsia"/>
        </w:rPr>
        <w:t>（</w:t>
      </w:r>
      <w:r w:rsidRPr="00CF35CF">
        <w:rPr>
          <w:rFonts w:hint="eastAsia"/>
        </w:rPr>
        <w:t>2</w:t>
      </w:r>
      <w:r w:rsidRPr="00CF35CF">
        <w:rPr>
          <w:rFonts w:hint="eastAsia"/>
        </w:rPr>
        <w:t>）监测结果及评价</w:t>
      </w:r>
    </w:p>
    <w:p w:rsidR="00A60A06" w:rsidRPr="00CF35CF" w:rsidRDefault="00A60A06" w:rsidP="00A60A06">
      <w:pPr>
        <w:ind w:firstLine="480"/>
      </w:pPr>
      <w:r w:rsidRPr="00CF35CF">
        <w:rPr>
          <w:rFonts w:hint="eastAsia"/>
        </w:rPr>
        <w:t>监测结果见表</w:t>
      </w:r>
      <w:r w:rsidR="001B5847">
        <w:t>5.2</w:t>
      </w:r>
      <w:r w:rsidRPr="00CF35CF">
        <w:rPr>
          <w:rFonts w:hint="eastAsia"/>
        </w:rPr>
        <w:t>-1</w:t>
      </w:r>
      <w:r w:rsidRPr="00CF35CF">
        <w:rPr>
          <w:rFonts w:hint="eastAsia"/>
        </w:rPr>
        <w:t>和表</w:t>
      </w:r>
      <w:r w:rsidR="001B5847">
        <w:t>5.2</w:t>
      </w:r>
      <w:r w:rsidRPr="00CF35CF">
        <w:rPr>
          <w:rFonts w:hint="eastAsia"/>
        </w:rPr>
        <w:t>-2</w:t>
      </w:r>
      <w:r w:rsidRPr="00CF35CF">
        <w:rPr>
          <w:rFonts w:hint="eastAsia"/>
        </w:rPr>
        <w:t>。</w:t>
      </w:r>
    </w:p>
    <w:p w:rsidR="00A60A06" w:rsidRPr="00CF35CF" w:rsidRDefault="00A60A06" w:rsidP="00A60A06">
      <w:pPr>
        <w:spacing w:line="240" w:lineRule="atLeast"/>
        <w:ind w:firstLineChars="0" w:firstLine="0"/>
        <w:jc w:val="center"/>
        <w:rPr>
          <w:b/>
          <w:sz w:val="21"/>
        </w:rPr>
      </w:pPr>
      <w:r w:rsidRPr="00CF35CF">
        <w:rPr>
          <w:b/>
          <w:sz w:val="21"/>
        </w:rPr>
        <w:lastRenderedPageBreak/>
        <w:t>表</w:t>
      </w:r>
      <w:r w:rsidR="001B5847">
        <w:rPr>
          <w:b/>
          <w:sz w:val="21"/>
        </w:rPr>
        <w:t>5.2</w:t>
      </w:r>
      <w:r w:rsidRPr="00CF35CF">
        <w:rPr>
          <w:rFonts w:hint="eastAsia"/>
          <w:b/>
          <w:sz w:val="21"/>
        </w:rPr>
        <w:t>-1</w:t>
      </w:r>
      <w:r w:rsidRPr="00CF35CF">
        <w:rPr>
          <w:b/>
          <w:sz w:val="21"/>
        </w:rPr>
        <w:t xml:space="preserve">   </w:t>
      </w:r>
      <w:r w:rsidRPr="00CF35CF">
        <w:rPr>
          <w:b/>
          <w:sz w:val="21"/>
        </w:rPr>
        <w:t>环境空气质量监测结果汇总表（日均值）</w:t>
      </w:r>
      <w:r w:rsidRPr="00CF35CF">
        <w:rPr>
          <w:rFonts w:hint="eastAsia"/>
          <w:b/>
          <w:sz w:val="21"/>
        </w:rPr>
        <w:t xml:space="preserve">     </w:t>
      </w:r>
      <w:r w:rsidRPr="00CF35CF">
        <w:rPr>
          <w:b/>
          <w:sz w:val="21"/>
        </w:rPr>
        <w:t>单位：</w:t>
      </w:r>
      <w:r w:rsidRPr="00CF35CF">
        <w:rPr>
          <w:b/>
          <w:sz w:val="21"/>
        </w:rPr>
        <w:t>mg/m</w:t>
      </w:r>
      <w:r w:rsidRPr="00CF35CF">
        <w:rPr>
          <w:b/>
          <w:sz w:val="21"/>
          <w:vertAlign w:val="superscript"/>
        </w:rPr>
        <w:t>3</w:t>
      </w:r>
      <w:r w:rsidRPr="00CF35CF">
        <w:rPr>
          <w:b/>
          <w:sz w:val="21"/>
        </w:rPr>
        <w:t xml:space="preserve"> </w:t>
      </w:r>
    </w:p>
    <w:tbl>
      <w:tblPr>
        <w:tblW w:w="85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7"/>
        <w:gridCol w:w="1662"/>
        <w:gridCol w:w="1961"/>
        <w:gridCol w:w="1278"/>
        <w:gridCol w:w="1277"/>
        <w:gridCol w:w="1278"/>
      </w:tblGrid>
      <w:tr w:rsidR="00A60A06" w:rsidRPr="00CF35CF" w:rsidTr="00F94E09">
        <w:trPr>
          <w:cantSplit/>
          <w:trHeight w:val="50"/>
        </w:trPr>
        <w:tc>
          <w:tcPr>
            <w:tcW w:w="1127" w:type="dxa"/>
            <w:vAlign w:val="center"/>
          </w:tcPr>
          <w:p w:rsidR="00A60A06" w:rsidRPr="00CF35CF" w:rsidRDefault="00A60A06" w:rsidP="00A60A06">
            <w:pPr>
              <w:spacing w:line="240" w:lineRule="atLeast"/>
              <w:ind w:firstLineChars="0" w:firstLine="0"/>
              <w:rPr>
                <w:sz w:val="21"/>
              </w:rPr>
            </w:pPr>
            <w:r w:rsidRPr="00CF35CF">
              <w:rPr>
                <w:sz w:val="21"/>
              </w:rPr>
              <w:t>点位</w:t>
            </w: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样品编号</w:t>
            </w:r>
          </w:p>
        </w:tc>
        <w:tc>
          <w:tcPr>
            <w:tcW w:w="1961" w:type="dxa"/>
            <w:vAlign w:val="center"/>
          </w:tcPr>
          <w:p w:rsidR="00A60A06" w:rsidRPr="00CF35CF" w:rsidRDefault="00A60A06" w:rsidP="00A60A06">
            <w:pPr>
              <w:spacing w:line="240" w:lineRule="atLeast"/>
              <w:ind w:firstLineChars="0" w:firstLine="0"/>
              <w:rPr>
                <w:sz w:val="21"/>
              </w:rPr>
            </w:pPr>
            <w:r w:rsidRPr="00CF35CF">
              <w:rPr>
                <w:sz w:val="21"/>
              </w:rPr>
              <w:t>采样日期</w:t>
            </w:r>
          </w:p>
        </w:tc>
        <w:tc>
          <w:tcPr>
            <w:tcW w:w="1278" w:type="dxa"/>
            <w:vAlign w:val="center"/>
          </w:tcPr>
          <w:p w:rsidR="00A60A06" w:rsidRPr="00CF35CF" w:rsidRDefault="00A60A06" w:rsidP="00A60A06">
            <w:pPr>
              <w:spacing w:line="240" w:lineRule="atLeast"/>
              <w:ind w:firstLineChars="0" w:firstLine="0"/>
              <w:rPr>
                <w:sz w:val="21"/>
              </w:rPr>
            </w:pPr>
            <w:r w:rsidRPr="00CF35CF">
              <w:rPr>
                <w:sz w:val="21"/>
              </w:rPr>
              <w:t>PM</w:t>
            </w:r>
            <w:r w:rsidRPr="00CF35CF">
              <w:rPr>
                <w:sz w:val="21"/>
                <w:vertAlign w:val="subscript"/>
              </w:rPr>
              <w:t>10</w:t>
            </w:r>
          </w:p>
        </w:tc>
        <w:tc>
          <w:tcPr>
            <w:tcW w:w="1277" w:type="dxa"/>
            <w:vAlign w:val="center"/>
          </w:tcPr>
          <w:p w:rsidR="00A60A06" w:rsidRPr="00CF35CF" w:rsidRDefault="00A60A06" w:rsidP="00A60A06">
            <w:pPr>
              <w:spacing w:line="240" w:lineRule="atLeast"/>
              <w:ind w:firstLineChars="0" w:firstLine="0"/>
              <w:rPr>
                <w:sz w:val="21"/>
              </w:rPr>
            </w:pPr>
            <w:r w:rsidRPr="00CF35CF">
              <w:rPr>
                <w:sz w:val="21"/>
              </w:rPr>
              <w:t>SO</w:t>
            </w:r>
            <w:r w:rsidRPr="00CF35CF">
              <w:rPr>
                <w:sz w:val="21"/>
                <w:vertAlign w:val="subscript"/>
              </w:rPr>
              <w:t>2</w:t>
            </w:r>
          </w:p>
        </w:tc>
        <w:tc>
          <w:tcPr>
            <w:tcW w:w="1278" w:type="dxa"/>
            <w:vAlign w:val="center"/>
          </w:tcPr>
          <w:p w:rsidR="00A60A06" w:rsidRPr="00CF35CF" w:rsidRDefault="00A60A06" w:rsidP="00A60A06">
            <w:pPr>
              <w:spacing w:line="240" w:lineRule="atLeast"/>
              <w:ind w:firstLineChars="0" w:firstLine="0"/>
              <w:rPr>
                <w:sz w:val="21"/>
              </w:rPr>
            </w:pPr>
            <w:r w:rsidRPr="00CF35CF">
              <w:rPr>
                <w:sz w:val="21"/>
              </w:rPr>
              <w:t>NO</w:t>
            </w:r>
            <w:r w:rsidRPr="00CF35CF">
              <w:rPr>
                <w:sz w:val="21"/>
                <w:vertAlign w:val="subscript"/>
              </w:rPr>
              <w:t>2</w:t>
            </w:r>
          </w:p>
        </w:tc>
      </w:tr>
      <w:tr w:rsidR="00A60A06" w:rsidRPr="00CF35CF" w:rsidTr="00F94E09">
        <w:trPr>
          <w:cantSplit/>
          <w:trHeight w:val="220"/>
        </w:trPr>
        <w:tc>
          <w:tcPr>
            <w:tcW w:w="1127" w:type="dxa"/>
            <w:vMerge w:val="restart"/>
            <w:vAlign w:val="center"/>
          </w:tcPr>
          <w:p w:rsidR="00A60A06" w:rsidRPr="00CF35CF" w:rsidRDefault="00A60A06" w:rsidP="00A60A06">
            <w:pPr>
              <w:spacing w:line="240" w:lineRule="atLeast"/>
              <w:ind w:firstLineChars="0" w:firstLine="0"/>
              <w:rPr>
                <w:sz w:val="21"/>
              </w:rPr>
            </w:pPr>
            <w:r w:rsidRPr="00CF35CF">
              <w:rPr>
                <w:rFonts w:hint="eastAsia"/>
                <w:sz w:val="21"/>
              </w:rPr>
              <w:t>拟建厂址</w:t>
            </w: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1-1</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smartTag w:uri="urn:schemas-microsoft-com:office:smarttags" w:element="chsdate">
              <w:smartTagPr>
                <w:attr w:name="Year" w:val="2012"/>
                <w:attr w:name="Month" w:val="7"/>
                <w:attr w:name="Day" w:val="5"/>
                <w:attr w:name="IsLunarDate" w:val="False"/>
                <w:attr w:name="IsROCDate" w:val="False"/>
              </w:smartTagPr>
              <w:r w:rsidRPr="00CF35CF">
                <w:rPr>
                  <w:rFonts w:hint="eastAsia"/>
                  <w:sz w:val="21"/>
                </w:rPr>
                <w:t>7</w:t>
              </w:r>
              <w:r w:rsidRPr="00CF35CF">
                <w:rPr>
                  <w:sz w:val="21"/>
                </w:rPr>
                <w:t>月</w:t>
              </w:r>
              <w:r w:rsidRPr="00CF35CF">
                <w:rPr>
                  <w:rFonts w:hint="eastAsia"/>
                  <w:sz w:val="21"/>
                </w:rPr>
                <w:t>5</w:t>
              </w:r>
              <w:r w:rsidRPr="00CF35CF">
                <w:rPr>
                  <w:sz w:val="21"/>
                </w:rPr>
                <w:t>日</w:t>
              </w:r>
            </w:smartTag>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0.067</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0.006</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0.009</w:t>
            </w:r>
          </w:p>
        </w:tc>
      </w:tr>
      <w:tr w:rsidR="00A60A06" w:rsidRPr="00CF35CF" w:rsidTr="00F94E09">
        <w:trPr>
          <w:cantSplit/>
          <w:trHeight w:val="82"/>
        </w:trPr>
        <w:tc>
          <w:tcPr>
            <w:tcW w:w="1127" w:type="dxa"/>
            <w:vMerge/>
            <w:vAlign w:val="center"/>
          </w:tcPr>
          <w:p w:rsidR="00A60A06" w:rsidRPr="00CF35CF" w:rsidRDefault="00A60A06" w:rsidP="00A60A06">
            <w:pPr>
              <w:spacing w:line="240" w:lineRule="atLeast"/>
              <w:ind w:firstLineChars="0" w:firstLine="0"/>
              <w:rPr>
                <w:sz w:val="21"/>
              </w:rPr>
            </w:pP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1-2</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r w:rsidRPr="00CF35CF">
              <w:rPr>
                <w:rFonts w:hint="eastAsia"/>
                <w:sz w:val="21"/>
              </w:rPr>
              <w:t>7</w:t>
            </w:r>
            <w:r w:rsidRPr="00CF35CF">
              <w:rPr>
                <w:sz w:val="21"/>
              </w:rPr>
              <w:t>月</w:t>
            </w:r>
            <w:r w:rsidRPr="00CF35CF">
              <w:rPr>
                <w:rFonts w:hint="eastAsia"/>
                <w:sz w:val="21"/>
              </w:rPr>
              <w:t>6</w:t>
            </w:r>
            <w:r w:rsidRPr="00CF35CF">
              <w:rPr>
                <w:sz w:val="21"/>
              </w:rPr>
              <w:t>日</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0.056</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0.009</w:t>
            </w:r>
          </w:p>
        </w:tc>
      </w:tr>
      <w:tr w:rsidR="00A60A06" w:rsidRPr="00CF35CF" w:rsidTr="00F94E09">
        <w:trPr>
          <w:cantSplit/>
          <w:trHeight w:val="65"/>
        </w:trPr>
        <w:tc>
          <w:tcPr>
            <w:tcW w:w="1127" w:type="dxa"/>
            <w:vMerge/>
            <w:vAlign w:val="center"/>
          </w:tcPr>
          <w:p w:rsidR="00A60A06" w:rsidRPr="00CF35CF" w:rsidRDefault="00A60A06" w:rsidP="00A60A06">
            <w:pPr>
              <w:spacing w:line="240" w:lineRule="atLeast"/>
              <w:ind w:firstLineChars="0" w:firstLine="0"/>
              <w:rPr>
                <w:sz w:val="21"/>
              </w:rPr>
            </w:pP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1-3</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r w:rsidRPr="00CF35CF">
              <w:rPr>
                <w:rFonts w:hint="eastAsia"/>
                <w:sz w:val="21"/>
              </w:rPr>
              <w:t>7</w:t>
            </w:r>
            <w:r w:rsidRPr="00CF35CF">
              <w:rPr>
                <w:sz w:val="21"/>
              </w:rPr>
              <w:t>月</w:t>
            </w:r>
            <w:r w:rsidRPr="00CF35CF">
              <w:rPr>
                <w:rFonts w:hint="eastAsia"/>
                <w:sz w:val="21"/>
              </w:rPr>
              <w:t>7</w:t>
            </w:r>
            <w:r w:rsidRPr="00CF35CF">
              <w:rPr>
                <w:sz w:val="21"/>
              </w:rPr>
              <w:t>日</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0.047</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0.004</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0.011</w:t>
            </w:r>
          </w:p>
        </w:tc>
      </w:tr>
      <w:tr w:rsidR="00A60A06" w:rsidRPr="00CF35CF" w:rsidTr="00F94E09">
        <w:trPr>
          <w:cantSplit/>
          <w:trHeight w:val="65"/>
        </w:trPr>
        <w:tc>
          <w:tcPr>
            <w:tcW w:w="1127" w:type="dxa"/>
            <w:vMerge/>
            <w:vAlign w:val="center"/>
          </w:tcPr>
          <w:p w:rsidR="00A60A06" w:rsidRPr="00CF35CF" w:rsidRDefault="00A60A06" w:rsidP="00A60A06">
            <w:pPr>
              <w:spacing w:line="240" w:lineRule="atLeast"/>
              <w:ind w:firstLineChars="0" w:firstLine="0"/>
              <w:rPr>
                <w:sz w:val="21"/>
              </w:rPr>
            </w:pP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1-4</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r w:rsidRPr="00CF35CF">
              <w:rPr>
                <w:rFonts w:hint="eastAsia"/>
                <w:sz w:val="21"/>
              </w:rPr>
              <w:t>7</w:t>
            </w:r>
            <w:r w:rsidRPr="00CF35CF">
              <w:rPr>
                <w:sz w:val="21"/>
              </w:rPr>
              <w:t>月</w:t>
            </w:r>
            <w:r w:rsidRPr="00CF35CF">
              <w:rPr>
                <w:rFonts w:hint="eastAsia"/>
                <w:sz w:val="21"/>
              </w:rPr>
              <w:t>8</w:t>
            </w:r>
            <w:r w:rsidRPr="00CF35CF">
              <w:rPr>
                <w:sz w:val="21"/>
              </w:rPr>
              <w:t>日</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0.036</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0.010</w:t>
            </w:r>
          </w:p>
        </w:tc>
      </w:tr>
      <w:tr w:rsidR="00A60A06" w:rsidRPr="00CF35CF" w:rsidTr="00F94E09">
        <w:trPr>
          <w:cantSplit/>
          <w:trHeight w:val="112"/>
        </w:trPr>
        <w:tc>
          <w:tcPr>
            <w:tcW w:w="1127" w:type="dxa"/>
            <w:vMerge/>
            <w:vAlign w:val="center"/>
          </w:tcPr>
          <w:p w:rsidR="00A60A06" w:rsidRPr="00CF35CF" w:rsidRDefault="00A60A06" w:rsidP="00A60A06">
            <w:pPr>
              <w:spacing w:line="240" w:lineRule="atLeast"/>
              <w:ind w:firstLineChars="0" w:firstLine="0"/>
              <w:rPr>
                <w:sz w:val="21"/>
              </w:rPr>
            </w:pP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1-5</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r w:rsidRPr="00CF35CF">
              <w:rPr>
                <w:rFonts w:hint="eastAsia"/>
                <w:sz w:val="21"/>
              </w:rPr>
              <w:t>7</w:t>
            </w:r>
            <w:r w:rsidRPr="00CF35CF">
              <w:rPr>
                <w:sz w:val="21"/>
              </w:rPr>
              <w:t>月</w:t>
            </w:r>
            <w:r w:rsidRPr="00CF35CF">
              <w:rPr>
                <w:rFonts w:hint="eastAsia"/>
                <w:sz w:val="21"/>
              </w:rPr>
              <w:t>9</w:t>
            </w:r>
            <w:r w:rsidRPr="00CF35CF">
              <w:rPr>
                <w:sz w:val="21"/>
              </w:rPr>
              <w:t>日</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0.045</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0.006</w:t>
            </w:r>
          </w:p>
        </w:tc>
      </w:tr>
      <w:tr w:rsidR="00A60A06" w:rsidRPr="00CF35CF" w:rsidTr="00F94E09">
        <w:trPr>
          <w:cantSplit/>
          <w:trHeight w:val="102"/>
        </w:trPr>
        <w:tc>
          <w:tcPr>
            <w:tcW w:w="1127" w:type="dxa"/>
            <w:vMerge/>
            <w:vAlign w:val="center"/>
          </w:tcPr>
          <w:p w:rsidR="00A60A06" w:rsidRPr="00CF35CF" w:rsidRDefault="00A60A06" w:rsidP="00A60A06">
            <w:pPr>
              <w:spacing w:line="240" w:lineRule="atLeast"/>
              <w:ind w:firstLineChars="0" w:firstLine="0"/>
              <w:rPr>
                <w:sz w:val="21"/>
              </w:rPr>
            </w:pP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1-6</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r w:rsidRPr="00CF35CF">
              <w:rPr>
                <w:rFonts w:hint="eastAsia"/>
                <w:sz w:val="21"/>
              </w:rPr>
              <w:t>7</w:t>
            </w:r>
            <w:r w:rsidRPr="00CF35CF">
              <w:rPr>
                <w:sz w:val="21"/>
              </w:rPr>
              <w:t>月</w:t>
            </w:r>
            <w:r w:rsidRPr="00CF35CF">
              <w:rPr>
                <w:rFonts w:hint="eastAsia"/>
                <w:sz w:val="21"/>
              </w:rPr>
              <w:t>10</w:t>
            </w:r>
            <w:r w:rsidRPr="00CF35CF">
              <w:rPr>
                <w:sz w:val="21"/>
              </w:rPr>
              <w:t>日</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0.040</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0.004</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0.015</w:t>
            </w:r>
          </w:p>
        </w:tc>
      </w:tr>
      <w:tr w:rsidR="00A60A06" w:rsidRPr="00CF35CF" w:rsidTr="00F94E09">
        <w:trPr>
          <w:cantSplit/>
          <w:trHeight w:val="106"/>
        </w:trPr>
        <w:tc>
          <w:tcPr>
            <w:tcW w:w="1127" w:type="dxa"/>
            <w:vMerge/>
            <w:vAlign w:val="center"/>
          </w:tcPr>
          <w:p w:rsidR="00A60A06" w:rsidRPr="00CF35CF" w:rsidRDefault="00A60A06" w:rsidP="00A60A06">
            <w:pPr>
              <w:spacing w:line="240" w:lineRule="atLeast"/>
              <w:ind w:firstLineChars="0" w:firstLine="0"/>
              <w:rPr>
                <w:sz w:val="21"/>
              </w:rPr>
            </w:pPr>
          </w:p>
        </w:tc>
        <w:tc>
          <w:tcPr>
            <w:tcW w:w="1662" w:type="dxa"/>
            <w:vAlign w:val="center"/>
          </w:tcPr>
          <w:p w:rsidR="00A60A06" w:rsidRPr="00CF35CF" w:rsidRDefault="00A60A06" w:rsidP="00A60A06">
            <w:pPr>
              <w:spacing w:line="240" w:lineRule="atLeast"/>
              <w:ind w:firstLineChars="0" w:firstLine="0"/>
              <w:rPr>
                <w:sz w:val="21"/>
              </w:rPr>
            </w:pPr>
            <w:r w:rsidRPr="00CF35CF">
              <w:rPr>
                <w:sz w:val="21"/>
              </w:rPr>
              <w:t>1-7</w:t>
            </w:r>
          </w:p>
        </w:tc>
        <w:tc>
          <w:tcPr>
            <w:tcW w:w="1961" w:type="dxa"/>
            <w:vAlign w:val="center"/>
          </w:tcPr>
          <w:p w:rsidR="00A60A06" w:rsidRPr="00CF35CF" w:rsidRDefault="00A60A06" w:rsidP="00A60A06">
            <w:pPr>
              <w:spacing w:line="240" w:lineRule="atLeast"/>
              <w:ind w:firstLineChars="0" w:firstLine="0"/>
              <w:rPr>
                <w:sz w:val="21"/>
              </w:rPr>
            </w:pPr>
            <w:r w:rsidRPr="00CF35CF">
              <w:rPr>
                <w:rFonts w:hint="eastAsia"/>
                <w:sz w:val="21"/>
              </w:rPr>
              <w:t>2012</w:t>
            </w:r>
            <w:r w:rsidRPr="00CF35CF">
              <w:rPr>
                <w:rFonts w:hint="eastAsia"/>
                <w:sz w:val="21"/>
              </w:rPr>
              <w:t>年</w:t>
            </w:r>
            <w:r w:rsidRPr="00CF35CF">
              <w:rPr>
                <w:rFonts w:hint="eastAsia"/>
                <w:sz w:val="21"/>
              </w:rPr>
              <w:t>7</w:t>
            </w:r>
            <w:r w:rsidRPr="00CF35CF">
              <w:rPr>
                <w:rFonts w:hint="eastAsia"/>
                <w:sz w:val="21"/>
              </w:rPr>
              <w:t>月</w:t>
            </w:r>
            <w:r w:rsidRPr="00CF35CF">
              <w:rPr>
                <w:rFonts w:hint="eastAsia"/>
                <w:sz w:val="21"/>
              </w:rPr>
              <w:t>11</w:t>
            </w:r>
            <w:r w:rsidRPr="00CF35CF">
              <w:rPr>
                <w:rFonts w:hint="eastAsia"/>
                <w:sz w:val="21"/>
              </w:rPr>
              <w:t>日</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0.056</w:t>
            </w:r>
          </w:p>
        </w:tc>
        <w:tc>
          <w:tcPr>
            <w:tcW w:w="1277" w:type="dxa"/>
            <w:vAlign w:val="center"/>
          </w:tcPr>
          <w:p w:rsidR="00A60A06" w:rsidRPr="00CF35CF" w:rsidRDefault="00A60A06" w:rsidP="00A60A06">
            <w:pPr>
              <w:spacing w:line="240" w:lineRule="atLeast"/>
              <w:ind w:firstLineChars="0" w:firstLine="0"/>
              <w:rPr>
                <w:sz w:val="21"/>
              </w:rPr>
            </w:pPr>
            <w:r w:rsidRPr="00CF35CF">
              <w:rPr>
                <w:rFonts w:hint="eastAsia"/>
                <w:sz w:val="21"/>
              </w:rPr>
              <w:t>0.004</w:t>
            </w:r>
          </w:p>
        </w:tc>
        <w:tc>
          <w:tcPr>
            <w:tcW w:w="1278" w:type="dxa"/>
            <w:vAlign w:val="center"/>
          </w:tcPr>
          <w:p w:rsidR="00A60A06" w:rsidRPr="00CF35CF" w:rsidRDefault="00A60A06" w:rsidP="00A60A06">
            <w:pPr>
              <w:spacing w:line="240" w:lineRule="atLeast"/>
              <w:ind w:firstLineChars="0" w:firstLine="0"/>
              <w:rPr>
                <w:sz w:val="21"/>
              </w:rPr>
            </w:pPr>
            <w:r w:rsidRPr="00CF35CF">
              <w:rPr>
                <w:rFonts w:hint="eastAsia"/>
                <w:sz w:val="21"/>
              </w:rPr>
              <w:t>0.015</w:t>
            </w:r>
          </w:p>
        </w:tc>
      </w:tr>
      <w:tr w:rsidR="00A60A06" w:rsidRPr="00CF35CF" w:rsidTr="00F94E09">
        <w:trPr>
          <w:cantSplit/>
          <w:trHeight w:val="65"/>
        </w:trPr>
        <w:tc>
          <w:tcPr>
            <w:tcW w:w="1127" w:type="dxa"/>
            <w:vMerge/>
            <w:vAlign w:val="center"/>
          </w:tcPr>
          <w:p w:rsidR="00A60A06" w:rsidRPr="00CF35CF" w:rsidRDefault="00A60A06" w:rsidP="00A60A06">
            <w:pPr>
              <w:spacing w:line="240" w:lineRule="atLeast"/>
              <w:ind w:firstLineChars="0" w:firstLine="0"/>
              <w:rPr>
                <w:sz w:val="21"/>
              </w:rPr>
            </w:pPr>
          </w:p>
        </w:tc>
        <w:tc>
          <w:tcPr>
            <w:tcW w:w="3623" w:type="dxa"/>
            <w:gridSpan w:val="2"/>
            <w:vAlign w:val="center"/>
          </w:tcPr>
          <w:p w:rsidR="00A60A06" w:rsidRPr="00CF35CF" w:rsidRDefault="00A60A06" w:rsidP="00A60A06">
            <w:pPr>
              <w:spacing w:line="240" w:lineRule="atLeast"/>
              <w:ind w:firstLineChars="0" w:firstLine="0"/>
              <w:rPr>
                <w:sz w:val="21"/>
              </w:rPr>
            </w:pPr>
            <w:r w:rsidRPr="00CF35CF">
              <w:rPr>
                <w:sz w:val="21"/>
              </w:rPr>
              <w:t>七日均值</w:t>
            </w:r>
          </w:p>
        </w:tc>
        <w:tc>
          <w:tcPr>
            <w:tcW w:w="1278" w:type="dxa"/>
            <w:vAlign w:val="center"/>
          </w:tcPr>
          <w:p w:rsidR="00A60A06" w:rsidRPr="00CF35CF" w:rsidRDefault="00A60A06" w:rsidP="00A60A06">
            <w:pPr>
              <w:spacing w:line="240" w:lineRule="atLeast"/>
              <w:ind w:firstLineChars="0" w:firstLine="0"/>
              <w:rPr>
                <w:sz w:val="21"/>
              </w:rPr>
            </w:pPr>
            <w:r w:rsidRPr="00CF35CF">
              <w:rPr>
                <w:sz w:val="21"/>
              </w:rPr>
              <w:t>0.050</w:t>
            </w:r>
          </w:p>
        </w:tc>
        <w:tc>
          <w:tcPr>
            <w:tcW w:w="1277" w:type="dxa"/>
            <w:vAlign w:val="center"/>
          </w:tcPr>
          <w:p w:rsidR="00A60A06" w:rsidRPr="00CF35CF" w:rsidRDefault="00A60A06" w:rsidP="00A60A06">
            <w:pPr>
              <w:spacing w:line="240" w:lineRule="atLeast"/>
              <w:ind w:firstLineChars="0" w:firstLine="0"/>
              <w:rPr>
                <w:sz w:val="21"/>
              </w:rPr>
            </w:pPr>
            <w:r w:rsidRPr="00CF35CF">
              <w:rPr>
                <w:sz w:val="21"/>
              </w:rPr>
              <w:t>0.005</w:t>
            </w:r>
          </w:p>
        </w:tc>
        <w:tc>
          <w:tcPr>
            <w:tcW w:w="1278" w:type="dxa"/>
            <w:vAlign w:val="center"/>
          </w:tcPr>
          <w:p w:rsidR="00A60A06" w:rsidRPr="00CF35CF" w:rsidRDefault="00A60A06" w:rsidP="00A60A06">
            <w:pPr>
              <w:spacing w:line="240" w:lineRule="atLeast"/>
              <w:ind w:firstLineChars="0" w:firstLine="0"/>
              <w:rPr>
                <w:sz w:val="21"/>
              </w:rPr>
            </w:pPr>
            <w:r w:rsidRPr="00CF35CF">
              <w:rPr>
                <w:sz w:val="21"/>
              </w:rPr>
              <w:t>0.011</w:t>
            </w:r>
          </w:p>
        </w:tc>
      </w:tr>
    </w:tbl>
    <w:p w:rsidR="00A60A06" w:rsidRPr="00CF35CF" w:rsidRDefault="00A60A06" w:rsidP="00A60A06">
      <w:pPr>
        <w:spacing w:line="240" w:lineRule="atLeast"/>
        <w:ind w:firstLineChars="0" w:firstLine="0"/>
        <w:jc w:val="center"/>
        <w:rPr>
          <w:b/>
          <w:sz w:val="21"/>
        </w:rPr>
      </w:pPr>
    </w:p>
    <w:p w:rsidR="00A60A06" w:rsidRPr="00CF35CF" w:rsidRDefault="00A60A06" w:rsidP="00A60A06">
      <w:pPr>
        <w:spacing w:line="240" w:lineRule="atLeast"/>
        <w:ind w:firstLineChars="0" w:firstLine="0"/>
        <w:jc w:val="center"/>
        <w:rPr>
          <w:b/>
          <w:sz w:val="21"/>
        </w:rPr>
      </w:pPr>
      <w:r w:rsidRPr="00CF35CF">
        <w:rPr>
          <w:rFonts w:hint="eastAsia"/>
          <w:b/>
          <w:sz w:val="21"/>
        </w:rPr>
        <w:t>表</w:t>
      </w:r>
      <w:r w:rsidR="001B5847">
        <w:rPr>
          <w:b/>
          <w:sz w:val="21"/>
        </w:rPr>
        <w:t>5.2</w:t>
      </w:r>
      <w:r w:rsidRPr="00CF35CF">
        <w:rPr>
          <w:rFonts w:hint="eastAsia"/>
          <w:b/>
          <w:sz w:val="21"/>
        </w:rPr>
        <w:t>-2</w:t>
      </w:r>
      <w:r w:rsidRPr="00CF35CF">
        <w:rPr>
          <w:b/>
          <w:sz w:val="21"/>
        </w:rPr>
        <w:t xml:space="preserve">    </w:t>
      </w:r>
      <w:r w:rsidRPr="00CF35CF">
        <w:rPr>
          <w:b/>
          <w:sz w:val="21"/>
        </w:rPr>
        <w:t>环境空气质量监测结果汇总表（</w:t>
      </w:r>
      <w:r w:rsidRPr="00CF35CF">
        <w:rPr>
          <w:rFonts w:hint="eastAsia"/>
          <w:b/>
          <w:sz w:val="21"/>
        </w:rPr>
        <w:t>小时</w:t>
      </w:r>
      <w:r w:rsidRPr="00CF35CF">
        <w:rPr>
          <w:b/>
          <w:sz w:val="21"/>
        </w:rPr>
        <w:t>均值）</w:t>
      </w:r>
      <w:r w:rsidRPr="00CF35CF">
        <w:rPr>
          <w:rFonts w:hint="eastAsia"/>
          <w:b/>
          <w:sz w:val="21"/>
        </w:rPr>
        <w:t xml:space="preserve">     </w:t>
      </w:r>
      <w:r w:rsidRPr="00CF35CF">
        <w:rPr>
          <w:b/>
          <w:sz w:val="21"/>
        </w:rPr>
        <w:t>单位：</w:t>
      </w:r>
      <w:r w:rsidRPr="00CF35CF">
        <w:rPr>
          <w:b/>
          <w:sz w:val="21"/>
        </w:rPr>
        <w:t>mg/m</w:t>
      </w:r>
      <w:r w:rsidRPr="00CF35CF">
        <w:rPr>
          <w:b/>
          <w:sz w:val="21"/>
          <w:vertAlign w:val="superscript"/>
        </w:rPr>
        <w:t>3</w:t>
      </w:r>
      <w:r w:rsidRPr="00CF35CF">
        <w:rPr>
          <w:b/>
          <w:sz w:val="21"/>
        </w:rPr>
        <w:t xml:space="preserve"> </w:t>
      </w:r>
    </w:p>
    <w:tbl>
      <w:tblPr>
        <w:tblW w:w="85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8"/>
        <w:gridCol w:w="1409"/>
        <w:gridCol w:w="1382"/>
        <w:gridCol w:w="1117"/>
        <w:gridCol w:w="1117"/>
        <w:gridCol w:w="1117"/>
        <w:gridCol w:w="1117"/>
      </w:tblGrid>
      <w:tr w:rsidR="00A60A06" w:rsidRPr="00CF35CF" w:rsidTr="00F94E09">
        <w:trPr>
          <w:cantSplit/>
          <w:trHeight w:val="238"/>
        </w:trPr>
        <w:tc>
          <w:tcPr>
            <w:tcW w:w="1328" w:type="dxa"/>
            <w:vAlign w:val="center"/>
          </w:tcPr>
          <w:p w:rsidR="00A60A06" w:rsidRPr="00CF35CF" w:rsidRDefault="00A60A06" w:rsidP="00A60A06">
            <w:pPr>
              <w:spacing w:line="240" w:lineRule="atLeast"/>
              <w:ind w:firstLineChars="0" w:firstLine="0"/>
              <w:rPr>
                <w:sz w:val="21"/>
              </w:rPr>
            </w:pPr>
            <w:r w:rsidRPr="00CF35CF">
              <w:rPr>
                <w:sz w:val="21"/>
              </w:rPr>
              <w:t>点位</w:t>
            </w:r>
          </w:p>
        </w:tc>
        <w:tc>
          <w:tcPr>
            <w:tcW w:w="1409" w:type="dxa"/>
            <w:vAlign w:val="center"/>
          </w:tcPr>
          <w:p w:rsidR="00A60A06" w:rsidRPr="00CF35CF" w:rsidRDefault="00A60A06" w:rsidP="00A60A06">
            <w:pPr>
              <w:spacing w:line="240" w:lineRule="atLeast"/>
              <w:ind w:firstLineChars="0" w:firstLine="0"/>
              <w:rPr>
                <w:sz w:val="21"/>
              </w:rPr>
            </w:pPr>
            <w:r w:rsidRPr="00CF35CF">
              <w:rPr>
                <w:sz w:val="21"/>
              </w:rPr>
              <w:t>采样日期</w:t>
            </w:r>
          </w:p>
        </w:tc>
        <w:tc>
          <w:tcPr>
            <w:tcW w:w="1382" w:type="dxa"/>
            <w:vAlign w:val="center"/>
          </w:tcPr>
          <w:p w:rsidR="00A60A06" w:rsidRPr="00CF35CF" w:rsidRDefault="00A60A06" w:rsidP="00A60A06">
            <w:pPr>
              <w:spacing w:line="240" w:lineRule="atLeast"/>
              <w:ind w:firstLineChars="0" w:firstLine="0"/>
              <w:rPr>
                <w:sz w:val="21"/>
              </w:rPr>
            </w:pPr>
            <w:r w:rsidRPr="00CF35CF">
              <w:rPr>
                <w:sz w:val="21"/>
              </w:rPr>
              <w:t>样品编号</w:t>
            </w:r>
          </w:p>
        </w:tc>
        <w:tc>
          <w:tcPr>
            <w:tcW w:w="1117" w:type="dxa"/>
            <w:vAlign w:val="center"/>
          </w:tcPr>
          <w:p w:rsidR="00A60A06" w:rsidRPr="00CF35CF" w:rsidRDefault="00A60A06" w:rsidP="00A60A06">
            <w:pPr>
              <w:spacing w:line="240" w:lineRule="atLeast"/>
              <w:ind w:firstLineChars="0" w:firstLine="0"/>
              <w:rPr>
                <w:sz w:val="21"/>
              </w:rPr>
            </w:pPr>
            <w:r w:rsidRPr="00CF35CF">
              <w:rPr>
                <w:sz w:val="21"/>
              </w:rPr>
              <w:t>SO</w:t>
            </w:r>
            <w:r w:rsidRPr="00CF35CF">
              <w:rPr>
                <w:sz w:val="21"/>
                <w:vertAlign w:val="subscript"/>
              </w:rPr>
              <w:t>2</w:t>
            </w:r>
          </w:p>
        </w:tc>
        <w:tc>
          <w:tcPr>
            <w:tcW w:w="1117" w:type="dxa"/>
            <w:vAlign w:val="center"/>
          </w:tcPr>
          <w:p w:rsidR="00A60A06" w:rsidRPr="00CF35CF" w:rsidRDefault="00A60A06" w:rsidP="00A60A06">
            <w:pPr>
              <w:spacing w:line="240" w:lineRule="atLeast"/>
              <w:ind w:firstLineChars="0" w:firstLine="0"/>
              <w:rPr>
                <w:sz w:val="21"/>
              </w:rPr>
            </w:pPr>
            <w:r w:rsidRPr="00CF35CF">
              <w:rPr>
                <w:sz w:val="21"/>
              </w:rPr>
              <w:t>NO</w:t>
            </w:r>
            <w:r w:rsidRPr="00CF35CF">
              <w:rPr>
                <w:sz w:val="21"/>
                <w:vertAlign w:val="subscript"/>
              </w:rPr>
              <w:t>2</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NH</w:t>
            </w:r>
            <w:r w:rsidRPr="00CF35CF">
              <w:rPr>
                <w:rFonts w:hint="eastAsia"/>
                <w:sz w:val="21"/>
                <w:vertAlign w:val="subscript"/>
              </w:rPr>
              <w:t>3</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H</w:t>
            </w:r>
            <w:r w:rsidRPr="00CF35CF">
              <w:rPr>
                <w:rFonts w:hint="eastAsia"/>
                <w:sz w:val="21"/>
                <w:vertAlign w:val="subscript"/>
              </w:rPr>
              <w:t>2</w:t>
            </w:r>
            <w:r w:rsidRPr="00CF35CF">
              <w:rPr>
                <w:rFonts w:hint="eastAsia"/>
                <w:sz w:val="21"/>
              </w:rPr>
              <w:t>S</w:t>
            </w:r>
          </w:p>
        </w:tc>
      </w:tr>
      <w:tr w:rsidR="00A60A06" w:rsidRPr="00CF35CF" w:rsidTr="00F94E09">
        <w:trPr>
          <w:cantSplit/>
          <w:trHeight w:val="100"/>
        </w:trPr>
        <w:tc>
          <w:tcPr>
            <w:tcW w:w="1328" w:type="dxa"/>
            <w:vMerge w:val="restart"/>
            <w:vAlign w:val="center"/>
          </w:tcPr>
          <w:p w:rsidR="00A60A06" w:rsidRPr="00CF35CF" w:rsidRDefault="00A60A06" w:rsidP="00A60A06">
            <w:pPr>
              <w:spacing w:line="240" w:lineRule="atLeast"/>
              <w:ind w:firstLineChars="0" w:firstLine="0"/>
              <w:rPr>
                <w:sz w:val="21"/>
              </w:rPr>
            </w:pPr>
            <w:r w:rsidRPr="00CF35CF">
              <w:rPr>
                <w:rFonts w:hint="eastAsia"/>
                <w:sz w:val="21"/>
              </w:rPr>
              <w:t>拟建厂址</w:t>
            </w: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5"/>
                <w:attr w:name="Month" w:val="7"/>
                <w:attr w:name="Year" w:val="2012"/>
              </w:smartTagPr>
              <w:r w:rsidRPr="00CF35CF">
                <w:rPr>
                  <w:rFonts w:hint="eastAsia"/>
                  <w:sz w:val="21"/>
                </w:rPr>
                <w:t>7</w:t>
              </w:r>
              <w:r w:rsidRPr="00CF35CF">
                <w:rPr>
                  <w:sz w:val="21"/>
                </w:rPr>
                <w:t>月</w:t>
              </w:r>
              <w:r w:rsidRPr="00CF35CF">
                <w:rPr>
                  <w:rFonts w:hint="eastAsia"/>
                  <w:sz w:val="21"/>
                </w:rPr>
                <w:t>5</w:t>
              </w:r>
              <w:r w:rsidRPr="00CF35CF">
                <w:rPr>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1"/>
                <w:attr w:name="Year" w:val="2001"/>
              </w:smartTagPr>
              <w:r w:rsidRPr="00CF35CF">
                <w:rPr>
                  <w:rFonts w:hint="eastAsia"/>
                  <w:sz w:val="21"/>
                </w:rPr>
                <w:t>1</w:t>
              </w:r>
              <w:r w:rsidRPr="00CF35CF">
                <w:rPr>
                  <w:sz w:val="21"/>
                </w:rPr>
                <w:t>-1-1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0.024</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1"/>
                <w:attr w:name="Year" w:val="2001"/>
              </w:smartTagPr>
              <w:r w:rsidRPr="00CF35CF">
                <w:rPr>
                  <w:rFonts w:hint="eastAsia"/>
                  <w:sz w:val="21"/>
                </w:rPr>
                <w:t>1</w:t>
              </w:r>
              <w:r w:rsidRPr="00CF35CF">
                <w:rPr>
                  <w:sz w:val="21"/>
                </w:rPr>
                <w:t>-1-2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0.031</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136"/>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1"/>
                <w:attr w:name="Year" w:val="2001"/>
              </w:smartTagPr>
              <w:r w:rsidRPr="00CF35CF">
                <w:rPr>
                  <w:rFonts w:hint="eastAsia"/>
                  <w:sz w:val="21"/>
                </w:rPr>
                <w:t>1</w:t>
              </w:r>
              <w:r w:rsidRPr="00CF35CF">
                <w:rPr>
                  <w:sz w:val="21"/>
                </w:rPr>
                <w:t>-1-3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0.023</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1"/>
                <w:attr w:name="Year" w:val="2001"/>
              </w:smartTagPr>
              <w:r w:rsidRPr="00CF35CF">
                <w:rPr>
                  <w:rFonts w:hint="eastAsia"/>
                  <w:sz w:val="21"/>
                </w:rPr>
                <w:t>1</w:t>
              </w:r>
              <w:r w:rsidRPr="00CF35CF">
                <w:rPr>
                  <w:sz w:val="21"/>
                </w:rPr>
                <w:t>-1-4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0.021</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6"/>
                <w:attr w:name="Month" w:val="7"/>
                <w:attr w:name="Year" w:val="2012"/>
              </w:smartTagPr>
              <w:r w:rsidRPr="00CF35CF">
                <w:rPr>
                  <w:rFonts w:hint="eastAsia"/>
                  <w:sz w:val="21"/>
                </w:rPr>
                <w:t>7</w:t>
              </w:r>
              <w:r w:rsidRPr="00CF35CF">
                <w:rPr>
                  <w:sz w:val="21"/>
                </w:rPr>
                <w:t>月</w:t>
              </w:r>
              <w:r w:rsidRPr="00CF35CF">
                <w:rPr>
                  <w:rFonts w:hint="eastAsia"/>
                  <w:sz w:val="21"/>
                </w:rPr>
                <w:t>6</w:t>
              </w:r>
              <w:r w:rsidRPr="00CF35CF">
                <w:rPr>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2"/>
                <w:attr w:name="Year" w:val="2001"/>
              </w:smartTagPr>
              <w:r w:rsidRPr="00CF35CF">
                <w:rPr>
                  <w:rFonts w:hint="eastAsia"/>
                  <w:sz w:val="21"/>
                </w:rPr>
                <w:t>1</w:t>
              </w:r>
              <w:r w:rsidRPr="00CF35CF">
                <w:rPr>
                  <w:sz w:val="21"/>
                </w:rPr>
                <w:t>-2-1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0.013</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2"/>
                <w:attr w:name="Year" w:val="2001"/>
              </w:smartTagPr>
              <w:r w:rsidRPr="00CF35CF">
                <w:rPr>
                  <w:rFonts w:hint="eastAsia"/>
                  <w:sz w:val="21"/>
                </w:rPr>
                <w:t>1</w:t>
              </w:r>
              <w:r w:rsidRPr="00CF35CF">
                <w:rPr>
                  <w:sz w:val="21"/>
                </w:rPr>
                <w:t>-2-2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0.016</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2"/>
                <w:attr w:name="Year" w:val="2001"/>
              </w:smartTagPr>
              <w:r w:rsidRPr="00CF35CF">
                <w:rPr>
                  <w:rFonts w:hint="eastAsia"/>
                  <w:sz w:val="21"/>
                </w:rPr>
                <w:t>1</w:t>
              </w:r>
              <w:r w:rsidRPr="00CF35CF">
                <w:rPr>
                  <w:sz w:val="21"/>
                </w:rPr>
                <w:t>-2-3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0.020</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2"/>
                <w:attr w:name="Year" w:val="2001"/>
              </w:smartTagPr>
              <w:r w:rsidRPr="00CF35CF">
                <w:rPr>
                  <w:rFonts w:hint="eastAsia"/>
                  <w:sz w:val="21"/>
                </w:rPr>
                <w:t>1</w:t>
              </w:r>
              <w:r w:rsidRPr="00CF35CF">
                <w:rPr>
                  <w:sz w:val="21"/>
                </w:rPr>
                <w:t>-2-4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0.021</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7"/>
                <w:attr w:name="Month" w:val="7"/>
                <w:attr w:name="Year" w:val="2012"/>
              </w:smartTagPr>
              <w:r w:rsidRPr="00CF35CF">
                <w:rPr>
                  <w:rFonts w:hint="eastAsia"/>
                  <w:sz w:val="21"/>
                </w:rPr>
                <w:t>7</w:t>
              </w:r>
              <w:r w:rsidRPr="00CF35CF">
                <w:rPr>
                  <w:sz w:val="21"/>
                </w:rPr>
                <w:t>月</w:t>
              </w:r>
              <w:r w:rsidRPr="00CF35CF">
                <w:rPr>
                  <w:rFonts w:hint="eastAsia"/>
                  <w:sz w:val="21"/>
                </w:rPr>
                <w:t>7</w:t>
              </w:r>
              <w:r w:rsidRPr="00CF35CF">
                <w:rPr>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3"/>
                <w:attr w:name="Year" w:val="2001"/>
              </w:smartTagPr>
              <w:r w:rsidRPr="00CF35CF">
                <w:rPr>
                  <w:rFonts w:hint="eastAsia"/>
                  <w:sz w:val="21"/>
                </w:rPr>
                <w:t>1</w:t>
              </w:r>
              <w:r w:rsidRPr="00CF35CF">
                <w:rPr>
                  <w:sz w:val="21"/>
                </w:rPr>
                <w:t>-3-1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3"/>
                <w:attr w:name="Year" w:val="2001"/>
              </w:smartTagPr>
              <w:r w:rsidRPr="00CF35CF">
                <w:rPr>
                  <w:rFonts w:hint="eastAsia"/>
                  <w:sz w:val="21"/>
                </w:rPr>
                <w:t>1</w:t>
              </w:r>
              <w:r w:rsidRPr="00CF35CF">
                <w:rPr>
                  <w:sz w:val="21"/>
                </w:rPr>
                <w:t>-3-2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0.019</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3"/>
                <w:attr w:name="Year" w:val="2001"/>
              </w:smartTagPr>
              <w:r w:rsidRPr="00CF35CF">
                <w:rPr>
                  <w:rFonts w:hint="eastAsia"/>
                  <w:sz w:val="21"/>
                </w:rPr>
                <w:t>1</w:t>
              </w:r>
              <w:r w:rsidRPr="00CF35CF">
                <w:rPr>
                  <w:sz w:val="21"/>
                </w:rPr>
                <w:t>-3-3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0.018</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3"/>
                <w:attr w:name="Year" w:val="2001"/>
              </w:smartTagPr>
              <w:r w:rsidRPr="00CF35CF">
                <w:rPr>
                  <w:rFonts w:hint="eastAsia"/>
                  <w:sz w:val="21"/>
                </w:rPr>
                <w:t>1</w:t>
              </w:r>
              <w:r w:rsidRPr="00CF35CF">
                <w:rPr>
                  <w:sz w:val="21"/>
                </w:rPr>
                <w:t>-3-4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8"/>
                <w:attr w:name="Month" w:val="7"/>
                <w:attr w:name="Year" w:val="2012"/>
              </w:smartTagPr>
              <w:r w:rsidRPr="00CF35CF">
                <w:rPr>
                  <w:rFonts w:hint="eastAsia"/>
                  <w:sz w:val="21"/>
                </w:rPr>
                <w:t>7</w:t>
              </w:r>
              <w:r w:rsidRPr="00CF35CF">
                <w:rPr>
                  <w:sz w:val="21"/>
                </w:rPr>
                <w:t>月</w:t>
              </w:r>
              <w:r w:rsidRPr="00CF35CF">
                <w:rPr>
                  <w:rFonts w:hint="eastAsia"/>
                  <w:sz w:val="21"/>
                </w:rPr>
                <w:t>8</w:t>
              </w:r>
              <w:r w:rsidRPr="00CF35CF">
                <w:rPr>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4"/>
                <w:attr w:name="Year" w:val="2001"/>
              </w:smartTagPr>
              <w:r w:rsidRPr="00CF35CF">
                <w:rPr>
                  <w:rFonts w:hint="eastAsia"/>
                  <w:sz w:val="21"/>
                </w:rPr>
                <w:t>1</w:t>
              </w:r>
              <w:r w:rsidRPr="00CF35CF">
                <w:rPr>
                  <w:sz w:val="21"/>
                </w:rPr>
                <w:t>-4-1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0.020</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4"/>
                <w:attr w:name="Year" w:val="2001"/>
              </w:smartTagPr>
              <w:r w:rsidRPr="00CF35CF">
                <w:rPr>
                  <w:rFonts w:hint="eastAsia"/>
                  <w:sz w:val="21"/>
                </w:rPr>
                <w:t>1</w:t>
              </w:r>
              <w:r w:rsidRPr="00CF35CF">
                <w:rPr>
                  <w:sz w:val="21"/>
                </w:rPr>
                <w:t>-4-2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0.013</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96"/>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4"/>
                <w:attr w:name="Year" w:val="2001"/>
              </w:smartTagPr>
              <w:r w:rsidRPr="00CF35CF">
                <w:rPr>
                  <w:rFonts w:hint="eastAsia"/>
                  <w:sz w:val="21"/>
                </w:rPr>
                <w:t>1</w:t>
              </w:r>
              <w:r w:rsidRPr="00CF35CF">
                <w:rPr>
                  <w:sz w:val="21"/>
                </w:rPr>
                <w:t>-4-3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0.014</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4"/>
                <w:attr w:name="Year" w:val="2001"/>
              </w:smartTagPr>
              <w:r w:rsidRPr="00CF35CF">
                <w:rPr>
                  <w:rFonts w:hint="eastAsia"/>
                  <w:sz w:val="21"/>
                </w:rPr>
                <w:t>1</w:t>
              </w:r>
              <w:r w:rsidRPr="00CF35CF">
                <w:rPr>
                  <w:sz w:val="21"/>
                </w:rPr>
                <w:t>-4-4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0.016</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9"/>
                <w:attr w:name="Month" w:val="7"/>
                <w:attr w:name="Year" w:val="2012"/>
              </w:smartTagPr>
              <w:r w:rsidRPr="00CF35CF">
                <w:rPr>
                  <w:rFonts w:hint="eastAsia"/>
                  <w:sz w:val="21"/>
                </w:rPr>
                <w:t>7</w:t>
              </w:r>
              <w:r w:rsidRPr="00CF35CF">
                <w:rPr>
                  <w:sz w:val="21"/>
                </w:rPr>
                <w:t>月</w:t>
              </w:r>
              <w:r w:rsidRPr="00CF35CF">
                <w:rPr>
                  <w:rFonts w:hint="eastAsia"/>
                  <w:sz w:val="21"/>
                </w:rPr>
                <w:t>9</w:t>
              </w:r>
              <w:r w:rsidRPr="00CF35CF">
                <w:rPr>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5"/>
                <w:attr w:name="Year" w:val="2001"/>
              </w:smartTagPr>
              <w:r w:rsidRPr="00CF35CF">
                <w:rPr>
                  <w:rFonts w:hint="eastAsia"/>
                  <w:sz w:val="21"/>
                </w:rPr>
                <w:t>1</w:t>
              </w:r>
              <w:r w:rsidRPr="00CF35CF">
                <w:rPr>
                  <w:sz w:val="21"/>
                </w:rPr>
                <w:t>-5-1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0.021</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5"/>
                <w:attr w:name="Year" w:val="2001"/>
              </w:smartTagPr>
              <w:r w:rsidRPr="00CF35CF">
                <w:rPr>
                  <w:rFonts w:hint="eastAsia"/>
                  <w:sz w:val="21"/>
                </w:rPr>
                <w:t>1</w:t>
              </w:r>
              <w:r w:rsidRPr="00CF35CF">
                <w:rPr>
                  <w:sz w:val="21"/>
                </w:rPr>
                <w:t>-5-2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0.016</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5"/>
                <w:attr w:name="Year" w:val="2001"/>
              </w:smartTagPr>
              <w:r w:rsidRPr="00CF35CF">
                <w:rPr>
                  <w:rFonts w:hint="eastAsia"/>
                  <w:sz w:val="21"/>
                </w:rPr>
                <w:t>1</w:t>
              </w:r>
              <w:r w:rsidRPr="00CF35CF">
                <w:rPr>
                  <w:sz w:val="21"/>
                </w:rPr>
                <w:t>-5-3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0.033</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72"/>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5"/>
                <w:attr w:name="Year" w:val="2001"/>
              </w:smartTagPr>
              <w:r w:rsidRPr="00CF35CF">
                <w:rPr>
                  <w:rFonts w:hint="eastAsia"/>
                  <w:sz w:val="21"/>
                </w:rPr>
                <w:t>1</w:t>
              </w:r>
              <w:r w:rsidRPr="00CF35CF">
                <w:rPr>
                  <w:sz w:val="21"/>
                </w:rPr>
                <w:t>-5-4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10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0"/>
                <w:attr w:name="Month" w:val="7"/>
                <w:attr w:name="Year" w:val="2012"/>
              </w:smartTagPr>
              <w:r w:rsidRPr="00CF35CF">
                <w:rPr>
                  <w:rFonts w:hint="eastAsia"/>
                  <w:sz w:val="21"/>
                </w:rPr>
                <w:t>7</w:t>
              </w:r>
              <w:r w:rsidRPr="00CF35CF">
                <w:rPr>
                  <w:sz w:val="21"/>
                </w:rPr>
                <w:t>月</w:t>
              </w:r>
              <w:r w:rsidRPr="00CF35CF">
                <w:rPr>
                  <w:rFonts w:hint="eastAsia"/>
                  <w:sz w:val="21"/>
                </w:rPr>
                <w:t>10</w:t>
              </w:r>
              <w:r w:rsidRPr="00CF35CF">
                <w:rPr>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6"/>
                <w:attr w:name="Year" w:val="2001"/>
              </w:smartTagPr>
              <w:r w:rsidRPr="00CF35CF">
                <w:rPr>
                  <w:rFonts w:hint="eastAsia"/>
                  <w:sz w:val="21"/>
                </w:rPr>
                <w:t>1</w:t>
              </w:r>
              <w:r w:rsidRPr="00CF35CF">
                <w:rPr>
                  <w:sz w:val="21"/>
                </w:rPr>
                <w:t>-6-1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0.017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6"/>
                <w:attr w:name="Year" w:val="2001"/>
              </w:smartTagPr>
              <w:r w:rsidRPr="00CF35CF">
                <w:rPr>
                  <w:rFonts w:hint="eastAsia"/>
                  <w:sz w:val="21"/>
                </w:rPr>
                <w:t>1</w:t>
              </w:r>
              <w:r w:rsidRPr="00CF35CF">
                <w:rPr>
                  <w:sz w:val="21"/>
                </w:rPr>
                <w:t>-6-2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0.038</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6"/>
                <w:attr w:name="Year" w:val="2001"/>
              </w:smartTagPr>
              <w:r w:rsidRPr="00CF35CF">
                <w:rPr>
                  <w:rFonts w:hint="eastAsia"/>
                  <w:sz w:val="21"/>
                </w:rPr>
                <w:t>1</w:t>
              </w:r>
              <w:r w:rsidRPr="00CF35CF">
                <w:rPr>
                  <w:sz w:val="21"/>
                </w:rPr>
                <w:t>-6-3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0.040</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6"/>
                <w:attr w:name="Year" w:val="2001"/>
              </w:smartTagPr>
              <w:r w:rsidRPr="00CF35CF">
                <w:rPr>
                  <w:rFonts w:hint="eastAsia"/>
                  <w:sz w:val="21"/>
                </w:rPr>
                <w:t>1</w:t>
              </w:r>
              <w:r w:rsidRPr="00CF35CF">
                <w:rPr>
                  <w:sz w:val="21"/>
                </w:rPr>
                <w:t>-6-4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0.029</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77"/>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restart"/>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1"/>
                <w:attr w:name="Month" w:val="7"/>
                <w:attr w:name="Year" w:val="2012"/>
              </w:smartTagPr>
              <w:r w:rsidRPr="00CF35CF">
                <w:rPr>
                  <w:rFonts w:hint="eastAsia"/>
                  <w:sz w:val="21"/>
                </w:rPr>
                <w:t>7</w:t>
              </w:r>
              <w:r w:rsidRPr="00CF35CF">
                <w:rPr>
                  <w:rFonts w:hint="eastAsia"/>
                  <w:sz w:val="21"/>
                </w:rPr>
                <w:t>月</w:t>
              </w:r>
              <w:r w:rsidRPr="00CF35CF">
                <w:rPr>
                  <w:rFonts w:hint="eastAsia"/>
                  <w:sz w:val="21"/>
                </w:rPr>
                <w:t>11</w:t>
              </w:r>
              <w:r w:rsidRPr="00CF35CF">
                <w:rPr>
                  <w:rFonts w:hint="eastAsia"/>
                  <w:sz w:val="21"/>
                </w:rPr>
                <w:t>日</w:t>
              </w:r>
            </w:smartTag>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1"/>
                <w:attr w:name="Month" w:val="7"/>
                <w:attr w:name="Year" w:val="2001"/>
              </w:smartTagPr>
              <w:r w:rsidRPr="00CF35CF">
                <w:rPr>
                  <w:rFonts w:hint="eastAsia"/>
                  <w:sz w:val="21"/>
                </w:rPr>
                <w:t>1</w:t>
              </w:r>
              <w:r w:rsidRPr="00CF35CF">
                <w:rPr>
                  <w:sz w:val="21"/>
                </w:rPr>
                <w:t>-7-1</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0.034</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2"/>
                <w:attr w:name="Month" w:val="7"/>
                <w:attr w:name="Year" w:val="2001"/>
              </w:smartTagPr>
              <w:r w:rsidRPr="00CF35CF">
                <w:rPr>
                  <w:rFonts w:hint="eastAsia"/>
                  <w:sz w:val="21"/>
                </w:rPr>
                <w:t>1</w:t>
              </w:r>
              <w:r w:rsidRPr="00CF35CF">
                <w:rPr>
                  <w:sz w:val="21"/>
                </w:rPr>
                <w:t>-7-2</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3"/>
                <w:attr w:name="Month" w:val="7"/>
                <w:attr w:name="Year" w:val="2001"/>
              </w:smartTagPr>
              <w:r w:rsidRPr="00CF35CF">
                <w:rPr>
                  <w:rFonts w:hint="eastAsia"/>
                  <w:sz w:val="21"/>
                </w:rPr>
                <w:t>1</w:t>
              </w:r>
              <w:r w:rsidRPr="00CF35CF">
                <w:rPr>
                  <w:sz w:val="21"/>
                </w:rPr>
                <w:t>-7-3</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0.029</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r w:rsidR="00A60A06" w:rsidRPr="00CF35CF" w:rsidTr="00F94E09">
        <w:trPr>
          <w:cantSplit/>
          <w:trHeight w:val="65"/>
        </w:trPr>
        <w:tc>
          <w:tcPr>
            <w:tcW w:w="1328" w:type="dxa"/>
            <w:vMerge/>
            <w:vAlign w:val="center"/>
          </w:tcPr>
          <w:p w:rsidR="00A60A06" w:rsidRPr="00CF35CF" w:rsidRDefault="00A60A06" w:rsidP="00A60A06">
            <w:pPr>
              <w:spacing w:line="240" w:lineRule="atLeast"/>
              <w:ind w:firstLineChars="0" w:firstLine="0"/>
              <w:rPr>
                <w:sz w:val="21"/>
              </w:rPr>
            </w:pPr>
          </w:p>
        </w:tc>
        <w:tc>
          <w:tcPr>
            <w:tcW w:w="1409" w:type="dxa"/>
            <w:vMerge/>
            <w:vAlign w:val="center"/>
          </w:tcPr>
          <w:p w:rsidR="00A60A06" w:rsidRPr="00CF35CF" w:rsidRDefault="00A60A06" w:rsidP="00A60A06">
            <w:pPr>
              <w:spacing w:line="240" w:lineRule="atLeast"/>
              <w:ind w:firstLineChars="0" w:firstLine="0"/>
              <w:rPr>
                <w:sz w:val="21"/>
              </w:rPr>
            </w:pPr>
          </w:p>
        </w:tc>
        <w:tc>
          <w:tcPr>
            <w:tcW w:w="1382" w:type="dxa"/>
            <w:vAlign w:val="center"/>
          </w:tcPr>
          <w:p w:rsidR="00A60A06" w:rsidRPr="00CF35CF" w:rsidRDefault="00A60A06" w:rsidP="00A60A06">
            <w:pPr>
              <w:spacing w:line="240" w:lineRule="atLeast"/>
              <w:ind w:firstLineChars="0" w:firstLine="0"/>
              <w:rPr>
                <w:sz w:val="21"/>
              </w:rPr>
            </w:pPr>
            <w:smartTag w:uri="urn:schemas-microsoft-com:office:smarttags" w:element="chsdate">
              <w:smartTagPr>
                <w:attr w:name="IsROCDate" w:val="False"/>
                <w:attr w:name="IsLunarDate" w:val="False"/>
                <w:attr w:name="Day" w:val="4"/>
                <w:attr w:name="Month" w:val="7"/>
                <w:attr w:name="Year" w:val="2001"/>
              </w:smartTagPr>
              <w:r w:rsidRPr="00CF35CF">
                <w:rPr>
                  <w:rFonts w:hint="eastAsia"/>
                  <w:sz w:val="21"/>
                </w:rPr>
                <w:t>1</w:t>
              </w:r>
              <w:r w:rsidRPr="00CF35CF">
                <w:rPr>
                  <w:sz w:val="21"/>
                </w:rPr>
                <w:t>-7-4</w:t>
              </w:r>
            </w:smartTag>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0.007</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0.035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0.005</w:t>
            </w:r>
          </w:p>
        </w:tc>
        <w:tc>
          <w:tcPr>
            <w:tcW w:w="1117" w:type="dxa"/>
            <w:vAlign w:val="center"/>
          </w:tcPr>
          <w:p w:rsidR="00A60A06" w:rsidRPr="00CF35CF" w:rsidRDefault="00A60A06" w:rsidP="00A60A06">
            <w:pPr>
              <w:spacing w:line="240" w:lineRule="atLeast"/>
              <w:ind w:firstLineChars="0" w:firstLine="0"/>
              <w:rPr>
                <w:sz w:val="21"/>
              </w:rPr>
            </w:pPr>
            <w:r w:rsidRPr="00CF35CF">
              <w:rPr>
                <w:rFonts w:hint="eastAsia"/>
                <w:sz w:val="21"/>
              </w:rPr>
              <w:t>0.002</w:t>
            </w:r>
          </w:p>
        </w:tc>
      </w:tr>
    </w:tbl>
    <w:p w:rsidR="00A60A06" w:rsidRPr="00CF35CF" w:rsidRDefault="00A60A06" w:rsidP="00A60A06">
      <w:pPr>
        <w:spacing w:line="240" w:lineRule="atLeast"/>
        <w:ind w:firstLineChars="0" w:firstLine="0"/>
        <w:jc w:val="center"/>
        <w:rPr>
          <w:b/>
          <w:color w:val="FF0000"/>
          <w:sz w:val="21"/>
        </w:rPr>
      </w:pPr>
    </w:p>
    <w:p w:rsidR="00A60A06" w:rsidRPr="00CF35CF" w:rsidRDefault="00A60A06" w:rsidP="00A60A06">
      <w:pPr>
        <w:ind w:firstLine="480"/>
      </w:pPr>
      <w:r w:rsidRPr="00CF35CF">
        <w:rPr>
          <w:rFonts w:hint="eastAsia"/>
        </w:rPr>
        <w:t>由表可知</w:t>
      </w:r>
      <w:r w:rsidRPr="00CF35CF">
        <w:rPr>
          <w:rFonts w:hint="eastAsia"/>
        </w:rPr>
        <w:t>SO</w:t>
      </w:r>
      <w:r w:rsidRPr="00CF35CF">
        <w:rPr>
          <w:rFonts w:hint="eastAsia"/>
          <w:vertAlign w:val="subscript"/>
        </w:rPr>
        <w:t>2</w:t>
      </w:r>
      <w:r w:rsidRPr="00CF35CF">
        <w:rPr>
          <w:rFonts w:hint="eastAsia"/>
        </w:rPr>
        <w:t>日均浓度范围为</w:t>
      </w:r>
      <w:r w:rsidRPr="00CF35CF">
        <w:rPr>
          <w:rFonts w:hint="eastAsia"/>
        </w:rPr>
        <w:t>0.004</w:t>
      </w:r>
      <w:r w:rsidRPr="00CF35CF">
        <w:rPr>
          <w:rFonts w:hint="eastAsia"/>
        </w:rPr>
        <w:t>～</w:t>
      </w:r>
      <w:r w:rsidRPr="00CF35CF">
        <w:rPr>
          <w:rFonts w:hint="eastAsia"/>
        </w:rPr>
        <w:t>0.006mg/m</w:t>
      </w:r>
      <w:r w:rsidRPr="00CF35CF">
        <w:rPr>
          <w:rFonts w:hint="eastAsia"/>
          <w:vertAlign w:val="superscript"/>
        </w:rPr>
        <w:t>3</w:t>
      </w:r>
      <w:r w:rsidRPr="00CF35CF">
        <w:rPr>
          <w:rFonts w:hint="eastAsia"/>
        </w:rPr>
        <w:t>，</w:t>
      </w:r>
      <w:r w:rsidRPr="00CF35CF">
        <w:rPr>
          <w:rFonts w:hint="eastAsia"/>
        </w:rPr>
        <w:t>SO</w:t>
      </w:r>
      <w:r w:rsidRPr="00CF35CF">
        <w:rPr>
          <w:rFonts w:hint="eastAsia"/>
          <w:vertAlign w:val="subscript"/>
        </w:rPr>
        <w:t>2</w:t>
      </w:r>
      <w:r w:rsidRPr="00CF35CF">
        <w:rPr>
          <w:rFonts w:hint="eastAsia"/>
        </w:rPr>
        <w:t>小时浓度为</w:t>
      </w:r>
      <w:r w:rsidRPr="00CF35CF">
        <w:rPr>
          <w:rFonts w:hint="eastAsia"/>
        </w:rPr>
        <w:t>0.007mg/m</w:t>
      </w:r>
      <w:r w:rsidRPr="00CF35CF">
        <w:rPr>
          <w:rFonts w:hint="eastAsia"/>
          <w:vertAlign w:val="superscript"/>
        </w:rPr>
        <w:t>3</w:t>
      </w:r>
      <w:r w:rsidRPr="00CF35CF">
        <w:rPr>
          <w:rFonts w:hint="eastAsia"/>
        </w:rPr>
        <w:t>；</w:t>
      </w:r>
      <w:r w:rsidRPr="00CF35CF">
        <w:rPr>
          <w:rFonts w:hint="eastAsia"/>
        </w:rPr>
        <w:t>NO</w:t>
      </w:r>
      <w:r w:rsidRPr="00CF35CF">
        <w:rPr>
          <w:rFonts w:hint="eastAsia"/>
          <w:vertAlign w:val="subscript"/>
        </w:rPr>
        <w:t>2</w:t>
      </w:r>
      <w:r w:rsidRPr="00CF35CF">
        <w:rPr>
          <w:rFonts w:hint="eastAsia"/>
        </w:rPr>
        <w:t>日均浓度范围为</w:t>
      </w:r>
      <w:r w:rsidRPr="00CF35CF">
        <w:rPr>
          <w:rFonts w:hint="eastAsia"/>
        </w:rPr>
        <w:t>0.009</w:t>
      </w:r>
      <w:r w:rsidRPr="00CF35CF">
        <w:rPr>
          <w:rFonts w:hint="eastAsia"/>
        </w:rPr>
        <w:t>～</w:t>
      </w:r>
      <w:r w:rsidRPr="00CF35CF">
        <w:rPr>
          <w:rFonts w:hint="eastAsia"/>
        </w:rPr>
        <w:t>0.015mg/m</w:t>
      </w:r>
      <w:r w:rsidRPr="00CF35CF">
        <w:rPr>
          <w:rFonts w:hint="eastAsia"/>
          <w:vertAlign w:val="superscript"/>
        </w:rPr>
        <w:t>3</w:t>
      </w:r>
      <w:r w:rsidRPr="00CF35CF">
        <w:rPr>
          <w:rFonts w:hint="eastAsia"/>
        </w:rPr>
        <w:t>，</w:t>
      </w:r>
      <w:r w:rsidRPr="00CF35CF">
        <w:rPr>
          <w:rFonts w:hint="eastAsia"/>
        </w:rPr>
        <w:t>NO</w:t>
      </w:r>
      <w:r w:rsidRPr="00CF35CF">
        <w:rPr>
          <w:rFonts w:hint="eastAsia"/>
          <w:vertAlign w:val="subscript"/>
        </w:rPr>
        <w:t>2</w:t>
      </w:r>
      <w:r w:rsidRPr="00CF35CF">
        <w:rPr>
          <w:rFonts w:hint="eastAsia"/>
        </w:rPr>
        <w:t>小时浓度范围为</w:t>
      </w:r>
      <w:r w:rsidRPr="00CF35CF">
        <w:rPr>
          <w:rFonts w:hint="eastAsia"/>
        </w:rPr>
        <w:t>0.014</w:t>
      </w:r>
      <w:r w:rsidRPr="00CF35CF">
        <w:rPr>
          <w:rFonts w:hint="eastAsia"/>
        </w:rPr>
        <w:t>～</w:t>
      </w:r>
      <w:r w:rsidRPr="00CF35CF">
        <w:rPr>
          <w:rFonts w:hint="eastAsia"/>
        </w:rPr>
        <w:t>0.040mg/m</w:t>
      </w:r>
      <w:r w:rsidRPr="00CF35CF">
        <w:rPr>
          <w:rFonts w:hint="eastAsia"/>
          <w:vertAlign w:val="superscript"/>
        </w:rPr>
        <w:t>3</w:t>
      </w:r>
      <w:r w:rsidRPr="00CF35CF">
        <w:rPr>
          <w:rFonts w:hint="eastAsia"/>
        </w:rPr>
        <w:t>；</w:t>
      </w:r>
      <w:r w:rsidRPr="00CF35CF">
        <w:rPr>
          <w:rFonts w:hint="eastAsia"/>
        </w:rPr>
        <w:t>PM</w:t>
      </w:r>
      <w:r w:rsidRPr="00CF35CF">
        <w:rPr>
          <w:rFonts w:hint="eastAsia"/>
          <w:vertAlign w:val="subscript"/>
        </w:rPr>
        <w:t>10</w:t>
      </w:r>
      <w:r w:rsidRPr="00CF35CF">
        <w:rPr>
          <w:rFonts w:hint="eastAsia"/>
        </w:rPr>
        <w:t>日均浓度范围为</w:t>
      </w:r>
      <w:r w:rsidRPr="00CF35CF">
        <w:rPr>
          <w:rFonts w:hint="eastAsia"/>
        </w:rPr>
        <w:t>0.036</w:t>
      </w:r>
      <w:r w:rsidRPr="00CF35CF">
        <w:rPr>
          <w:rFonts w:hint="eastAsia"/>
        </w:rPr>
        <w:t>～</w:t>
      </w:r>
      <w:r w:rsidRPr="00CF35CF">
        <w:rPr>
          <w:rFonts w:hint="eastAsia"/>
        </w:rPr>
        <w:t>0.067mg/m</w:t>
      </w:r>
      <w:r w:rsidRPr="00CF35CF">
        <w:rPr>
          <w:rFonts w:hint="eastAsia"/>
          <w:vertAlign w:val="superscript"/>
        </w:rPr>
        <w:t>3</w:t>
      </w:r>
      <w:r w:rsidRPr="00CF35CF">
        <w:rPr>
          <w:rFonts w:hint="eastAsia"/>
        </w:rPr>
        <w:t>，各污染物日均浓度及小时浓度均未超过标准限值。</w:t>
      </w:r>
    </w:p>
    <w:p w:rsidR="00A60A06" w:rsidRPr="00CF35CF" w:rsidRDefault="00A60A06" w:rsidP="00A60A06">
      <w:pPr>
        <w:ind w:firstLine="480"/>
      </w:pPr>
      <w:r w:rsidRPr="00CF35CF">
        <w:rPr>
          <w:rFonts w:hint="eastAsia"/>
        </w:rPr>
        <w:t>恶臭物质</w:t>
      </w:r>
      <w:r w:rsidRPr="00CF35CF">
        <w:rPr>
          <w:rFonts w:hint="eastAsia"/>
        </w:rPr>
        <w:t>NH</w:t>
      </w:r>
      <w:r w:rsidRPr="00CF35CF">
        <w:rPr>
          <w:rFonts w:hint="eastAsia"/>
          <w:vertAlign w:val="subscript"/>
        </w:rPr>
        <w:t>3</w:t>
      </w:r>
      <w:r w:rsidRPr="00CF35CF">
        <w:rPr>
          <w:rFonts w:hint="eastAsia"/>
        </w:rPr>
        <w:t>小时浓度范围为</w:t>
      </w:r>
      <w:r w:rsidRPr="00CF35CF">
        <w:rPr>
          <w:rFonts w:hint="eastAsia"/>
        </w:rPr>
        <w:t>0.005mg/m</w:t>
      </w:r>
      <w:r w:rsidRPr="00CF35CF">
        <w:rPr>
          <w:rFonts w:hint="eastAsia"/>
          <w:vertAlign w:val="superscript"/>
        </w:rPr>
        <w:t>3</w:t>
      </w:r>
      <w:r w:rsidRPr="00CF35CF">
        <w:rPr>
          <w:rFonts w:hint="eastAsia"/>
        </w:rPr>
        <w:t>，</w:t>
      </w:r>
      <w:r w:rsidRPr="00CF35CF">
        <w:rPr>
          <w:rFonts w:hint="eastAsia"/>
        </w:rPr>
        <w:t>H</w:t>
      </w:r>
      <w:r w:rsidRPr="00CF35CF">
        <w:rPr>
          <w:rFonts w:hint="eastAsia"/>
          <w:vertAlign w:val="subscript"/>
        </w:rPr>
        <w:t>2</w:t>
      </w:r>
      <w:r w:rsidRPr="00CF35CF">
        <w:rPr>
          <w:rFonts w:hint="eastAsia"/>
        </w:rPr>
        <w:t>S</w:t>
      </w:r>
      <w:r w:rsidRPr="00CF35CF">
        <w:rPr>
          <w:rFonts w:hint="eastAsia"/>
        </w:rPr>
        <w:t>小时浓度范围为</w:t>
      </w:r>
      <w:r w:rsidRPr="00CF35CF">
        <w:rPr>
          <w:rFonts w:hint="eastAsia"/>
        </w:rPr>
        <w:t>0.002mg/m</w:t>
      </w:r>
      <w:r w:rsidRPr="00CF35CF">
        <w:rPr>
          <w:rFonts w:hint="eastAsia"/>
          <w:vertAlign w:val="superscript"/>
        </w:rPr>
        <w:t>3</w:t>
      </w:r>
      <w:r w:rsidRPr="00CF35CF">
        <w:rPr>
          <w:rFonts w:hint="eastAsia"/>
        </w:rPr>
        <w:t>，</w:t>
      </w:r>
    </w:p>
    <w:p w:rsidR="00A60A06" w:rsidRPr="00CF35CF" w:rsidRDefault="00A60A06" w:rsidP="00A60A06">
      <w:pPr>
        <w:ind w:firstLine="480"/>
      </w:pPr>
      <w:r w:rsidRPr="00CF35CF">
        <w:t>H</w:t>
      </w:r>
      <w:r w:rsidRPr="00CF35CF">
        <w:rPr>
          <w:vertAlign w:val="subscript"/>
        </w:rPr>
        <w:t>2</w:t>
      </w:r>
      <w:r w:rsidRPr="00CF35CF">
        <w:t>S</w:t>
      </w:r>
      <w:r w:rsidRPr="00CF35CF">
        <w:t>和</w:t>
      </w:r>
      <w:r w:rsidRPr="00CF35CF">
        <w:t>NH</w:t>
      </w:r>
      <w:r w:rsidRPr="00CF35CF">
        <w:rPr>
          <w:vertAlign w:val="subscript"/>
        </w:rPr>
        <w:t>3</w:t>
      </w:r>
      <w:r w:rsidRPr="00CF35CF">
        <w:rPr>
          <w:rFonts w:hint="eastAsia"/>
        </w:rPr>
        <w:t>小时浓度均未超《恶臭污染物排放标准》（</w:t>
      </w:r>
      <w:r w:rsidRPr="00CF35CF">
        <w:rPr>
          <w:rFonts w:hint="eastAsia"/>
        </w:rPr>
        <w:t>GB14554</w:t>
      </w:r>
      <w:r w:rsidRPr="00CF35CF">
        <w:rPr>
          <w:rFonts w:hint="eastAsia"/>
        </w:rPr>
        <w:t>－</w:t>
      </w:r>
      <w:r w:rsidRPr="00CF35CF">
        <w:rPr>
          <w:rFonts w:hint="eastAsia"/>
        </w:rPr>
        <w:t>1993</w:t>
      </w:r>
      <w:r w:rsidRPr="00CF35CF">
        <w:rPr>
          <w:rFonts w:hint="eastAsia"/>
        </w:rPr>
        <w:t>）二级标准限值。</w:t>
      </w:r>
    </w:p>
    <w:p w:rsidR="00A60A06" w:rsidRPr="00CF35CF" w:rsidRDefault="00A60A06" w:rsidP="00A60A06">
      <w:pPr>
        <w:pStyle w:val="3"/>
        <w:rPr>
          <w:rFonts w:ascii="Times New Roman" w:eastAsia="宋体" w:hAnsi="Times New Roman"/>
          <w:color w:val="000000"/>
        </w:rPr>
      </w:pPr>
      <w:r w:rsidRPr="00CF35CF">
        <w:rPr>
          <w:rFonts w:ascii="Times New Roman" w:eastAsia="宋体" w:hAnsi="Times New Roman"/>
          <w:color w:val="000000"/>
        </w:rPr>
        <w:lastRenderedPageBreak/>
        <w:t>5.</w:t>
      </w:r>
      <w:r w:rsidRPr="00CF35CF">
        <w:rPr>
          <w:rFonts w:ascii="Times New Roman" w:eastAsia="宋体" w:hAnsi="Times New Roman" w:hint="eastAsia"/>
          <w:color w:val="000000"/>
        </w:rPr>
        <w:t>2</w:t>
      </w:r>
      <w:r w:rsidRPr="00CF35CF">
        <w:rPr>
          <w:rFonts w:ascii="Times New Roman" w:eastAsia="宋体" w:hAnsi="Times New Roman"/>
          <w:color w:val="000000"/>
        </w:rPr>
        <w:t>.2</w:t>
      </w:r>
      <w:r w:rsidRPr="00CF35CF">
        <w:rPr>
          <w:rFonts w:ascii="Times New Roman" w:eastAsia="宋体" w:hAnsi="Times New Roman" w:hint="eastAsia"/>
          <w:color w:val="000000"/>
        </w:rPr>
        <w:t>本次评价监测</w:t>
      </w:r>
    </w:p>
    <w:p w:rsidR="0034378A" w:rsidRPr="00CF35CF" w:rsidRDefault="004146F7" w:rsidP="00A90474">
      <w:pPr>
        <w:ind w:firstLine="480"/>
        <w:rPr>
          <w:color w:val="000000"/>
        </w:rPr>
      </w:pPr>
      <w:r w:rsidRPr="00CF35CF">
        <w:rPr>
          <w:rFonts w:hint="eastAsia"/>
          <w:color w:val="000000"/>
        </w:rPr>
        <w:t>本次变更评价时，委托甘肃</w:t>
      </w:r>
      <w:r w:rsidR="00787354" w:rsidRPr="00CF35CF">
        <w:rPr>
          <w:rFonts w:hint="eastAsia"/>
          <w:color w:val="000000"/>
        </w:rPr>
        <w:t>华谱检测科技有限公司于</w:t>
      </w:r>
      <w:r w:rsidR="00787354" w:rsidRPr="00CF35CF">
        <w:rPr>
          <w:rFonts w:hint="eastAsia"/>
          <w:color w:val="000000"/>
        </w:rPr>
        <w:t>2</w:t>
      </w:r>
      <w:r w:rsidR="00787354" w:rsidRPr="00CF35CF">
        <w:rPr>
          <w:color w:val="000000"/>
        </w:rPr>
        <w:t>017</w:t>
      </w:r>
      <w:r w:rsidR="00787354" w:rsidRPr="00CF35CF">
        <w:rPr>
          <w:rFonts w:hint="eastAsia"/>
          <w:color w:val="000000"/>
        </w:rPr>
        <w:t>年</w:t>
      </w:r>
      <w:r w:rsidR="00787354" w:rsidRPr="00CF35CF">
        <w:rPr>
          <w:rFonts w:hint="eastAsia"/>
          <w:color w:val="000000"/>
        </w:rPr>
        <w:t>1</w:t>
      </w:r>
      <w:r w:rsidR="00787354" w:rsidRPr="00CF35CF">
        <w:rPr>
          <w:color w:val="000000"/>
        </w:rPr>
        <w:t>2</w:t>
      </w:r>
      <w:r w:rsidR="00787354" w:rsidRPr="00CF35CF">
        <w:rPr>
          <w:rFonts w:hint="eastAsia"/>
          <w:color w:val="000000"/>
        </w:rPr>
        <w:t>月</w:t>
      </w:r>
      <w:r w:rsidR="00787354" w:rsidRPr="00CF35CF">
        <w:rPr>
          <w:rFonts w:hint="eastAsia"/>
          <w:color w:val="000000"/>
        </w:rPr>
        <w:t>1</w:t>
      </w:r>
      <w:r w:rsidR="00787354" w:rsidRPr="00CF35CF">
        <w:rPr>
          <w:color w:val="000000"/>
        </w:rPr>
        <w:t>2</w:t>
      </w:r>
      <w:r w:rsidR="00787354" w:rsidRPr="00CF35CF">
        <w:rPr>
          <w:rFonts w:hint="eastAsia"/>
          <w:color w:val="000000"/>
        </w:rPr>
        <w:t>日</w:t>
      </w:r>
      <w:r w:rsidR="00787354" w:rsidRPr="00CF35CF">
        <w:rPr>
          <w:rFonts w:hint="eastAsia"/>
          <w:color w:val="000000"/>
        </w:rPr>
        <w:t>-</w:t>
      </w:r>
      <w:r w:rsidR="00787354" w:rsidRPr="00CF35CF">
        <w:rPr>
          <w:color w:val="000000"/>
        </w:rPr>
        <w:t>2017</w:t>
      </w:r>
      <w:r w:rsidR="00787354" w:rsidRPr="00CF35CF">
        <w:rPr>
          <w:rFonts w:hint="eastAsia"/>
          <w:color w:val="000000"/>
        </w:rPr>
        <w:t>年</w:t>
      </w:r>
      <w:r w:rsidR="00787354" w:rsidRPr="00CF35CF">
        <w:rPr>
          <w:rFonts w:hint="eastAsia"/>
          <w:color w:val="000000"/>
        </w:rPr>
        <w:t>1</w:t>
      </w:r>
      <w:r w:rsidR="00787354" w:rsidRPr="00CF35CF">
        <w:rPr>
          <w:color w:val="000000"/>
        </w:rPr>
        <w:t>2</w:t>
      </w:r>
      <w:r w:rsidR="00787354" w:rsidRPr="00CF35CF">
        <w:rPr>
          <w:rFonts w:hint="eastAsia"/>
          <w:color w:val="000000"/>
        </w:rPr>
        <w:t>月</w:t>
      </w:r>
      <w:r w:rsidR="00787354" w:rsidRPr="00CF35CF">
        <w:rPr>
          <w:rFonts w:hint="eastAsia"/>
          <w:color w:val="000000"/>
        </w:rPr>
        <w:t>1</w:t>
      </w:r>
      <w:r w:rsidR="00787354" w:rsidRPr="00CF35CF">
        <w:rPr>
          <w:color w:val="000000"/>
        </w:rPr>
        <w:t>8</w:t>
      </w:r>
      <w:r w:rsidR="00787354" w:rsidRPr="00CF35CF">
        <w:rPr>
          <w:rFonts w:hint="eastAsia"/>
          <w:color w:val="000000"/>
        </w:rPr>
        <w:t>日对项目区域环境空气质量进行了监测。</w:t>
      </w:r>
      <w:r w:rsidR="00203520">
        <w:rPr>
          <w:rFonts w:hint="eastAsia"/>
          <w:color w:val="000000"/>
        </w:rPr>
        <w:t>监测报告见附件</w:t>
      </w:r>
      <w:r w:rsidR="00203520">
        <w:rPr>
          <w:rFonts w:hint="eastAsia"/>
          <w:color w:val="000000"/>
        </w:rPr>
        <w:t>3</w:t>
      </w:r>
      <w:r w:rsidR="00203520">
        <w:rPr>
          <w:rFonts w:hint="eastAsia"/>
          <w:color w:val="000000"/>
        </w:rPr>
        <w:t>。</w:t>
      </w:r>
    </w:p>
    <w:p w:rsidR="00787354" w:rsidRPr="00CF35CF" w:rsidRDefault="00787354" w:rsidP="00787354">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）监测点位</w:t>
      </w:r>
    </w:p>
    <w:p w:rsidR="00787354" w:rsidRPr="00CF35CF" w:rsidRDefault="00787354" w:rsidP="00787354">
      <w:pPr>
        <w:ind w:firstLine="480"/>
        <w:rPr>
          <w:color w:val="000000"/>
        </w:rPr>
      </w:pPr>
      <w:r w:rsidRPr="00CF35CF">
        <w:rPr>
          <w:rFonts w:hint="eastAsia"/>
          <w:color w:val="000000"/>
        </w:rPr>
        <w:t>根据项目所在区域的常年主导风向和地理地貌特征，本次布设</w:t>
      </w:r>
      <w:r w:rsidRPr="00CF35CF">
        <w:rPr>
          <w:rFonts w:hint="eastAsia"/>
          <w:color w:val="000000"/>
        </w:rPr>
        <w:t>2</w:t>
      </w:r>
      <w:r w:rsidRPr="00CF35CF">
        <w:rPr>
          <w:rFonts w:hint="eastAsia"/>
          <w:color w:val="000000"/>
        </w:rPr>
        <w:t>个环境空气质量现状监测点，即</w:t>
      </w:r>
      <w:r w:rsidRPr="00CF35CF">
        <w:rPr>
          <w:rFonts w:hint="eastAsia"/>
          <w:color w:val="000000"/>
        </w:rPr>
        <w:t>1#</w:t>
      </w:r>
      <w:r w:rsidRPr="00CF35CF">
        <w:rPr>
          <w:rFonts w:hint="eastAsia"/>
          <w:color w:val="000000"/>
        </w:rPr>
        <w:t>厂址处、</w:t>
      </w:r>
      <w:r w:rsidRPr="00CF35CF">
        <w:rPr>
          <w:rFonts w:hint="eastAsia"/>
          <w:color w:val="000000"/>
        </w:rPr>
        <w:t>2#</w:t>
      </w:r>
      <w:r w:rsidR="002478E9" w:rsidRPr="002478E9">
        <w:rPr>
          <w:rFonts w:hint="eastAsia"/>
          <w:color w:val="000000"/>
        </w:rPr>
        <w:t>孙寨柯</w:t>
      </w:r>
      <w:r w:rsidRPr="00CF35CF">
        <w:rPr>
          <w:rFonts w:hint="eastAsia"/>
          <w:color w:val="000000"/>
        </w:rPr>
        <w:t>。监测点分布见</w:t>
      </w:r>
      <w:r w:rsidR="001B5847">
        <w:rPr>
          <w:rFonts w:hint="eastAsia"/>
          <w:color w:val="000000"/>
        </w:rPr>
        <w:t>图</w:t>
      </w:r>
      <w:r w:rsidR="001B5847">
        <w:rPr>
          <w:rFonts w:hint="eastAsia"/>
          <w:color w:val="000000"/>
        </w:rPr>
        <w:t>5-</w:t>
      </w:r>
      <w:r w:rsidR="001B5847">
        <w:rPr>
          <w:color w:val="000000"/>
        </w:rPr>
        <w:t>1</w:t>
      </w:r>
      <w:r w:rsidRPr="00CF35CF">
        <w:rPr>
          <w:rFonts w:hint="eastAsia"/>
          <w:color w:val="000000"/>
        </w:rPr>
        <w:t>。</w:t>
      </w:r>
    </w:p>
    <w:p w:rsidR="00787354" w:rsidRPr="00CF35CF" w:rsidRDefault="00787354" w:rsidP="00787354">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）监测项目</w:t>
      </w:r>
    </w:p>
    <w:p w:rsidR="00787354" w:rsidRPr="00CF35CF" w:rsidRDefault="00787354" w:rsidP="00787354">
      <w:pPr>
        <w:ind w:firstLine="480"/>
        <w:rPr>
          <w:color w:val="000000"/>
        </w:rPr>
      </w:pPr>
      <w:r w:rsidRPr="00CF35CF">
        <w:rPr>
          <w:rFonts w:hint="eastAsia"/>
          <w:color w:val="000000"/>
        </w:rPr>
        <w:t>常规污染物：</w:t>
      </w:r>
      <w:r w:rsidRPr="00CF35CF">
        <w:rPr>
          <w:rFonts w:hint="eastAsia"/>
          <w:color w:val="000000"/>
        </w:rPr>
        <w:t>S</w:t>
      </w:r>
      <w:r w:rsidRPr="00CF35CF">
        <w:rPr>
          <w:color w:val="000000"/>
        </w:rPr>
        <w:t>O</w:t>
      </w:r>
      <w:r w:rsidRPr="00CF35CF">
        <w:rPr>
          <w:color w:val="000000"/>
          <w:vertAlign w:val="subscript"/>
        </w:rPr>
        <w:t>2</w:t>
      </w:r>
      <w:r w:rsidRPr="00CF35CF">
        <w:rPr>
          <w:rFonts w:hint="eastAsia"/>
          <w:color w:val="000000"/>
        </w:rPr>
        <w:t>、</w:t>
      </w:r>
      <w:r w:rsidRPr="00CF35CF">
        <w:rPr>
          <w:rFonts w:hint="eastAsia"/>
          <w:color w:val="000000"/>
        </w:rPr>
        <w:t>N</w:t>
      </w:r>
      <w:r w:rsidRPr="00CF35CF">
        <w:rPr>
          <w:color w:val="000000"/>
        </w:rPr>
        <w:t>O</w:t>
      </w:r>
      <w:r w:rsidRPr="00CF35CF">
        <w:rPr>
          <w:color w:val="000000"/>
          <w:vertAlign w:val="subscript"/>
        </w:rPr>
        <w:t>2</w:t>
      </w:r>
      <w:r w:rsidRPr="00CF35CF">
        <w:rPr>
          <w:rFonts w:hint="eastAsia"/>
          <w:color w:val="000000"/>
        </w:rPr>
        <w:t>、</w:t>
      </w:r>
      <w:r w:rsidRPr="00CF35CF">
        <w:rPr>
          <w:rFonts w:hint="eastAsia"/>
          <w:color w:val="000000"/>
        </w:rPr>
        <w:t>PM</w:t>
      </w:r>
      <w:r w:rsidRPr="00CF35CF">
        <w:rPr>
          <w:rFonts w:hint="eastAsia"/>
          <w:color w:val="000000"/>
          <w:vertAlign w:val="subscript"/>
        </w:rPr>
        <w:t>10</w:t>
      </w:r>
    </w:p>
    <w:p w:rsidR="00787354" w:rsidRPr="00CF35CF" w:rsidRDefault="00787354" w:rsidP="00787354">
      <w:pPr>
        <w:ind w:firstLine="480"/>
        <w:rPr>
          <w:color w:val="000000"/>
        </w:rPr>
      </w:pPr>
      <w:r w:rsidRPr="00CF35CF">
        <w:rPr>
          <w:rFonts w:hint="eastAsia"/>
          <w:color w:val="000000"/>
        </w:rPr>
        <w:t>特征污染物：</w:t>
      </w:r>
      <w:r w:rsidRPr="00CF35CF">
        <w:rPr>
          <w:rFonts w:hint="eastAsia"/>
          <w:color w:val="000000"/>
        </w:rPr>
        <w:t>NH</w:t>
      </w:r>
      <w:r w:rsidRPr="00CF35CF">
        <w:rPr>
          <w:rFonts w:hint="eastAsia"/>
          <w:color w:val="000000"/>
          <w:vertAlign w:val="subscript"/>
        </w:rPr>
        <w:t>3</w:t>
      </w:r>
      <w:r w:rsidRPr="00CF35CF">
        <w:rPr>
          <w:rFonts w:hint="eastAsia"/>
          <w:color w:val="000000"/>
        </w:rPr>
        <w:t>和</w:t>
      </w:r>
      <w:r w:rsidRPr="00CF35CF">
        <w:rPr>
          <w:rFonts w:hint="eastAsia"/>
          <w:color w:val="000000"/>
        </w:rPr>
        <w:t>H</w:t>
      </w:r>
      <w:r w:rsidRPr="00CF35CF">
        <w:rPr>
          <w:rFonts w:hint="eastAsia"/>
          <w:color w:val="000000"/>
          <w:vertAlign w:val="subscript"/>
        </w:rPr>
        <w:t>2</w:t>
      </w:r>
      <w:r w:rsidRPr="00CF35CF">
        <w:rPr>
          <w:rFonts w:hint="eastAsia"/>
          <w:color w:val="000000"/>
        </w:rPr>
        <w:t>S</w:t>
      </w:r>
    </w:p>
    <w:p w:rsidR="00787354" w:rsidRPr="00CF35CF" w:rsidRDefault="00787354" w:rsidP="00787354">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）监测时间及频率</w:t>
      </w:r>
    </w:p>
    <w:p w:rsidR="00787354" w:rsidRPr="00CF35CF" w:rsidRDefault="00787354" w:rsidP="00787354">
      <w:pPr>
        <w:ind w:firstLine="480"/>
        <w:rPr>
          <w:color w:val="000000"/>
        </w:rPr>
      </w:pPr>
      <w:r w:rsidRPr="00CF35CF">
        <w:rPr>
          <w:rFonts w:hint="eastAsia"/>
          <w:color w:val="000000"/>
        </w:rPr>
        <w:t>根据《环境影响评价技术导则</w:t>
      </w:r>
      <w:r w:rsidRPr="00CF35CF">
        <w:rPr>
          <w:rFonts w:hint="eastAsia"/>
          <w:color w:val="000000"/>
        </w:rPr>
        <w:t xml:space="preserve"> </w:t>
      </w:r>
      <w:r w:rsidRPr="00CF35CF">
        <w:rPr>
          <w:rFonts w:hint="eastAsia"/>
          <w:color w:val="000000"/>
        </w:rPr>
        <w:t>大气环境》（</w:t>
      </w:r>
      <w:r w:rsidRPr="00CF35CF">
        <w:rPr>
          <w:rFonts w:hint="eastAsia"/>
          <w:color w:val="000000"/>
        </w:rPr>
        <w:t>HJ2.2-2008</w:t>
      </w:r>
      <w:r w:rsidRPr="00CF35CF">
        <w:rPr>
          <w:rFonts w:hint="eastAsia"/>
          <w:color w:val="000000"/>
        </w:rPr>
        <w:t>）中监测规范要求和《环境空气质量标准》（</w:t>
      </w:r>
      <w:r w:rsidRPr="00CF35CF">
        <w:rPr>
          <w:rFonts w:hint="eastAsia"/>
          <w:color w:val="000000"/>
        </w:rPr>
        <w:t>GB3095-2012</w:t>
      </w:r>
      <w:r w:rsidRPr="00CF35CF">
        <w:rPr>
          <w:rFonts w:hint="eastAsia"/>
          <w:color w:val="000000"/>
        </w:rPr>
        <w:t>）中污染物浓度数据有效性的最低要求，本次监测时间及频率具体如下：</w:t>
      </w:r>
    </w:p>
    <w:p w:rsidR="00787354" w:rsidRPr="00CF35CF" w:rsidRDefault="00787354" w:rsidP="00787354">
      <w:pPr>
        <w:ind w:firstLine="480"/>
        <w:rPr>
          <w:color w:val="000000"/>
        </w:rPr>
      </w:pPr>
      <w:r w:rsidRPr="00CF35CF">
        <w:rPr>
          <w:rFonts w:hint="eastAsia"/>
          <w:color w:val="000000"/>
        </w:rPr>
        <w:t>连续监测</w:t>
      </w:r>
      <w:r w:rsidRPr="00CF35CF">
        <w:rPr>
          <w:rFonts w:hint="eastAsia"/>
          <w:color w:val="000000"/>
        </w:rPr>
        <w:t>7</w:t>
      </w:r>
      <w:r w:rsidRPr="00CF35CF">
        <w:rPr>
          <w:rFonts w:hint="eastAsia"/>
          <w:color w:val="000000"/>
        </w:rPr>
        <w:t>天。</w:t>
      </w:r>
    </w:p>
    <w:p w:rsidR="00787354" w:rsidRPr="00CF35CF" w:rsidRDefault="00787354" w:rsidP="00787354">
      <w:pPr>
        <w:ind w:firstLine="480"/>
        <w:rPr>
          <w:color w:val="000000"/>
        </w:rPr>
      </w:pPr>
      <w:r w:rsidRPr="00CF35CF">
        <w:rPr>
          <w:rFonts w:hint="eastAsia"/>
          <w:color w:val="000000"/>
        </w:rPr>
        <w:t>S</w:t>
      </w:r>
      <w:r w:rsidRPr="00CF35CF">
        <w:rPr>
          <w:color w:val="000000"/>
        </w:rPr>
        <w:t>O</w:t>
      </w:r>
      <w:r w:rsidRPr="00CF35CF">
        <w:rPr>
          <w:color w:val="000000"/>
          <w:vertAlign w:val="subscript"/>
        </w:rPr>
        <w:t>2</w:t>
      </w:r>
      <w:r w:rsidRPr="00CF35CF">
        <w:rPr>
          <w:rFonts w:hint="eastAsia"/>
          <w:color w:val="000000"/>
        </w:rPr>
        <w:t>、</w:t>
      </w:r>
      <w:r w:rsidRPr="00CF35CF">
        <w:rPr>
          <w:rFonts w:hint="eastAsia"/>
          <w:color w:val="000000"/>
        </w:rPr>
        <w:t>N</w:t>
      </w:r>
      <w:r w:rsidRPr="00CF35CF">
        <w:rPr>
          <w:color w:val="000000"/>
        </w:rPr>
        <w:t>O</w:t>
      </w:r>
      <w:r w:rsidRPr="00CF35CF">
        <w:rPr>
          <w:color w:val="000000"/>
          <w:vertAlign w:val="subscript"/>
        </w:rPr>
        <w:t>2</w:t>
      </w:r>
      <w:r w:rsidRPr="00CF35CF">
        <w:rPr>
          <w:rFonts w:hint="eastAsia"/>
          <w:color w:val="000000"/>
        </w:rPr>
        <w:t>、</w:t>
      </w:r>
      <w:r w:rsidRPr="00CF35CF">
        <w:rPr>
          <w:rFonts w:hint="eastAsia"/>
          <w:color w:val="000000"/>
        </w:rPr>
        <w:t>PM</w:t>
      </w:r>
      <w:r w:rsidRPr="00CF35CF">
        <w:rPr>
          <w:rFonts w:hint="eastAsia"/>
          <w:color w:val="000000"/>
          <w:vertAlign w:val="subscript"/>
        </w:rPr>
        <w:t>10</w:t>
      </w:r>
      <w:r w:rsidRPr="00CF35CF">
        <w:rPr>
          <w:rFonts w:hint="eastAsia"/>
          <w:color w:val="000000"/>
        </w:rPr>
        <w:t>日均浓度监测时，每日至少有</w:t>
      </w:r>
      <w:r w:rsidRPr="00CF35CF">
        <w:rPr>
          <w:rFonts w:hint="eastAsia"/>
          <w:color w:val="000000"/>
        </w:rPr>
        <w:t>20h</w:t>
      </w:r>
      <w:r w:rsidRPr="00CF35CF">
        <w:rPr>
          <w:rFonts w:hint="eastAsia"/>
          <w:color w:val="000000"/>
        </w:rPr>
        <w:t>平均浓度值或采样时间。</w:t>
      </w:r>
    </w:p>
    <w:p w:rsidR="00787354" w:rsidRPr="00CF35CF" w:rsidRDefault="00787354" w:rsidP="00787354">
      <w:pPr>
        <w:ind w:firstLine="480"/>
        <w:rPr>
          <w:color w:val="000000"/>
        </w:rPr>
      </w:pPr>
      <w:r w:rsidRPr="00CF35CF">
        <w:rPr>
          <w:rFonts w:hint="eastAsia"/>
          <w:color w:val="000000"/>
        </w:rPr>
        <w:t>S</w:t>
      </w:r>
      <w:r w:rsidRPr="00CF35CF">
        <w:rPr>
          <w:color w:val="000000"/>
        </w:rPr>
        <w:t>O</w:t>
      </w:r>
      <w:r w:rsidRPr="00CF35CF">
        <w:rPr>
          <w:color w:val="000000"/>
          <w:vertAlign w:val="subscript"/>
        </w:rPr>
        <w:t>2</w:t>
      </w:r>
      <w:r w:rsidRPr="00CF35CF">
        <w:rPr>
          <w:rFonts w:hint="eastAsia"/>
          <w:color w:val="000000"/>
        </w:rPr>
        <w:t>、</w:t>
      </w:r>
      <w:r w:rsidRPr="00CF35CF">
        <w:rPr>
          <w:rFonts w:hint="eastAsia"/>
          <w:color w:val="000000"/>
        </w:rPr>
        <w:t>N</w:t>
      </w:r>
      <w:r w:rsidRPr="00CF35CF">
        <w:rPr>
          <w:color w:val="000000"/>
        </w:rPr>
        <w:t>O</w:t>
      </w:r>
      <w:r w:rsidRPr="00CF35CF">
        <w:rPr>
          <w:color w:val="000000"/>
          <w:vertAlign w:val="subscript"/>
        </w:rPr>
        <w:t>2</w:t>
      </w:r>
      <w:r w:rsidRPr="00CF35CF">
        <w:rPr>
          <w:rFonts w:hint="eastAsia"/>
          <w:color w:val="000000"/>
        </w:rPr>
        <w:t>、</w:t>
      </w:r>
      <w:r w:rsidRPr="00CF35CF">
        <w:rPr>
          <w:rFonts w:hint="eastAsia"/>
          <w:color w:val="000000"/>
        </w:rPr>
        <w:t>NH</w:t>
      </w:r>
      <w:r w:rsidRPr="00CF35CF">
        <w:rPr>
          <w:rFonts w:hint="eastAsia"/>
          <w:color w:val="000000"/>
          <w:vertAlign w:val="subscript"/>
        </w:rPr>
        <w:t>3</w:t>
      </w:r>
      <w:r w:rsidRPr="00CF35CF">
        <w:rPr>
          <w:rFonts w:hint="eastAsia"/>
          <w:color w:val="000000"/>
        </w:rPr>
        <w:t>、</w:t>
      </w:r>
      <w:r w:rsidRPr="00CF35CF">
        <w:rPr>
          <w:rFonts w:hint="eastAsia"/>
          <w:color w:val="000000"/>
        </w:rPr>
        <w:t>H</w:t>
      </w:r>
      <w:r w:rsidRPr="00CF35CF">
        <w:rPr>
          <w:rFonts w:hint="eastAsia"/>
          <w:color w:val="000000"/>
          <w:vertAlign w:val="subscript"/>
        </w:rPr>
        <w:t>2</w:t>
      </w:r>
      <w:r w:rsidRPr="00CF35CF">
        <w:rPr>
          <w:rFonts w:hint="eastAsia"/>
          <w:color w:val="000000"/>
        </w:rPr>
        <w:t>S</w:t>
      </w:r>
      <w:r w:rsidRPr="00CF35CF">
        <w:rPr>
          <w:rFonts w:hint="eastAsia"/>
          <w:color w:val="000000"/>
        </w:rPr>
        <w:t>小时浓度监测时，每日至少采样</w:t>
      </w:r>
      <w:r w:rsidRPr="00CF35CF">
        <w:rPr>
          <w:rFonts w:hint="eastAsia"/>
          <w:color w:val="000000"/>
        </w:rPr>
        <w:t>4</w:t>
      </w:r>
      <w:r w:rsidRPr="00CF35CF">
        <w:rPr>
          <w:rFonts w:hint="eastAsia"/>
          <w:color w:val="000000"/>
        </w:rPr>
        <w:t>次。</w:t>
      </w:r>
    </w:p>
    <w:p w:rsidR="00787354" w:rsidRPr="00CF35CF" w:rsidRDefault="00787354" w:rsidP="00787354">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）监测结果及评价</w:t>
      </w:r>
    </w:p>
    <w:p w:rsidR="001A08C2" w:rsidRPr="00CF35CF" w:rsidRDefault="001A08C2" w:rsidP="001A08C2">
      <w:pPr>
        <w:ind w:firstLine="480"/>
      </w:pPr>
      <w:r w:rsidRPr="00CF35CF">
        <w:rPr>
          <w:rFonts w:hint="eastAsia"/>
        </w:rPr>
        <w:t>监测结果见表</w:t>
      </w:r>
      <w:r w:rsidR="001B5847">
        <w:t>5.2</w:t>
      </w:r>
      <w:r w:rsidR="001B5847">
        <w:rPr>
          <w:rFonts w:hint="eastAsia"/>
        </w:rPr>
        <w:t>-</w:t>
      </w:r>
      <w:r w:rsidR="001B5847">
        <w:t>3</w:t>
      </w:r>
      <w:r w:rsidRPr="00CF35CF">
        <w:rPr>
          <w:rFonts w:hint="eastAsia"/>
        </w:rPr>
        <w:t>和表</w:t>
      </w:r>
      <w:r w:rsidR="001B5847">
        <w:t>5.2</w:t>
      </w:r>
      <w:r w:rsidR="001B5847">
        <w:rPr>
          <w:rFonts w:hint="eastAsia"/>
        </w:rPr>
        <w:t>-</w:t>
      </w:r>
      <w:r w:rsidR="001B5847">
        <w:t>4</w:t>
      </w:r>
      <w:r w:rsidRPr="00CF35CF">
        <w:rPr>
          <w:rFonts w:hint="eastAsia"/>
        </w:rPr>
        <w:t>。</w:t>
      </w:r>
    </w:p>
    <w:p w:rsidR="001A08C2" w:rsidRPr="00CF35CF" w:rsidRDefault="001A08C2" w:rsidP="001A08C2">
      <w:pPr>
        <w:spacing w:line="240" w:lineRule="atLeast"/>
        <w:ind w:firstLineChars="0" w:firstLine="0"/>
        <w:jc w:val="center"/>
        <w:rPr>
          <w:b/>
          <w:sz w:val="21"/>
        </w:rPr>
      </w:pPr>
      <w:r w:rsidRPr="00CF35CF">
        <w:rPr>
          <w:b/>
          <w:sz w:val="21"/>
        </w:rPr>
        <w:t>表</w:t>
      </w:r>
      <w:r w:rsidR="001B5847">
        <w:rPr>
          <w:b/>
          <w:sz w:val="21"/>
        </w:rPr>
        <w:t>5.2</w:t>
      </w:r>
      <w:r w:rsidR="001B5847">
        <w:rPr>
          <w:rFonts w:hint="eastAsia"/>
          <w:b/>
          <w:sz w:val="21"/>
        </w:rPr>
        <w:t>-</w:t>
      </w:r>
      <w:r w:rsidR="001B5847">
        <w:rPr>
          <w:b/>
          <w:sz w:val="21"/>
        </w:rPr>
        <w:t>3</w:t>
      </w:r>
      <w:r w:rsidRPr="00CF35CF">
        <w:rPr>
          <w:b/>
          <w:sz w:val="21"/>
        </w:rPr>
        <w:t xml:space="preserve">   </w:t>
      </w:r>
      <w:r w:rsidRPr="00CF35CF">
        <w:rPr>
          <w:b/>
          <w:sz w:val="21"/>
        </w:rPr>
        <w:t>环境空气质量监测结果汇总表（日均值）</w:t>
      </w:r>
      <w:r w:rsidRPr="00CF35CF">
        <w:rPr>
          <w:rFonts w:hint="eastAsia"/>
          <w:b/>
          <w:sz w:val="21"/>
        </w:rPr>
        <w:t xml:space="preserve">     </w:t>
      </w:r>
      <w:r w:rsidRPr="00CF35CF">
        <w:rPr>
          <w:b/>
          <w:sz w:val="21"/>
        </w:rPr>
        <w:t>单位：</w:t>
      </w:r>
      <w:r w:rsidRPr="00CF35CF">
        <w:rPr>
          <w:b/>
          <w:sz w:val="21"/>
        </w:rPr>
        <w:t>mg/m</w:t>
      </w:r>
      <w:r w:rsidRPr="00CF35CF">
        <w:rPr>
          <w:b/>
          <w:sz w:val="21"/>
          <w:vertAlign w:val="superscript"/>
        </w:rPr>
        <w:t>3</w:t>
      </w:r>
      <w:r w:rsidRPr="00CF35CF">
        <w:rPr>
          <w:b/>
          <w:sz w:val="21"/>
        </w:rPr>
        <w:t xml:space="preserve"> </w:t>
      </w:r>
    </w:p>
    <w:tbl>
      <w:tblPr>
        <w:tblW w:w="8902" w:type="dxa"/>
        <w:jc w:val="center"/>
        <w:tblBorders>
          <w:top w:val="single" w:sz="12"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1724"/>
        <w:gridCol w:w="16"/>
        <w:gridCol w:w="2018"/>
        <w:gridCol w:w="1325"/>
        <w:gridCol w:w="1324"/>
        <w:gridCol w:w="1325"/>
      </w:tblGrid>
      <w:tr w:rsidR="001A08C2" w:rsidRPr="00CF35CF" w:rsidTr="00F94E09">
        <w:trPr>
          <w:cantSplit/>
          <w:trHeight w:val="50"/>
          <w:jc w:val="center"/>
        </w:trPr>
        <w:tc>
          <w:tcPr>
            <w:tcW w:w="1170" w:type="dxa"/>
            <w:tcBorders>
              <w:top w:val="single" w:sz="12" w:space="0" w:color="auto"/>
              <w:left w:val="single" w:sz="12" w:space="0" w:color="auto"/>
            </w:tcBorders>
            <w:vAlign w:val="center"/>
          </w:tcPr>
          <w:p w:rsidR="001A08C2" w:rsidRPr="00CF35CF" w:rsidRDefault="001A08C2" w:rsidP="001A08C2">
            <w:pPr>
              <w:spacing w:line="240" w:lineRule="atLeast"/>
              <w:ind w:firstLineChars="0" w:firstLine="0"/>
              <w:rPr>
                <w:sz w:val="21"/>
              </w:rPr>
            </w:pPr>
            <w:r w:rsidRPr="00CF35CF">
              <w:rPr>
                <w:sz w:val="21"/>
              </w:rPr>
              <w:t>点位</w:t>
            </w:r>
          </w:p>
        </w:tc>
        <w:tc>
          <w:tcPr>
            <w:tcW w:w="1724" w:type="dxa"/>
            <w:tcBorders>
              <w:top w:val="single" w:sz="12" w:space="0" w:color="auto"/>
            </w:tcBorders>
            <w:vAlign w:val="center"/>
          </w:tcPr>
          <w:p w:rsidR="001A08C2" w:rsidRPr="00CF35CF" w:rsidRDefault="001A08C2" w:rsidP="001A08C2">
            <w:pPr>
              <w:spacing w:line="240" w:lineRule="atLeast"/>
              <w:ind w:firstLineChars="0" w:firstLine="0"/>
              <w:rPr>
                <w:sz w:val="21"/>
              </w:rPr>
            </w:pPr>
            <w:r w:rsidRPr="00CF35CF">
              <w:rPr>
                <w:sz w:val="21"/>
              </w:rPr>
              <w:t>样品编号</w:t>
            </w:r>
          </w:p>
        </w:tc>
        <w:tc>
          <w:tcPr>
            <w:tcW w:w="2034" w:type="dxa"/>
            <w:gridSpan w:val="2"/>
            <w:tcBorders>
              <w:top w:val="single" w:sz="12" w:space="0" w:color="auto"/>
            </w:tcBorders>
            <w:vAlign w:val="center"/>
          </w:tcPr>
          <w:p w:rsidR="001A08C2" w:rsidRPr="00CF35CF" w:rsidRDefault="001A08C2" w:rsidP="001A08C2">
            <w:pPr>
              <w:spacing w:line="240" w:lineRule="atLeast"/>
              <w:ind w:firstLineChars="0" w:firstLine="0"/>
              <w:rPr>
                <w:sz w:val="21"/>
              </w:rPr>
            </w:pPr>
            <w:r w:rsidRPr="00CF35CF">
              <w:rPr>
                <w:sz w:val="21"/>
              </w:rPr>
              <w:t>采样日期</w:t>
            </w:r>
          </w:p>
        </w:tc>
        <w:tc>
          <w:tcPr>
            <w:tcW w:w="1325" w:type="dxa"/>
            <w:tcBorders>
              <w:top w:val="single" w:sz="12" w:space="0" w:color="auto"/>
            </w:tcBorders>
            <w:vAlign w:val="center"/>
          </w:tcPr>
          <w:p w:rsidR="001A08C2" w:rsidRPr="00CF35CF" w:rsidRDefault="001A08C2" w:rsidP="001A08C2">
            <w:pPr>
              <w:spacing w:line="240" w:lineRule="atLeast"/>
              <w:ind w:firstLineChars="0" w:firstLine="0"/>
              <w:rPr>
                <w:sz w:val="21"/>
              </w:rPr>
            </w:pPr>
            <w:r w:rsidRPr="00CF35CF">
              <w:rPr>
                <w:sz w:val="21"/>
              </w:rPr>
              <w:t>PM</w:t>
            </w:r>
            <w:r w:rsidRPr="00CF35CF">
              <w:rPr>
                <w:sz w:val="21"/>
                <w:vertAlign w:val="subscript"/>
              </w:rPr>
              <w:t>10</w:t>
            </w:r>
          </w:p>
        </w:tc>
        <w:tc>
          <w:tcPr>
            <w:tcW w:w="1324" w:type="dxa"/>
            <w:tcBorders>
              <w:top w:val="single" w:sz="12" w:space="0" w:color="auto"/>
            </w:tcBorders>
            <w:vAlign w:val="center"/>
          </w:tcPr>
          <w:p w:rsidR="001A08C2" w:rsidRPr="00CF35CF" w:rsidRDefault="001A08C2" w:rsidP="001A08C2">
            <w:pPr>
              <w:spacing w:line="240" w:lineRule="atLeast"/>
              <w:ind w:firstLineChars="0" w:firstLine="0"/>
              <w:rPr>
                <w:sz w:val="21"/>
              </w:rPr>
            </w:pPr>
            <w:r w:rsidRPr="00CF35CF">
              <w:rPr>
                <w:sz w:val="21"/>
              </w:rPr>
              <w:t>SO</w:t>
            </w:r>
            <w:r w:rsidRPr="00CF35CF">
              <w:rPr>
                <w:sz w:val="21"/>
                <w:vertAlign w:val="subscript"/>
              </w:rPr>
              <w:t>2</w:t>
            </w:r>
          </w:p>
        </w:tc>
        <w:tc>
          <w:tcPr>
            <w:tcW w:w="1325" w:type="dxa"/>
            <w:tcBorders>
              <w:top w:val="single" w:sz="12" w:space="0" w:color="auto"/>
              <w:right w:val="single" w:sz="12" w:space="0" w:color="auto"/>
            </w:tcBorders>
            <w:vAlign w:val="center"/>
          </w:tcPr>
          <w:p w:rsidR="001A08C2" w:rsidRPr="00CF35CF" w:rsidRDefault="001A08C2" w:rsidP="001A08C2">
            <w:pPr>
              <w:spacing w:line="240" w:lineRule="atLeast"/>
              <w:ind w:firstLineChars="0" w:firstLine="0"/>
              <w:rPr>
                <w:sz w:val="21"/>
              </w:rPr>
            </w:pPr>
            <w:r w:rsidRPr="00CF35CF">
              <w:rPr>
                <w:sz w:val="21"/>
              </w:rPr>
              <w:t>NO</w:t>
            </w:r>
            <w:r w:rsidRPr="00CF35CF">
              <w:rPr>
                <w:sz w:val="21"/>
                <w:vertAlign w:val="subscript"/>
              </w:rPr>
              <w:t>2</w:t>
            </w:r>
          </w:p>
        </w:tc>
      </w:tr>
      <w:tr w:rsidR="001A08C2" w:rsidRPr="00CF35CF" w:rsidTr="00F94E09">
        <w:trPr>
          <w:cantSplit/>
          <w:trHeight w:val="220"/>
          <w:jc w:val="center"/>
        </w:trPr>
        <w:tc>
          <w:tcPr>
            <w:tcW w:w="1170" w:type="dxa"/>
            <w:vMerge w:val="restart"/>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1#</w:t>
            </w:r>
            <w:r w:rsidRPr="00CF35CF">
              <w:rPr>
                <w:rFonts w:hint="eastAsia"/>
                <w:sz w:val="21"/>
              </w:rPr>
              <w:t>厂址处</w:t>
            </w: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1-1</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12</w:t>
            </w:r>
            <w:r w:rsidRPr="00CF35CF">
              <w:rPr>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.148</w:t>
            </w:r>
          </w:p>
        </w:tc>
        <w:tc>
          <w:tcPr>
            <w:tcW w:w="13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.049</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.037</w:t>
            </w:r>
          </w:p>
        </w:tc>
      </w:tr>
      <w:tr w:rsidR="001A08C2" w:rsidRPr="00CF35CF" w:rsidTr="00F94E09">
        <w:trPr>
          <w:cantSplit/>
          <w:trHeight w:val="82"/>
          <w:jc w:val="center"/>
        </w:trPr>
        <w:tc>
          <w:tcPr>
            <w:tcW w:w="1170" w:type="dxa"/>
            <w:vMerge/>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1-2</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13</w:t>
            </w:r>
            <w:r w:rsidRPr="00CF35CF">
              <w:rPr>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.155</w:t>
            </w:r>
          </w:p>
        </w:tc>
        <w:tc>
          <w:tcPr>
            <w:tcW w:w="1324" w:type="dxa"/>
            <w:tcBorders>
              <w:top w:val="single" w:sz="6"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.055</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.032</w:t>
            </w:r>
          </w:p>
        </w:tc>
      </w:tr>
      <w:tr w:rsidR="001A08C2" w:rsidRPr="00CF35CF" w:rsidTr="00F94E09">
        <w:trPr>
          <w:cantSplit/>
          <w:trHeight w:val="65"/>
          <w:jc w:val="center"/>
        </w:trPr>
        <w:tc>
          <w:tcPr>
            <w:tcW w:w="1170" w:type="dxa"/>
            <w:vMerge/>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1-3</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14</w:t>
            </w:r>
            <w:r w:rsidRPr="00CF35CF">
              <w:rPr>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.160</w:t>
            </w:r>
          </w:p>
        </w:tc>
        <w:tc>
          <w:tcPr>
            <w:tcW w:w="1324" w:type="dxa"/>
            <w:tcBorders>
              <w:top w:val="single" w:sz="6"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.053</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.036</w:t>
            </w:r>
          </w:p>
        </w:tc>
      </w:tr>
      <w:tr w:rsidR="001A08C2" w:rsidRPr="00CF35CF" w:rsidTr="00F94E09">
        <w:trPr>
          <w:cantSplit/>
          <w:trHeight w:val="65"/>
          <w:jc w:val="center"/>
        </w:trPr>
        <w:tc>
          <w:tcPr>
            <w:tcW w:w="1170" w:type="dxa"/>
            <w:vMerge/>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1-4</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15</w:t>
            </w:r>
            <w:r w:rsidRPr="00CF35CF">
              <w:rPr>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.145</w:t>
            </w:r>
          </w:p>
        </w:tc>
        <w:tc>
          <w:tcPr>
            <w:tcW w:w="1324" w:type="dxa"/>
            <w:tcBorders>
              <w:top w:val="single" w:sz="6"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.058</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.040</w:t>
            </w:r>
          </w:p>
        </w:tc>
      </w:tr>
      <w:tr w:rsidR="001A08C2" w:rsidRPr="00CF35CF" w:rsidTr="00F94E09">
        <w:trPr>
          <w:cantSplit/>
          <w:trHeight w:val="112"/>
          <w:jc w:val="center"/>
        </w:trPr>
        <w:tc>
          <w:tcPr>
            <w:tcW w:w="1170" w:type="dxa"/>
            <w:vMerge/>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1-5</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16</w:t>
            </w:r>
            <w:r w:rsidRPr="00CF35CF">
              <w:rPr>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.161</w:t>
            </w:r>
          </w:p>
        </w:tc>
        <w:tc>
          <w:tcPr>
            <w:tcW w:w="1324" w:type="dxa"/>
            <w:tcBorders>
              <w:top w:val="single" w:sz="6"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.050</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.041</w:t>
            </w:r>
          </w:p>
        </w:tc>
      </w:tr>
      <w:tr w:rsidR="001A08C2" w:rsidRPr="00CF35CF" w:rsidTr="00F94E09">
        <w:trPr>
          <w:cantSplit/>
          <w:trHeight w:val="102"/>
          <w:jc w:val="center"/>
        </w:trPr>
        <w:tc>
          <w:tcPr>
            <w:tcW w:w="1170" w:type="dxa"/>
            <w:vMerge/>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1-6</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rFonts w:hint="eastAsia"/>
                <w:sz w:val="21"/>
              </w:rPr>
              <w:t>1</w:t>
            </w:r>
            <w:r w:rsidRPr="00CF35CF">
              <w:rPr>
                <w:sz w:val="21"/>
              </w:rPr>
              <w:t>7</w:t>
            </w:r>
            <w:r w:rsidRPr="00CF35CF">
              <w:rPr>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.145</w:t>
            </w:r>
          </w:p>
        </w:tc>
        <w:tc>
          <w:tcPr>
            <w:tcW w:w="1324" w:type="dxa"/>
            <w:tcBorders>
              <w:top w:val="single" w:sz="6"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.060</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.035</w:t>
            </w:r>
          </w:p>
        </w:tc>
      </w:tr>
      <w:tr w:rsidR="001A08C2" w:rsidRPr="00CF35CF" w:rsidTr="00F94E09">
        <w:trPr>
          <w:cantSplit/>
          <w:trHeight w:val="106"/>
          <w:jc w:val="center"/>
        </w:trPr>
        <w:tc>
          <w:tcPr>
            <w:tcW w:w="1170" w:type="dxa"/>
            <w:vMerge/>
            <w:tcBorders>
              <w:top w:val="single" w:sz="6" w:space="0" w:color="auto"/>
              <w:left w:val="single" w:sz="12" w:space="0" w:color="auto"/>
            </w:tcBorders>
            <w:vAlign w:val="center"/>
          </w:tcPr>
          <w:p w:rsidR="001A08C2" w:rsidRPr="00CF35CF" w:rsidRDefault="001A08C2" w:rsidP="001A08C2">
            <w:pPr>
              <w:spacing w:line="240" w:lineRule="atLeast"/>
              <w:ind w:firstLineChars="0" w:firstLine="0"/>
              <w:rPr>
                <w:sz w:val="21"/>
              </w:rPr>
            </w:pPr>
          </w:p>
        </w:tc>
        <w:tc>
          <w:tcPr>
            <w:tcW w:w="1724"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sz w:val="21"/>
              </w:rPr>
              <w:t>1-7</w:t>
            </w:r>
          </w:p>
        </w:tc>
        <w:tc>
          <w:tcPr>
            <w:tcW w:w="2034" w:type="dxa"/>
            <w:gridSpan w:val="2"/>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rFonts w:hint="eastAsia"/>
                <w:sz w:val="21"/>
              </w:rPr>
              <w:t>月</w:t>
            </w:r>
            <w:r w:rsidRPr="00CF35CF">
              <w:rPr>
                <w:rFonts w:hint="eastAsia"/>
                <w:sz w:val="21"/>
              </w:rPr>
              <w:t>1</w:t>
            </w:r>
            <w:r w:rsidRPr="00CF35CF">
              <w:rPr>
                <w:sz w:val="21"/>
              </w:rPr>
              <w:t>8</w:t>
            </w:r>
            <w:r w:rsidRPr="00CF35CF">
              <w:rPr>
                <w:rFonts w:hint="eastAsia"/>
                <w:sz w:val="21"/>
              </w:rPr>
              <w:t>日</w:t>
            </w:r>
          </w:p>
        </w:tc>
        <w:tc>
          <w:tcPr>
            <w:tcW w:w="1325" w:type="dxa"/>
            <w:tcBorders>
              <w:top w:val="single" w:sz="6" w:space="0" w:color="auto"/>
            </w:tcBorders>
            <w:vAlign w:val="center"/>
          </w:tcPr>
          <w:p w:rsidR="001A08C2" w:rsidRPr="00CF35CF" w:rsidRDefault="001A08C2" w:rsidP="001A08C2">
            <w:pPr>
              <w:spacing w:line="240" w:lineRule="atLeast"/>
              <w:ind w:firstLineChars="0" w:firstLine="0"/>
              <w:rPr>
                <w:sz w:val="21"/>
              </w:rPr>
            </w:pPr>
            <w:r w:rsidRPr="00CF35CF">
              <w:rPr>
                <w:rFonts w:hint="eastAsia"/>
                <w:sz w:val="21"/>
              </w:rPr>
              <w:t>0</w:t>
            </w:r>
            <w:r w:rsidRPr="00CF35CF">
              <w:rPr>
                <w:sz w:val="21"/>
              </w:rPr>
              <w:t>.155</w:t>
            </w:r>
          </w:p>
        </w:tc>
        <w:tc>
          <w:tcPr>
            <w:tcW w:w="1324" w:type="dxa"/>
            <w:tcBorders>
              <w:top w:val="single" w:sz="6"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.051</w:t>
            </w:r>
          </w:p>
        </w:tc>
        <w:tc>
          <w:tcPr>
            <w:tcW w:w="1325" w:type="dxa"/>
            <w:tcBorders>
              <w:top w:val="single" w:sz="6" w:space="0" w:color="auto"/>
              <w:right w:val="single" w:sz="12" w:space="0" w:color="auto"/>
            </w:tcBorders>
            <w:vAlign w:val="center"/>
          </w:tcPr>
          <w:p w:rsidR="001A08C2" w:rsidRPr="00CF35CF" w:rsidRDefault="0013418B" w:rsidP="001A08C2">
            <w:pPr>
              <w:spacing w:line="240" w:lineRule="atLeast"/>
              <w:ind w:firstLineChars="0" w:firstLine="0"/>
              <w:rPr>
                <w:sz w:val="21"/>
              </w:rPr>
            </w:pPr>
            <w:r w:rsidRPr="00CF35CF">
              <w:rPr>
                <w:rFonts w:hint="eastAsia"/>
                <w:sz w:val="21"/>
              </w:rPr>
              <w:t>0</w:t>
            </w:r>
            <w:r w:rsidRPr="00CF35CF">
              <w:rPr>
                <w:sz w:val="21"/>
              </w:rPr>
              <w:t>.043</w:t>
            </w:r>
          </w:p>
        </w:tc>
      </w:tr>
      <w:tr w:rsidR="0013418B" w:rsidRPr="00CF35CF" w:rsidTr="00F94E09">
        <w:trPr>
          <w:cantSplit/>
          <w:trHeight w:val="65"/>
          <w:jc w:val="center"/>
        </w:trPr>
        <w:tc>
          <w:tcPr>
            <w:tcW w:w="1170" w:type="dxa"/>
            <w:vMerge w:val="restart"/>
            <w:tcBorders>
              <w:top w:val="single" w:sz="6" w:space="0" w:color="auto"/>
              <w:lef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w:t>
            </w:r>
            <w:r w:rsidR="002478E9" w:rsidRPr="002478E9">
              <w:rPr>
                <w:rFonts w:hint="eastAsia"/>
                <w:sz w:val="21"/>
              </w:rPr>
              <w:t>孙寨柯</w:t>
            </w:r>
          </w:p>
        </w:tc>
        <w:tc>
          <w:tcPr>
            <w:tcW w:w="1740" w:type="dxa"/>
            <w:gridSpan w:val="2"/>
            <w:tcBorders>
              <w:top w:val="single" w:sz="6"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2-1</w:t>
            </w:r>
          </w:p>
        </w:tc>
        <w:tc>
          <w:tcPr>
            <w:tcW w:w="2018" w:type="dxa"/>
            <w:tcBorders>
              <w:top w:val="single" w:sz="6" w:space="0" w:color="auto"/>
              <w:left w:val="single" w:sz="4"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12</w:t>
            </w:r>
            <w:r w:rsidRPr="00CF35CF">
              <w:rPr>
                <w:sz w:val="21"/>
              </w:rPr>
              <w:t>日</w:t>
            </w:r>
          </w:p>
        </w:tc>
        <w:tc>
          <w:tcPr>
            <w:tcW w:w="1325"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.123</w:t>
            </w:r>
          </w:p>
        </w:tc>
        <w:tc>
          <w:tcPr>
            <w:tcW w:w="1324"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.065</w:t>
            </w:r>
          </w:p>
        </w:tc>
        <w:tc>
          <w:tcPr>
            <w:tcW w:w="1325" w:type="dxa"/>
            <w:tcBorders>
              <w:top w:val="single" w:sz="6"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.042</w:t>
            </w:r>
          </w:p>
        </w:tc>
      </w:tr>
      <w:tr w:rsidR="0013418B" w:rsidRPr="00CF35CF" w:rsidTr="00F94E09">
        <w:trPr>
          <w:cantSplit/>
          <w:trHeight w:val="65"/>
          <w:jc w:val="center"/>
        </w:trPr>
        <w:tc>
          <w:tcPr>
            <w:tcW w:w="1170" w:type="dxa"/>
            <w:vMerge/>
            <w:tcBorders>
              <w:top w:val="single" w:sz="6" w:space="0" w:color="auto"/>
              <w:left w:val="single" w:sz="12" w:space="0" w:color="auto"/>
            </w:tcBorders>
            <w:vAlign w:val="center"/>
          </w:tcPr>
          <w:p w:rsidR="0013418B" w:rsidRPr="00CF35CF" w:rsidRDefault="0013418B" w:rsidP="001A08C2">
            <w:pPr>
              <w:spacing w:line="240" w:lineRule="atLeast"/>
              <w:ind w:firstLineChars="0" w:firstLine="0"/>
              <w:rPr>
                <w:sz w:val="21"/>
              </w:rPr>
            </w:pPr>
          </w:p>
        </w:tc>
        <w:tc>
          <w:tcPr>
            <w:tcW w:w="1740" w:type="dxa"/>
            <w:gridSpan w:val="2"/>
            <w:tcBorders>
              <w:top w:val="single" w:sz="6"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2-2</w:t>
            </w:r>
          </w:p>
        </w:tc>
        <w:tc>
          <w:tcPr>
            <w:tcW w:w="2018" w:type="dxa"/>
            <w:tcBorders>
              <w:top w:val="single" w:sz="6" w:space="0" w:color="auto"/>
              <w:left w:val="single" w:sz="4"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13</w:t>
            </w:r>
            <w:r w:rsidRPr="00CF35CF">
              <w:rPr>
                <w:sz w:val="21"/>
              </w:rPr>
              <w:t>日</w:t>
            </w:r>
          </w:p>
        </w:tc>
        <w:tc>
          <w:tcPr>
            <w:tcW w:w="1325"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.135</w:t>
            </w:r>
          </w:p>
        </w:tc>
        <w:tc>
          <w:tcPr>
            <w:tcW w:w="1324"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.055</w:t>
            </w:r>
          </w:p>
        </w:tc>
        <w:tc>
          <w:tcPr>
            <w:tcW w:w="1325" w:type="dxa"/>
            <w:tcBorders>
              <w:top w:val="single" w:sz="6"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.038</w:t>
            </w:r>
          </w:p>
        </w:tc>
      </w:tr>
      <w:tr w:rsidR="0013418B" w:rsidRPr="00CF35CF" w:rsidTr="00F94E09">
        <w:trPr>
          <w:cantSplit/>
          <w:trHeight w:val="65"/>
          <w:jc w:val="center"/>
        </w:trPr>
        <w:tc>
          <w:tcPr>
            <w:tcW w:w="1170" w:type="dxa"/>
            <w:vMerge/>
            <w:tcBorders>
              <w:top w:val="single" w:sz="6" w:space="0" w:color="auto"/>
              <w:left w:val="single" w:sz="12" w:space="0" w:color="auto"/>
            </w:tcBorders>
            <w:vAlign w:val="center"/>
          </w:tcPr>
          <w:p w:rsidR="0013418B" w:rsidRPr="00CF35CF" w:rsidRDefault="0013418B" w:rsidP="001A08C2">
            <w:pPr>
              <w:spacing w:line="240" w:lineRule="atLeast"/>
              <w:ind w:firstLineChars="0" w:firstLine="0"/>
              <w:rPr>
                <w:sz w:val="21"/>
              </w:rPr>
            </w:pPr>
          </w:p>
        </w:tc>
        <w:tc>
          <w:tcPr>
            <w:tcW w:w="1740" w:type="dxa"/>
            <w:gridSpan w:val="2"/>
            <w:tcBorders>
              <w:top w:val="single" w:sz="6"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2-3</w:t>
            </w:r>
          </w:p>
        </w:tc>
        <w:tc>
          <w:tcPr>
            <w:tcW w:w="2018" w:type="dxa"/>
            <w:tcBorders>
              <w:top w:val="single" w:sz="6" w:space="0" w:color="auto"/>
              <w:left w:val="single" w:sz="4"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14</w:t>
            </w:r>
            <w:r w:rsidRPr="00CF35CF">
              <w:rPr>
                <w:sz w:val="21"/>
              </w:rPr>
              <w:t>日</w:t>
            </w:r>
          </w:p>
        </w:tc>
        <w:tc>
          <w:tcPr>
            <w:tcW w:w="1325"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.147</w:t>
            </w:r>
          </w:p>
        </w:tc>
        <w:tc>
          <w:tcPr>
            <w:tcW w:w="1324"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.059</w:t>
            </w:r>
          </w:p>
        </w:tc>
        <w:tc>
          <w:tcPr>
            <w:tcW w:w="1325" w:type="dxa"/>
            <w:tcBorders>
              <w:top w:val="single" w:sz="6"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.049</w:t>
            </w:r>
          </w:p>
        </w:tc>
      </w:tr>
      <w:tr w:rsidR="0013418B" w:rsidRPr="00CF35CF" w:rsidTr="00F94E09">
        <w:trPr>
          <w:cantSplit/>
          <w:trHeight w:val="65"/>
          <w:jc w:val="center"/>
        </w:trPr>
        <w:tc>
          <w:tcPr>
            <w:tcW w:w="1170" w:type="dxa"/>
            <w:vMerge/>
            <w:tcBorders>
              <w:top w:val="single" w:sz="6" w:space="0" w:color="auto"/>
              <w:left w:val="single" w:sz="12" w:space="0" w:color="auto"/>
            </w:tcBorders>
            <w:vAlign w:val="center"/>
          </w:tcPr>
          <w:p w:rsidR="0013418B" w:rsidRPr="00CF35CF" w:rsidRDefault="0013418B" w:rsidP="001A08C2">
            <w:pPr>
              <w:spacing w:line="240" w:lineRule="atLeast"/>
              <w:ind w:firstLineChars="0" w:firstLine="0"/>
              <w:rPr>
                <w:sz w:val="21"/>
              </w:rPr>
            </w:pPr>
          </w:p>
        </w:tc>
        <w:tc>
          <w:tcPr>
            <w:tcW w:w="1740" w:type="dxa"/>
            <w:gridSpan w:val="2"/>
            <w:tcBorders>
              <w:top w:val="single" w:sz="6"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2-4</w:t>
            </w:r>
          </w:p>
        </w:tc>
        <w:tc>
          <w:tcPr>
            <w:tcW w:w="2018" w:type="dxa"/>
            <w:tcBorders>
              <w:top w:val="single" w:sz="6" w:space="0" w:color="auto"/>
              <w:left w:val="single" w:sz="4"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15</w:t>
            </w:r>
            <w:r w:rsidRPr="00CF35CF">
              <w:rPr>
                <w:sz w:val="21"/>
              </w:rPr>
              <w:t>日</w:t>
            </w:r>
          </w:p>
        </w:tc>
        <w:tc>
          <w:tcPr>
            <w:tcW w:w="1325"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.138</w:t>
            </w:r>
          </w:p>
        </w:tc>
        <w:tc>
          <w:tcPr>
            <w:tcW w:w="1324"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.049</w:t>
            </w:r>
          </w:p>
        </w:tc>
        <w:tc>
          <w:tcPr>
            <w:tcW w:w="1325" w:type="dxa"/>
            <w:tcBorders>
              <w:top w:val="single" w:sz="6"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.041</w:t>
            </w:r>
          </w:p>
        </w:tc>
      </w:tr>
      <w:tr w:rsidR="0013418B" w:rsidRPr="00CF35CF" w:rsidTr="00F94E09">
        <w:trPr>
          <w:cantSplit/>
          <w:trHeight w:val="65"/>
          <w:jc w:val="center"/>
        </w:trPr>
        <w:tc>
          <w:tcPr>
            <w:tcW w:w="1170" w:type="dxa"/>
            <w:vMerge/>
            <w:tcBorders>
              <w:top w:val="single" w:sz="6" w:space="0" w:color="auto"/>
              <w:left w:val="single" w:sz="12" w:space="0" w:color="auto"/>
            </w:tcBorders>
            <w:vAlign w:val="center"/>
          </w:tcPr>
          <w:p w:rsidR="0013418B" w:rsidRPr="00CF35CF" w:rsidRDefault="0013418B" w:rsidP="001A08C2">
            <w:pPr>
              <w:spacing w:line="240" w:lineRule="atLeast"/>
              <w:ind w:firstLineChars="0" w:firstLine="0"/>
              <w:rPr>
                <w:sz w:val="21"/>
              </w:rPr>
            </w:pPr>
          </w:p>
        </w:tc>
        <w:tc>
          <w:tcPr>
            <w:tcW w:w="1740" w:type="dxa"/>
            <w:gridSpan w:val="2"/>
            <w:tcBorders>
              <w:top w:val="single" w:sz="6"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2-5</w:t>
            </w:r>
          </w:p>
        </w:tc>
        <w:tc>
          <w:tcPr>
            <w:tcW w:w="2018" w:type="dxa"/>
            <w:tcBorders>
              <w:top w:val="single" w:sz="6" w:space="0" w:color="auto"/>
              <w:left w:val="single" w:sz="4"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sz w:val="21"/>
              </w:rPr>
              <w:t>16</w:t>
            </w:r>
            <w:r w:rsidRPr="00CF35CF">
              <w:rPr>
                <w:sz w:val="21"/>
              </w:rPr>
              <w:t>日</w:t>
            </w:r>
          </w:p>
        </w:tc>
        <w:tc>
          <w:tcPr>
            <w:tcW w:w="1325"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.153</w:t>
            </w:r>
          </w:p>
        </w:tc>
        <w:tc>
          <w:tcPr>
            <w:tcW w:w="1324"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.054</w:t>
            </w:r>
          </w:p>
        </w:tc>
        <w:tc>
          <w:tcPr>
            <w:tcW w:w="1325" w:type="dxa"/>
            <w:tcBorders>
              <w:top w:val="single" w:sz="6"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.039</w:t>
            </w:r>
          </w:p>
        </w:tc>
      </w:tr>
      <w:tr w:rsidR="0013418B" w:rsidRPr="00CF35CF" w:rsidTr="00F94E09">
        <w:trPr>
          <w:cantSplit/>
          <w:trHeight w:val="65"/>
          <w:jc w:val="center"/>
        </w:trPr>
        <w:tc>
          <w:tcPr>
            <w:tcW w:w="1170" w:type="dxa"/>
            <w:vMerge/>
            <w:tcBorders>
              <w:top w:val="single" w:sz="6" w:space="0" w:color="auto"/>
              <w:left w:val="single" w:sz="12" w:space="0" w:color="auto"/>
            </w:tcBorders>
            <w:vAlign w:val="center"/>
          </w:tcPr>
          <w:p w:rsidR="0013418B" w:rsidRPr="00CF35CF" w:rsidRDefault="0013418B" w:rsidP="001A08C2">
            <w:pPr>
              <w:spacing w:line="240" w:lineRule="atLeast"/>
              <w:ind w:firstLineChars="0" w:firstLine="0"/>
              <w:rPr>
                <w:sz w:val="21"/>
              </w:rPr>
            </w:pPr>
          </w:p>
        </w:tc>
        <w:tc>
          <w:tcPr>
            <w:tcW w:w="1740" w:type="dxa"/>
            <w:gridSpan w:val="2"/>
            <w:tcBorders>
              <w:top w:val="single" w:sz="6"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2-6</w:t>
            </w:r>
          </w:p>
        </w:tc>
        <w:tc>
          <w:tcPr>
            <w:tcW w:w="2018" w:type="dxa"/>
            <w:tcBorders>
              <w:top w:val="single" w:sz="6" w:space="0" w:color="auto"/>
              <w:left w:val="single" w:sz="4"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sz w:val="21"/>
              </w:rPr>
              <w:t>月</w:t>
            </w:r>
            <w:r w:rsidRPr="00CF35CF">
              <w:rPr>
                <w:rFonts w:hint="eastAsia"/>
                <w:sz w:val="21"/>
              </w:rPr>
              <w:t>1</w:t>
            </w:r>
            <w:r w:rsidRPr="00CF35CF">
              <w:rPr>
                <w:sz w:val="21"/>
              </w:rPr>
              <w:t>7</w:t>
            </w:r>
            <w:r w:rsidRPr="00CF35CF">
              <w:rPr>
                <w:sz w:val="21"/>
              </w:rPr>
              <w:t>日</w:t>
            </w:r>
          </w:p>
        </w:tc>
        <w:tc>
          <w:tcPr>
            <w:tcW w:w="1325"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.147</w:t>
            </w:r>
          </w:p>
        </w:tc>
        <w:tc>
          <w:tcPr>
            <w:tcW w:w="1324" w:type="dxa"/>
            <w:tcBorders>
              <w:top w:val="single" w:sz="6"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.058</w:t>
            </w:r>
          </w:p>
        </w:tc>
        <w:tc>
          <w:tcPr>
            <w:tcW w:w="1325" w:type="dxa"/>
            <w:tcBorders>
              <w:top w:val="single" w:sz="6"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.044</w:t>
            </w:r>
          </w:p>
        </w:tc>
      </w:tr>
      <w:tr w:rsidR="0013418B" w:rsidRPr="00CF35CF" w:rsidTr="00F94E09">
        <w:trPr>
          <w:cantSplit/>
          <w:trHeight w:val="65"/>
          <w:jc w:val="center"/>
        </w:trPr>
        <w:tc>
          <w:tcPr>
            <w:tcW w:w="1170" w:type="dxa"/>
            <w:vMerge/>
            <w:tcBorders>
              <w:top w:val="single" w:sz="6" w:space="0" w:color="auto"/>
              <w:left w:val="single" w:sz="12" w:space="0" w:color="auto"/>
              <w:bottom w:val="single" w:sz="12" w:space="0" w:color="auto"/>
            </w:tcBorders>
            <w:vAlign w:val="center"/>
          </w:tcPr>
          <w:p w:rsidR="0013418B" w:rsidRPr="00CF35CF" w:rsidRDefault="0013418B" w:rsidP="001A08C2">
            <w:pPr>
              <w:spacing w:line="240" w:lineRule="atLeast"/>
              <w:ind w:firstLineChars="0" w:firstLine="0"/>
              <w:rPr>
                <w:sz w:val="21"/>
              </w:rPr>
            </w:pPr>
          </w:p>
        </w:tc>
        <w:tc>
          <w:tcPr>
            <w:tcW w:w="1740" w:type="dxa"/>
            <w:gridSpan w:val="2"/>
            <w:tcBorders>
              <w:top w:val="single" w:sz="6" w:space="0" w:color="auto"/>
              <w:bottom w:val="single" w:sz="12" w:space="0" w:color="auto"/>
              <w:right w:val="single" w:sz="4" w:space="0" w:color="auto"/>
            </w:tcBorders>
            <w:vAlign w:val="center"/>
          </w:tcPr>
          <w:p w:rsidR="0013418B" w:rsidRPr="00CF35CF" w:rsidRDefault="0013418B" w:rsidP="001A08C2">
            <w:pPr>
              <w:spacing w:line="240" w:lineRule="atLeast"/>
              <w:ind w:firstLineChars="0" w:firstLine="0"/>
              <w:rPr>
                <w:sz w:val="21"/>
              </w:rPr>
            </w:pPr>
            <w:r w:rsidRPr="00CF35CF">
              <w:rPr>
                <w:sz w:val="21"/>
              </w:rPr>
              <w:t>2-7</w:t>
            </w:r>
          </w:p>
        </w:tc>
        <w:tc>
          <w:tcPr>
            <w:tcW w:w="2018" w:type="dxa"/>
            <w:tcBorders>
              <w:top w:val="single" w:sz="6" w:space="0" w:color="auto"/>
              <w:left w:val="single" w:sz="4" w:space="0" w:color="auto"/>
              <w:bottom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201</w:t>
            </w:r>
            <w:r w:rsidRPr="00CF35CF">
              <w:rPr>
                <w:sz w:val="21"/>
              </w:rPr>
              <w:t>7</w:t>
            </w:r>
            <w:r w:rsidRPr="00CF35CF">
              <w:rPr>
                <w:rFonts w:hint="eastAsia"/>
                <w:sz w:val="21"/>
              </w:rPr>
              <w:t>年</w:t>
            </w:r>
            <w:r w:rsidRPr="00CF35CF">
              <w:rPr>
                <w:sz w:val="21"/>
              </w:rPr>
              <w:t>12</w:t>
            </w:r>
            <w:r w:rsidRPr="00CF35CF">
              <w:rPr>
                <w:rFonts w:hint="eastAsia"/>
                <w:sz w:val="21"/>
              </w:rPr>
              <w:t>月</w:t>
            </w:r>
            <w:r w:rsidRPr="00CF35CF">
              <w:rPr>
                <w:rFonts w:hint="eastAsia"/>
                <w:sz w:val="21"/>
              </w:rPr>
              <w:t>1</w:t>
            </w:r>
            <w:r w:rsidRPr="00CF35CF">
              <w:rPr>
                <w:sz w:val="21"/>
              </w:rPr>
              <w:t>8</w:t>
            </w:r>
            <w:r w:rsidRPr="00CF35CF">
              <w:rPr>
                <w:rFonts w:hint="eastAsia"/>
                <w:sz w:val="21"/>
              </w:rPr>
              <w:t>日</w:t>
            </w:r>
          </w:p>
        </w:tc>
        <w:tc>
          <w:tcPr>
            <w:tcW w:w="1325" w:type="dxa"/>
            <w:tcBorders>
              <w:top w:val="single" w:sz="6" w:space="0" w:color="auto"/>
              <w:bottom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.134</w:t>
            </w:r>
          </w:p>
        </w:tc>
        <w:tc>
          <w:tcPr>
            <w:tcW w:w="1324" w:type="dxa"/>
            <w:tcBorders>
              <w:top w:val="single" w:sz="6" w:space="0" w:color="auto"/>
              <w:bottom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056</w:t>
            </w:r>
          </w:p>
        </w:tc>
        <w:tc>
          <w:tcPr>
            <w:tcW w:w="1325" w:type="dxa"/>
            <w:tcBorders>
              <w:top w:val="single" w:sz="6" w:space="0" w:color="auto"/>
              <w:bottom w:val="single" w:sz="12" w:space="0" w:color="auto"/>
              <w:right w:val="single" w:sz="12" w:space="0" w:color="auto"/>
            </w:tcBorders>
            <w:vAlign w:val="center"/>
          </w:tcPr>
          <w:p w:rsidR="0013418B" w:rsidRPr="00CF35CF" w:rsidRDefault="0013418B" w:rsidP="001A08C2">
            <w:pPr>
              <w:spacing w:line="240" w:lineRule="atLeast"/>
              <w:ind w:firstLineChars="0" w:firstLine="0"/>
              <w:rPr>
                <w:sz w:val="21"/>
              </w:rPr>
            </w:pPr>
            <w:r w:rsidRPr="00CF35CF">
              <w:rPr>
                <w:rFonts w:hint="eastAsia"/>
                <w:sz w:val="21"/>
              </w:rPr>
              <w:t>0</w:t>
            </w:r>
            <w:r w:rsidRPr="00CF35CF">
              <w:rPr>
                <w:sz w:val="21"/>
              </w:rPr>
              <w:t>.041</w:t>
            </w:r>
          </w:p>
        </w:tc>
      </w:tr>
    </w:tbl>
    <w:p w:rsidR="001A08C2" w:rsidRDefault="001A08C2" w:rsidP="001A08C2">
      <w:pPr>
        <w:ind w:firstLine="422"/>
        <w:rPr>
          <w:b/>
          <w:sz w:val="21"/>
        </w:rPr>
      </w:pPr>
    </w:p>
    <w:p w:rsidR="001B5847" w:rsidRPr="00CF35CF" w:rsidRDefault="001B5847" w:rsidP="001A08C2">
      <w:pPr>
        <w:ind w:firstLine="422"/>
        <w:rPr>
          <w:rFonts w:hint="eastAsia"/>
          <w:b/>
          <w:sz w:val="21"/>
        </w:rPr>
      </w:pPr>
    </w:p>
    <w:p w:rsidR="001A08C2" w:rsidRPr="00CF35CF" w:rsidRDefault="001A08C2" w:rsidP="001A08C2">
      <w:pPr>
        <w:spacing w:line="240" w:lineRule="atLeast"/>
        <w:ind w:firstLineChars="0" w:firstLine="0"/>
        <w:jc w:val="center"/>
        <w:rPr>
          <w:b/>
          <w:sz w:val="21"/>
        </w:rPr>
      </w:pPr>
      <w:r w:rsidRPr="00CF35CF">
        <w:rPr>
          <w:rFonts w:hint="eastAsia"/>
          <w:b/>
          <w:sz w:val="21"/>
        </w:rPr>
        <w:lastRenderedPageBreak/>
        <w:t>表</w:t>
      </w:r>
      <w:r w:rsidR="001B5847">
        <w:rPr>
          <w:b/>
          <w:sz w:val="21"/>
        </w:rPr>
        <w:t>5.2</w:t>
      </w:r>
      <w:r w:rsidR="001B5847">
        <w:rPr>
          <w:rFonts w:hint="eastAsia"/>
          <w:b/>
          <w:sz w:val="21"/>
        </w:rPr>
        <w:t>-</w:t>
      </w:r>
      <w:r w:rsidR="001B5847">
        <w:rPr>
          <w:b/>
          <w:sz w:val="21"/>
        </w:rPr>
        <w:t>4</w:t>
      </w:r>
      <w:r w:rsidRPr="00CF35CF">
        <w:rPr>
          <w:b/>
          <w:sz w:val="21"/>
        </w:rPr>
        <w:t xml:space="preserve">    </w:t>
      </w:r>
      <w:r w:rsidRPr="00CF35CF">
        <w:rPr>
          <w:b/>
          <w:sz w:val="21"/>
        </w:rPr>
        <w:t>环境空气质量监测结果汇总表（</w:t>
      </w:r>
      <w:r w:rsidRPr="00CF35CF">
        <w:rPr>
          <w:rFonts w:hint="eastAsia"/>
          <w:b/>
          <w:sz w:val="21"/>
        </w:rPr>
        <w:t>小时</w:t>
      </w:r>
      <w:r w:rsidRPr="00CF35CF">
        <w:rPr>
          <w:b/>
          <w:sz w:val="21"/>
        </w:rPr>
        <w:t>均值）</w:t>
      </w:r>
      <w:r w:rsidRPr="00CF35CF">
        <w:rPr>
          <w:rFonts w:hint="eastAsia"/>
          <w:b/>
          <w:sz w:val="21"/>
        </w:rPr>
        <w:t xml:space="preserve">     </w:t>
      </w:r>
      <w:r w:rsidRPr="00CF35CF">
        <w:rPr>
          <w:b/>
          <w:sz w:val="21"/>
        </w:rPr>
        <w:t>单位：</w:t>
      </w:r>
      <w:r w:rsidRPr="00CF35CF">
        <w:rPr>
          <w:b/>
          <w:sz w:val="21"/>
        </w:rPr>
        <w:t>mg/m</w:t>
      </w:r>
      <w:r w:rsidRPr="00CF35CF">
        <w:rPr>
          <w:b/>
          <w:sz w:val="21"/>
          <w:vertAlign w:val="superscript"/>
        </w:rPr>
        <w:t>3</w:t>
      </w:r>
      <w:r w:rsidRPr="00CF35CF">
        <w:rPr>
          <w:b/>
          <w:sz w:val="21"/>
        </w:rPr>
        <w:t xml:space="preserve"> </w:t>
      </w:r>
    </w:p>
    <w:tbl>
      <w:tblPr>
        <w:tblW w:w="8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76"/>
        <w:gridCol w:w="1461"/>
        <w:gridCol w:w="1433"/>
        <w:gridCol w:w="1158"/>
        <w:gridCol w:w="1158"/>
        <w:gridCol w:w="1158"/>
        <w:gridCol w:w="1158"/>
      </w:tblGrid>
      <w:tr w:rsidR="001A08C2" w:rsidRPr="00CF35CF" w:rsidTr="00F94E09">
        <w:trPr>
          <w:cantSplit/>
          <w:trHeight w:val="113"/>
          <w:jc w:val="center"/>
        </w:trPr>
        <w:tc>
          <w:tcPr>
            <w:tcW w:w="1376" w:type="dxa"/>
            <w:vAlign w:val="center"/>
          </w:tcPr>
          <w:p w:rsidR="001A08C2" w:rsidRPr="00CF35CF" w:rsidRDefault="001A08C2" w:rsidP="0093546F">
            <w:pPr>
              <w:spacing w:line="240" w:lineRule="atLeast"/>
              <w:ind w:firstLineChars="0" w:firstLine="0"/>
              <w:rPr>
                <w:sz w:val="21"/>
              </w:rPr>
            </w:pPr>
            <w:r w:rsidRPr="00CF35CF">
              <w:rPr>
                <w:sz w:val="21"/>
              </w:rPr>
              <w:t>点位</w:t>
            </w:r>
          </w:p>
        </w:tc>
        <w:tc>
          <w:tcPr>
            <w:tcW w:w="1461" w:type="dxa"/>
            <w:vAlign w:val="center"/>
          </w:tcPr>
          <w:p w:rsidR="001A08C2" w:rsidRPr="00CF35CF" w:rsidRDefault="001A08C2" w:rsidP="0093546F">
            <w:pPr>
              <w:spacing w:line="240" w:lineRule="atLeast"/>
              <w:ind w:firstLineChars="0" w:firstLine="0"/>
              <w:rPr>
                <w:sz w:val="21"/>
              </w:rPr>
            </w:pPr>
            <w:r w:rsidRPr="00CF35CF">
              <w:rPr>
                <w:sz w:val="21"/>
              </w:rPr>
              <w:t>采样日期</w:t>
            </w:r>
          </w:p>
        </w:tc>
        <w:tc>
          <w:tcPr>
            <w:tcW w:w="1433" w:type="dxa"/>
            <w:vAlign w:val="center"/>
          </w:tcPr>
          <w:p w:rsidR="001A08C2" w:rsidRPr="00CF35CF" w:rsidRDefault="001A08C2" w:rsidP="0093546F">
            <w:pPr>
              <w:spacing w:line="240" w:lineRule="atLeast"/>
              <w:ind w:firstLineChars="0" w:firstLine="0"/>
              <w:rPr>
                <w:sz w:val="21"/>
              </w:rPr>
            </w:pPr>
            <w:r w:rsidRPr="00CF35CF">
              <w:rPr>
                <w:sz w:val="21"/>
              </w:rPr>
              <w:t>样品编号</w:t>
            </w:r>
          </w:p>
        </w:tc>
        <w:tc>
          <w:tcPr>
            <w:tcW w:w="1158" w:type="dxa"/>
            <w:vAlign w:val="center"/>
          </w:tcPr>
          <w:p w:rsidR="001A08C2" w:rsidRPr="00CF35CF" w:rsidRDefault="001A08C2" w:rsidP="0093546F">
            <w:pPr>
              <w:spacing w:line="240" w:lineRule="atLeast"/>
              <w:ind w:firstLineChars="0" w:firstLine="0"/>
              <w:rPr>
                <w:sz w:val="21"/>
              </w:rPr>
            </w:pPr>
            <w:r w:rsidRPr="00CF35CF">
              <w:rPr>
                <w:sz w:val="21"/>
              </w:rPr>
              <w:t>SO</w:t>
            </w:r>
            <w:r w:rsidRPr="00CF35CF">
              <w:rPr>
                <w:sz w:val="21"/>
                <w:vertAlign w:val="subscript"/>
              </w:rPr>
              <w:t>2</w:t>
            </w:r>
          </w:p>
        </w:tc>
        <w:tc>
          <w:tcPr>
            <w:tcW w:w="1158" w:type="dxa"/>
            <w:vAlign w:val="center"/>
          </w:tcPr>
          <w:p w:rsidR="001A08C2" w:rsidRPr="00CF35CF" w:rsidRDefault="001A08C2" w:rsidP="0093546F">
            <w:pPr>
              <w:spacing w:line="240" w:lineRule="atLeast"/>
              <w:ind w:firstLineChars="0" w:firstLine="0"/>
              <w:rPr>
                <w:sz w:val="21"/>
              </w:rPr>
            </w:pPr>
            <w:r w:rsidRPr="00CF35CF">
              <w:rPr>
                <w:sz w:val="21"/>
              </w:rPr>
              <w:t>NO</w:t>
            </w:r>
            <w:r w:rsidRPr="00CF35CF">
              <w:rPr>
                <w:sz w:val="21"/>
                <w:vertAlign w:val="subscript"/>
              </w:rPr>
              <w:t>2</w:t>
            </w:r>
          </w:p>
        </w:tc>
        <w:tc>
          <w:tcPr>
            <w:tcW w:w="1158" w:type="dxa"/>
            <w:vAlign w:val="center"/>
          </w:tcPr>
          <w:p w:rsidR="001A08C2" w:rsidRPr="00CF35CF" w:rsidRDefault="001A08C2" w:rsidP="0093546F">
            <w:pPr>
              <w:spacing w:line="240" w:lineRule="atLeast"/>
              <w:ind w:firstLineChars="0" w:firstLine="0"/>
              <w:rPr>
                <w:sz w:val="21"/>
              </w:rPr>
            </w:pPr>
            <w:r w:rsidRPr="00CF35CF">
              <w:rPr>
                <w:rFonts w:hint="eastAsia"/>
                <w:sz w:val="21"/>
              </w:rPr>
              <w:t>NH</w:t>
            </w:r>
            <w:r w:rsidRPr="00CF35CF">
              <w:rPr>
                <w:rFonts w:hint="eastAsia"/>
                <w:sz w:val="21"/>
                <w:vertAlign w:val="subscript"/>
              </w:rPr>
              <w:t>3</w:t>
            </w:r>
          </w:p>
        </w:tc>
        <w:tc>
          <w:tcPr>
            <w:tcW w:w="1158" w:type="dxa"/>
            <w:vAlign w:val="center"/>
          </w:tcPr>
          <w:p w:rsidR="001A08C2" w:rsidRPr="00CF35CF" w:rsidRDefault="001A08C2" w:rsidP="0093546F">
            <w:pPr>
              <w:spacing w:line="240" w:lineRule="atLeast"/>
              <w:ind w:firstLineChars="0" w:firstLine="0"/>
              <w:rPr>
                <w:sz w:val="21"/>
              </w:rPr>
            </w:pPr>
            <w:r w:rsidRPr="00CF35CF">
              <w:rPr>
                <w:rFonts w:hint="eastAsia"/>
                <w:sz w:val="21"/>
              </w:rPr>
              <w:t>H</w:t>
            </w:r>
            <w:r w:rsidRPr="00CF35CF">
              <w:rPr>
                <w:rFonts w:hint="eastAsia"/>
                <w:sz w:val="21"/>
                <w:vertAlign w:val="subscript"/>
              </w:rPr>
              <w:t>2</w:t>
            </w:r>
            <w:r w:rsidRPr="00CF35CF">
              <w:rPr>
                <w:rFonts w:hint="eastAsia"/>
                <w:sz w:val="21"/>
              </w:rPr>
              <w:t>S</w:t>
            </w:r>
          </w:p>
        </w:tc>
      </w:tr>
      <w:tr w:rsidR="003A0AAA" w:rsidRPr="00CF35CF" w:rsidTr="00F94E09">
        <w:trPr>
          <w:cantSplit/>
          <w:trHeight w:val="113"/>
          <w:jc w:val="center"/>
        </w:trPr>
        <w:tc>
          <w:tcPr>
            <w:tcW w:w="1376" w:type="dxa"/>
            <w:vMerge w:val="restart"/>
            <w:vAlign w:val="center"/>
          </w:tcPr>
          <w:p w:rsidR="003A0AAA" w:rsidRPr="00CF35CF" w:rsidRDefault="003A0AAA" w:rsidP="003A0AAA">
            <w:pPr>
              <w:spacing w:line="240" w:lineRule="atLeast"/>
              <w:ind w:firstLineChars="0" w:firstLine="0"/>
              <w:rPr>
                <w:sz w:val="21"/>
              </w:rPr>
            </w:pPr>
            <w:r w:rsidRPr="00CF35CF">
              <w:rPr>
                <w:rFonts w:hint="eastAsia"/>
                <w:sz w:val="21"/>
              </w:rPr>
              <w:t>1#</w:t>
            </w:r>
            <w:r w:rsidRPr="00CF35CF">
              <w:rPr>
                <w:rFonts w:hint="eastAsia"/>
                <w:sz w:val="21"/>
              </w:rPr>
              <w:t>厂址处</w:t>
            </w: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12</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1"/>
                <w:attr w:name="IsLunarDate" w:val="False"/>
                <w:attr w:name="IsROCDate" w:val="False"/>
              </w:smartTagPr>
              <w:r w:rsidRPr="00CF35CF">
                <w:rPr>
                  <w:rFonts w:hint="eastAsia"/>
                  <w:sz w:val="21"/>
                </w:rPr>
                <w:t>1</w:t>
              </w:r>
              <w:r w:rsidRPr="00CF35CF">
                <w:rPr>
                  <w:sz w:val="21"/>
                </w:rPr>
                <w:t>-1-1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2"/>
                <w:attr w:name="IsLunarDate" w:val="False"/>
                <w:attr w:name="IsROCDate" w:val="False"/>
              </w:smartTagPr>
              <w:r w:rsidRPr="00CF35CF">
                <w:rPr>
                  <w:rFonts w:hint="eastAsia"/>
                  <w:sz w:val="21"/>
                </w:rPr>
                <w:t>1</w:t>
              </w:r>
              <w:r w:rsidRPr="00CF35CF">
                <w:rPr>
                  <w:sz w:val="21"/>
                </w:rPr>
                <w:t>-1-2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.027</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0.167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3"/>
                <w:attr w:name="IsLunarDate" w:val="False"/>
                <w:attr w:name="IsROCDate" w:val="False"/>
              </w:smartTagPr>
              <w:r w:rsidRPr="00CF35CF">
                <w:rPr>
                  <w:rFonts w:hint="eastAsia"/>
                  <w:sz w:val="21"/>
                </w:rPr>
                <w:t>1</w:t>
              </w:r>
              <w:r w:rsidRPr="00CF35CF">
                <w:rPr>
                  <w:sz w:val="21"/>
                </w:rPr>
                <w:t>-1-3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.051</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4"/>
                <w:attr w:name="IsLunarDate" w:val="False"/>
                <w:attr w:name="IsROCDate" w:val="False"/>
              </w:smartTagPr>
              <w:r w:rsidRPr="00CF35CF">
                <w:rPr>
                  <w:rFonts w:hint="eastAsia"/>
                  <w:sz w:val="21"/>
                </w:rPr>
                <w:t>1</w:t>
              </w:r>
              <w:r w:rsidRPr="00CF35CF">
                <w:rPr>
                  <w:sz w:val="21"/>
                </w:rPr>
                <w:t>-1-4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.047</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0.052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13</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1"/>
                <w:attr w:name="IsLunarDate" w:val="False"/>
                <w:attr w:name="IsROCDate" w:val="False"/>
              </w:smartTagPr>
              <w:r w:rsidRPr="00CF35CF">
                <w:rPr>
                  <w:rFonts w:hint="eastAsia"/>
                  <w:sz w:val="21"/>
                </w:rPr>
                <w:t>1</w:t>
              </w:r>
              <w:r w:rsidRPr="00CF35CF">
                <w:rPr>
                  <w:sz w:val="21"/>
                </w:rPr>
                <w:t>-2-1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0.118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2"/>
                <w:attr w:name="IsLunarDate" w:val="False"/>
                <w:attr w:name="IsROCDate" w:val="False"/>
              </w:smartTagPr>
              <w:r w:rsidRPr="00CF35CF">
                <w:rPr>
                  <w:rFonts w:hint="eastAsia"/>
                  <w:sz w:val="21"/>
                </w:rPr>
                <w:t>1</w:t>
              </w:r>
              <w:r w:rsidRPr="00CF35CF">
                <w:rPr>
                  <w:sz w:val="21"/>
                </w:rPr>
                <w:t>-2-2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.057</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.030</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0.098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3"/>
                <w:attr w:name="IsLunarDate" w:val="False"/>
                <w:attr w:name="IsROCDate" w:val="False"/>
              </w:smartTagPr>
              <w:r w:rsidRPr="00CF35CF">
                <w:rPr>
                  <w:rFonts w:hint="eastAsia"/>
                  <w:sz w:val="21"/>
                </w:rPr>
                <w:t>1</w:t>
              </w:r>
              <w:r w:rsidRPr="00CF35CF">
                <w:rPr>
                  <w:sz w:val="21"/>
                </w:rPr>
                <w:t>-2-3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.061</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4"/>
                <w:attr w:name="IsLunarDate" w:val="False"/>
                <w:attr w:name="IsROCDate" w:val="False"/>
              </w:smartTagPr>
              <w:r w:rsidRPr="00CF35CF">
                <w:rPr>
                  <w:rFonts w:hint="eastAsia"/>
                  <w:sz w:val="21"/>
                </w:rPr>
                <w:t>1</w:t>
              </w:r>
              <w:r w:rsidRPr="00CF35CF">
                <w:rPr>
                  <w:sz w:val="21"/>
                </w:rPr>
                <w:t>-2-4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.023</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0.049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14</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1"/>
                <w:attr w:name="IsLunarDate" w:val="False"/>
                <w:attr w:name="IsROCDate" w:val="False"/>
              </w:smartTagPr>
              <w:r w:rsidRPr="00CF35CF">
                <w:rPr>
                  <w:rFonts w:hint="eastAsia"/>
                  <w:sz w:val="21"/>
                </w:rPr>
                <w:t>1</w:t>
              </w:r>
              <w:r w:rsidRPr="00CF35CF">
                <w:rPr>
                  <w:sz w:val="21"/>
                </w:rPr>
                <w:t>-3-1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.045</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2"/>
                <w:attr w:name="IsLunarDate" w:val="False"/>
                <w:attr w:name="IsROCDate" w:val="False"/>
              </w:smartTagPr>
              <w:r w:rsidRPr="00CF35CF">
                <w:rPr>
                  <w:rFonts w:hint="eastAsia"/>
                  <w:sz w:val="21"/>
                </w:rPr>
                <w:t>1</w:t>
              </w:r>
              <w:r w:rsidRPr="00CF35CF">
                <w:rPr>
                  <w:sz w:val="21"/>
                </w:rPr>
                <w:t>-3-2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0.061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3"/>
                <w:attr w:name="IsLunarDate" w:val="False"/>
                <w:attr w:name="IsROCDate" w:val="False"/>
              </w:smartTagPr>
              <w:r w:rsidRPr="00CF35CF">
                <w:rPr>
                  <w:rFonts w:hint="eastAsia"/>
                  <w:sz w:val="21"/>
                </w:rPr>
                <w:t>1</w:t>
              </w:r>
              <w:r w:rsidRPr="00CF35CF">
                <w:rPr>
                  <w:sz w:val="21"/>
                </w:rPr>
                <w:t>-3-3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.055</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0.170</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4"/>
                <w:attr w:name="IsLunarDate" w:val="False"/>
                <w:attr w:name="IsROCDate" w:val="False"/>
              </w:smartTagPr>
              <w:r w:rsidRPr="00CF35CF">
                <w:rPr>
                  <w:rFonts w:hint="eastAsia"/>
                  <w:sz w:val="21"/>
                </w:rPr>
                <w:t>1</w:t>
              </w:r>
              <w:r w:rsidRPr="00CF35CF">
                <w:rPr>
                  <w:sz w:val="21"/>
                </w:rPr>
                <w:t>-3-4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.065</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0.047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15</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1"/>
                <w:attr w:name="IsLunarDate" w:val="False"/>
                <w:attr w:name="IsROCDate" w:val="False"/>
              </w:smartTagPr>
              <w:r w:rsidRPr="00CF35CF">
                <w:rPr>
                  <w:rFonts w:hint="eastAsia"/>
                  <w:sz w:val="21"/>
                </w:rPr>
                <w:t>1</w:t>
              </w:r>
              <w:r w:rsidRPr="00CF35CF">
                <w:rPr>
                  <w:sz w:val="21"/>
                </w:rPr>
                <w:t>-4-1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0.069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2"/>
                <w:attr w:name="IsLunarDate" w:val="False"/>
                <w:attr w:name="IsROCDate" w:val="False"/>
              </w:smartTagPr>
              <w:r w:rsidRPr="00CF35CF">
                <w:rPr>
                  <w:rFonts w:hint="eastAsia"/>
                  <w:sz w:val="21"/>
                </w:rPr>
                <w:t>1</w:t>
              </w:r>
              <w:r w:rsidRPr="00CF35CF">
                <w:rPr>
                  <w:sz w:val="21"/>
                </w:rPr>
                <w:t>-4-2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.067</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3"/>
                <w:attr w:name="IsLunarDate" w:val="False"/>
                <w:attr w:name="IsROCDate" w:val="False"/>
              </w:smartTagPr>
              <w:r w:rsidRPr="00CF35CF">
                <w:rPr>
                  <w:rFonts w:hint="eastAsia"/>
                  <w:sz w:val="21"/>
                </w:rPr>
                <w:t>1</w:t>
              </w:r>
              <w:r w:rsidRPr="00CF35CF">
                <w:rPr>
                  <w:sz w:val="21"/>
                </w:rPr>
                <w:t>-4-3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0.038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4"/>
                <w:attr w:name="IsLunarDate" w:val="False"/>
                <w:attr w:name="IsROCDate" w:val="False"/>
              </w:smartTagPr>
              <w:r w:rsidRPr="00CF35CF">
                <w:rPr>
                  <w:rFonts w:hint="eastAsia"/>
                  <w:sz w:val="21"/>
                </w:rPr>
                <w:t>1</w:t>
              </w:r>
              <w:r w:rsidRPr="00CF35CF">
                <w:rPr>
                  <w:sz w:val="21"/>
                </w:rPr>
                <w:t>-4-4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049</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.023</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0.121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16</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1"/>
                <w:attr w:name="IsLunarDate" w:val="False"/>
                <w:attr w:name="IsROCDate" w:val="False"/>
              </w:smartTagPr>
              <w:r w:rsidRPr="00CF35CF">
                <w:rPr>
                  <w:rFonts w:hint="eastAsia"/>
                  <w:sz w:val="21"/>
                </w:rPr>
                <w:t>1</w:t>
              </w:r>
              <w:r w:rsidRPr="00CF35CF">
                <w:rPr>
                  <w:sz w:val="21"/>
                </w:rPr>
                <w:t>-5-1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.046</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0.032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2"/>
                <w:attr w:name="IsLunarDate" w:val="False"/>
                <w:attr w:name="IsROCDate" w:val="False"/>
              </w:smartTagPr>
              <w:r w:rsidRPr="00CF35CF">
                <w:rPr>
                  <w:rFonts w:hint="eastAsia"/>
                  <w:sz w:val="21"/>
                </w:rPr>
                <w:t>1</w:t>
              </w:r>
              <w:r w:rsidRPr="00CF35CF">
                <w:rPr>
                  <w:sz w:val="21"/>
                </w:rPr>
                <w:t>-5-2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.041</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.030</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0.058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3"/>
                <w:attr w:name="IsLunarDate" w:val="False"/>
                <w:attr w:name="IsROCDate" w:val="False"/>
              </w:smartTagPr>
              <w:r w:rsidRPr="00CF35CF">
                <w:rPr>
                  <w:rFonts w:hint="eastAsia"/>
                  <w:sz w:val="21"/>
                </w:rPr>
                <w:t>1</w:t>
              </w:r>
              <w:r w:rsidRPr="00CF35CF">
                <w:rPr>
                  <w:sz w:val="21"/>
                </w:rPr>
                <w:t>-5-3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0.124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4"/>
                <w:attr w:name="IsLunarDate" w:val="False"/>
                <w:attr w:name="IsROCDate" w:val="False"/>
              </w:smartTagPr>
              <w:r w:rsidRPr="00CF35CF">
                <w:rPr>
                  <w:rFonts w:hint="eastAsia"/>
                  <w:sz w:val="21"/>
                </w:rPr>
                <w:t>1</w:t>
              </w:r>
              <w:r w:rsidRPr="00CF35CF">
                <w:rPr>
                  <w:sz w:val="21"/>
                </w:rPr>
                <w:t>-5-4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0.089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rFonts w:hint="eastAsia"/>
                <w:sz w:val="21"/>
              </w:rPr>
              <w:t>1</w:t>
            </w:r>
            <w:r w:rsidRPr="00CF35CF">
              <w:rPr>
                <w:sz w:val="21"/>
              </w:rPr>
              <w:t>7</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1"/>
                <w:attr w:name="IsLunarDate" w:val="False"/>
                <w:attr w:name="IsROCDate" w:val="False"/>
              </w:smartTagPr>
              <w:r w:rsidRPr="00CF35CF">
                <w:rPr>
                  <w:rFonts w:hint="eastAsia"/>
                  <w:sz w:val="21"/>
                </w:rPr>
                <w:t>1</w:t>
              </w:r>
              <w:r w:rsidRPr="00CF35CF">
                <w:rPr>
                  <w:sz w:val="21"/>
                </w:rPr>
                <w:t>-6-1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0.038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2"/>
                <w:attr w:name="IsLunarDate" w:val="False"/>
                <w:attr w:name="IsROCDate" w:val="False"/>
              </w:smartTagPr>
              <w:r w:rsidRPr="00CF35CF">
                <w:rPr>
                  <w:rFonts w:hint="eastAsia"/>
                  <w:sz w:val="21"/>
                </w:rPr>
                <w:t>1</w:t>
              </w:r>
              <w:r w:rsidRPr="00CF35CF">
                <w:rPr>
                  <w:sz w:val="21"/>
                </w:rPr>
                <w:t>-6-2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.030</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0.044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3"/>
                <w:attr w:name="IsLunarDate" w:val="False"/>
                <w:attr w:name="IsROCDate" w:val="False"/>
              </w:smartTagPr>
              <w:r w:rsidRPr="00CF35CF">
                <w:rPr>
                  <w:rFonts w:hint="eastAsia"/>
                  <w:sz w:val="21"/>
                </w:rPr>
                <w:t>1</w:t>
              </w:r>
              <w:r w:rsidRPr="00CF35CF">
                <w:rPr>
                  <w:sz w:val="21"/>
                </w:rPr>
                <w:t>-6-3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4"/>
                <w:attr w:name="IsLunarDate" w:val="False"/>
                <w:attr w:name="IsROCDate" w:val="False"/>
              </w:smartTagPr>
              <w:r w:rsidRPr="00CF35CF">
                <w:rPr>
                  <w:rFonts w:hint="eastAsia"/>
                  <w:sz w:val="21"/>
                </w:rPr>
                <w:t>1</w:t>
              </w:r>
              <w:r w:rsidRPr="00CF35CF">
                <w:rPr>
                  <w:sz w:val="21"/>
                </w:rPr>
                <w:t>-6-4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.072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0.061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rFonts w:hint="eastAsia"/>
                <w:sz w:val="21"/>
              </w:rPr>
              <w:t>月</w:t>
            </w:r>
            <w:r w:rsidRPr="00CF35CF">
              <w:rPr>
                <w:rFonts w:hint="eastAsia"/>
                <w:sz w:val="21"/>
              </w:rPr>
              <w:t>1</w:t>
            </w:r>
            <w:r w:rsidRPr="00CF35CF">
              <w:rPr>
                <w:sz w:val="21"/>
              </w:rPr>
              <w:t>8</w:t>
            </w:r>
            <w:r w:rsidRPr="00CF35CF">
              <w:rPr>
                <w:rFonts w:hint="eastAsia"/>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1"/>
                <w:attr w:name="IsLunarDate" w:val="False"/>
                <w:attr w:name="IsROCDate" w:val="False"/>
              </w:smartTagPr>
              <w:r w:rsidRPr="00CF35CF">
                <w:rPr>
                  <w:rFonts w:hint="eastAsia"/>
                  <w:sz w:val="21"/>
                </w:rPr>
                <w:t>1</w:t>
              </w:r>
              <w:r w:rsidRPr="00CF35CF">
                <w:rPr>
                  <w:sz w:val="21"/>
                </w:rPr>
                <w:t>-7-1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.040</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2"/>
                <w:attr w:name="IsLunarDate" w:val="False"/>
                <w:attr w:name="IsROCDate" w:val="False"/>
              </w:smartTagPr>
              <w:r w:rsidRPr="00CF35CF">
                <w:rPr>
                  <w:rFonts w:hint="eastAsia"/>
                  <w:sz w:val="21"/>
                </w:rPr>
                <w:t>1</w:t>
              </w:r>
              <w:r w:rsidRPr="00CF35CF">
                <w:rPr>
                  <w:sz w:val="21"/>
                </w:rPr>
                <w:t>-7-2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0.070</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65"/>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3"/>
                <w:attr w:name="IsLunarDate" w:val="False"/>
                <w:attr w:name="IsROCDate" w:val="False"/>
              </w:smartTagPr>
              <w:r w:rsidRPr="00CF35CF">
                <w:rPr>
                  <w:rFonts w:hint="eastAsia"/>
                  <w:sz w:val="21"/>
                </w:rPr>
                <w:t>1</w:t>
              </w:r>
              <w:r w:rsidRPr="00CF35CF">
                <w:rPr>
                  <w:sz w:val="21"/>
                </w:rPr>
                <w:t>-7-3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.057</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0.107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65"/>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4"/>
                <w:attr w:name="IsLunarDate" w:val="False"/>
                <w:attr w:name="IsROCDate" w:val="False"/>
              </w:smartTagPr>
              <w:r w:rsidRPr="00CF35CF">
                <w:rPr>
                  <w:rFonts w:hint="eastAsia"/>
                  <w:sz w:val="21"/>
                </w:rPr>
                <w:t>1</w:t>
              </w:r>
              <w:r w:rsidRPr="00CF35CF">
                <w:rPr>
                  <w:sz w:val="21"/>
                </w:rPr>
                <w:t>-7-4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0.066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restart"/>
            <w:vAlign w:val="center"/>
          </w:tcPr>
          <w:p w:rsidR="003A0AAA" w:rsidRPr="00CF35CF" w:rsidRDefault="003A0AAA" w:rsidP="003A0AAA">
            <w:pPr>
              <w:spacing w:line="240" w:lineRule="atLeast"/>
              <w:ind w:firstLineChars="0" w:firstLine="0"/>
              <w:rPr>
                <w:sz w:val="21"/>
              </w:rPr>
            </w:pPr>
            <w:r w:rsidRPr="00CF35CF">
              <w:rPr>
                <w:rFonts w:hint="eastAsia"/>
                <w:sz w:val="21"/>
              </w:rPr>
              <w:t>2</w:t>
            </w:r>
            <w:r w:rsidRPr="00CF35CF">
              <w:rPr>
                <w:sz w:val="21"/>
              </w:rPr>
              <w:t>#</w:t>
            </w:r>
            <w:r w:rsidR="002478E9" w:rsidRPr="002478E9">
              <w:rPr>
                <w:rFonts w:hint="eastAsia"/>
                <w:sz w:val="21"/>
              </w:rPr>
              <w:t>孙寨柯</w:t>
            </w: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rFonts w:hint="eastAsia"/>
                <w:sz w:val="21"/>
              </w:rPr>
              <w:t>12</w:t>
            </w:r>
            <w:r w:rsidRPr="00CF35CF">
              <w:rPr>
                <w:rFonts w:hint="eastAsia"/>
                <w:sz w:val="21"/>
              </w:rPr>
              <w:t>月</w:t>
            </w:r>
            <w:r w:rsidRPr="00CF35CF">
              <w:rPr>
                <w:rFonts w:hint="eastAsia"/>
                <w:sz w:val="21"/>
              </w:rPr>
              <w:t>12</w:t>
            </w:r>
            <w:r w:rsidRPr="00CF35CF">
              <w:rPr>
                <w:rFonts w:hint="eastAsia"/>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1"/>
                <w:attr w:name="IsLunarDate" w:val="False"/>
                <w:attr w:name="IsROCDate" w:val="False"/>
              </w:smartTagPr>
              <w:r w:rsidRPr="00CF35CF">
                <w:rPr>
                  <w:rFonts w:hint="eastAsia"/>
                  <w:sz w:val="21"/>
                </w:rPr>
                <w:t>1</w:t>
              </w:r>
              <w:r w:rsidRPr="00CF35CF">
                <w:rPr>
                  <w:sz w:val="21"/>
                </w:rPr>
                <w:t>-1-1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.073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.024</w:t>
            </w:r>
          </w:p>
        </w:tc>
        <w:tc>
          <w:tcPr>
            <w:tcW w:w="1158" w:type="dxa"/>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2"/>
                <w:attr w:name="IsLunarDate" w:val="False"/>
                <w:attr w:name="IsROCDate" w:val="False"/>
              </w:smartTagPr>
              <w:r w:rsidRPr="00CF35CF">
                <w:rPr>
                  <w:rFonts w:hint="eastAsia"/>
                  <w:sz w:val="21"/>
                </w:rPr>
                <w:t>1</w:t>
              </w:r>
              <w:r w:rsidRPr="00CF35CF">
                <w:rPr>
                  <w:sz w:val="21"/>
                </w:rPr>
                <w:t>-1-2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.035</w:t>
            </w:r>
          </w:p>
        </w:tc>
        <w:tc>
          <w:tcPr>
            <w:tcW w:w="1158" w:type="dxa"/>
          </w:tcPr>
          <w:p w:rsidR="003A0AAA" w:rsidRPr="00CF35CF" w:rsidRDefault="003A0AAA" w:rsidP="003A0AAA">
            <w:pPr>
              <w:spacing w:line="240" w:lineRule="atLeast"/>
              <w:ind w:firstLineChars="0" w:firstLine="0"/>
              <w:rPr>
                <w:sz w:val="21"/>
              </w:rPr>
            </w:pPr>
            <w:r w:rsidRPr="00CF35CF">
              <w:rPr>
                <w:sz w:val="21"/>
              </w:rPr>
              <w:t>0.006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3"/>
                <w:attr w:name="IsLunarDate" w:val="False"/>
                <w:attr w:name="IsROCDate" w:val="False"/>
              </w:smartTagPr>
              <w:r w:rsidRPr="00CF35CF">
                <w:rPr>
                  <w:rFonts w:hint="eastAsia"/>
                  <w:sz w:val="21"/>
                </w:rPr>
                <w:t>1</w:t>
              </w:r>
              <w:r w:rsidRPr="00CF35CF">
                <w:rPr>
                  <w:sz w:val="21"/>
                </w:rPr>
                <w:t>-1-3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.055</w:t>
            </w:r>
          </w:p>
        </w:tc>
        <w:tc>
          <w:tcPr>
            <w:tcW w:w="1158" w:type="dxa"/>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w:t>
            </w:r>
            <w:r w:rsidRPr="00CF35CF">
              <w:rPr>
                <w:rFonts w:hint="eastAsia"/>
                <w:sz w:val="21"/>
              </w:rPr>
              <w:t>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1"/>
                <w:attr w:name="Day" w:val="4"/>
                <w:attr w:name="IsLunarDate" w:val="False"/>
                <w:attr w:name="IsROCDate" w:val="False"/>
              </w:smartTagPr>
              <w:r w:rsidRPr="00CF35CF">
                <w:rPr>
                  <w:rFonts w:hint="eastAsia"/>
                  <w:sz w:val="21"/>
                </w:rPr>
                <w:t>1</w:t>
              </w:r>
              <w:r w:rsidRPr="00CF35CF">
                <w:rPr>
                  <w:sz w:val="21"/>
                </w:rPr>
                <w:t>-1-4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.046</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.049</w:t>
            </w:r>
          </w:p>
        </w:tc>
        <w:tc>
          <w:tcPr>
            <w:tcW w:w="1158" w:type="dxa"/>
          </w:tcPr>
          <w:p w:rsidR="003A0AAA" w:rsidRPr="00CF35CF" w:rsidRDefault="003A0AAA" w:rsidP="003A0AAA">
            <w:pPr>
              <w:spacing w:line="240" w:lineRule="atLeast"/>
              <w:ind w:firstLineChars="0" w:firstLine="0"/>
              <w:rPr>
                <w:sz w:val="21"/>
              </w:rPr>
            </w:pPr>
            <w:r w:rsidRPr="00CF35CF">
              <w:rPr>
                <w:sz w:val="21"/>
              </w:rPr>
              <w:t>0.012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rFonts w:hint="eastAsia"/>
                <w:sz w:val="21"/>
              </w:rPr>
              <w:t>12</w:t>
            </w:r>
            <w:r w:rsidRPr="00CF35CF">
              <w:rPr>
                <w:rFonts w:hint="eastAsia"/>
                <w:sz w:val="21"/>
              </w:rPr>
              <w:t>月</w:t>
            </w:r>
            <w:r w:rsidRPr="00CF35CF">
              <w:rPr>
                <w:rFonts w:hint="eastAsia"/>
                <w:sz w:val="21"/>
              </w:rPr>
              <w:t>13</w:t>
            </w:r>
            <w:r w:rsidRPr="00CF35CF">
              <w:rPr>
                <w:rFonts w:hint="eastAsia"/>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1"/>
                <w:attr w:name="IsLunarDate" w:val="False"/>
                <w:attr w:name="IsROCDate" w:val="False"/>
              </w:smartTagPr>
              <w:r w:rsidRPr="00CF35CF">
                <w:rPr>
                  <w:rFonts w:hint="eastAsia"/>
                  <w:sz w:val="21"/>
                </w:rPr>
                <w:t>1</w:t>
              </w:r>
              <w:r w:rsidRPr="00CF35CF">
                <w:rPr>
                  <w:sz w:val="21"/>
                </w:rPr>
                <w:t>-2-1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.040</w:t>
            </w:r>
          </w:p>
        </w:tc>
        <w:tc>
          <w:tcPr>
            <w:tcW w:w="1158" w:type="dxa"/>
          </w:tcPr>
          <w:p w:rsidR="003A0AAA" w:rsidRPr="00CF35CF" w:rsidRDefault="003A0AAA" w:rsidP="003A0AAA">
            <w:pPr>
              <w:spacing w:line="240" w:lineRule="atLeast"/>
              <w:ind w:firstLineChars="0" w:firstLine="0"/>
              <w:rPr>
                <w:sz w:val="21"/>
              </w:rPr>
            </w:pPr>
            <w:r w:rsidRPr="00CF35CF">
              <w:rPr>
                <w:sz w:val="21"/>
              </w:rPr>
              <w:t>0.046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2"/>
                <w:attr w:name="IsLunarDate" w:val="False"/>
                <w:attr w:name="IsROCDate" w:val="False"/>
              </w:smartTagPr>
              <w:r w:rsidRPr="00CF35CF">
                <w:rPr>
                  <w:rFonts w:hint="eastAsia"/>
                  <w:sz w:val="21"/>
                </w:rPr>
                <w:t>1</w:t>
              </w:r>
              <w:r w:rsidRPr="00CF35CF">
                <w:rPr>
                  <w:sz w:val="21"/>
                </w:rPr>
                <w:t>-2-2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.059</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.023</w:t>
            </w:r>
          </w:p>
        </w:tc>
        <w:tc>
          <w:tcPr>
            <w:tcW w:w="1158" w:type="dxa"/>
          </w:tcPr>
          <w:p w:rsidR="003A0AAA" w:rsidRPr="00CF35CF" w:rsidRDefault="003A0AAA" w:rsidP="003A0AAA">
            <w:pPr>
              <w:spacing w:line="240" w:lineRule="atLeast"/>
              <w:ind w:firstLineChars="0" w:firstLine="0"/>
              <w:rPr>
                <w:sz w:val="21"/>
              </w:rPr>
            </w:pPr>
            <w:r w:rsidRPr="00CF35CF">
              <w:rPr>
                <w:sz w:val="21"/>
              </w:rPr>
              <w:t>0.026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3"/>
                <w:attr w:name="IsLunarDate" w:val="False"/>
                <w:attr w:name="IsROCDate" w:val="False"/>
              </w:smartTagPr>
              <w:r w:rsidRPr="00CF35CF">
                <w:rPr>
                  <w:rFonts w:hint="eastAsia"/>
                  <w:sz w:val="21"/>
                </w:rPr>
                <w:t>1</w:t>
              </w:r>
              <w:r w:rsidRPr="00CF35CF">
                <w:rPr>
                  <w:sz w:val="21"/>
                </w:rPr>
                <w:t>-2-3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.026</w:t>
            </w:r>
          </w:p>
        </w:tc>
        <w:tc>
          <w:tcPr>
            <w:tcW w:w="1158" w:type="dxa"/>
          </w:tcPr>
          <w:p w:rsidR="003A0AAA" w:rsidRPr="00CF35CF" w:rsidRDefault="003A0AAA" w:rsidP="003A0AAA">
            <w:pPr>
              <w:spacing w:line="240" w:lineRule="atLeast"/>
              <w:ind w:firstLineChars="0" w:firstLine="0"/>
              <w:rPr>
                <w:sz w:val="21"/>
              </w:rPr>
            </w:pPr>
            <w:r w:rsidRPr="00CF35CF">
              <w:rPr>
                <w:sz w:val="21"/>
              </w:rPr>
              <w:t>0.078</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2"/>
                <w:attr w:name="Day" w:val="4"/>
                <w:attr w:name="IsLunarDate" w:val="False"/>
                <w:attr w:name="IsROCDate" w:val="False"/>
              </w:smartTagPr>
              <w:r w:rsidRPr="00CF35CF">
                <w:rPr>
                  <w:rFonts w:hint="eastAsia"/>
                  <w:sz w:val="21"/>
                </w:rPr>
                <w:t>1</w:t>
              </w:r>
              <w:r w:rsidRPr="00CF35CF">
                <w:rPr>
                  <w:sz w:val="21"/>
                </w:rPr>
                <w:t>-2-4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.034</w:t>
            </w:r>
          </w:p>
        </w:tc>
        <w:tc>
          <w:tcPr>
            <w:tcW w:w="1158" w:type="dxa"/>
          </w:tcPr>
          <w:p w:rsidR="003A0AAA" w:rsidRPr="00CF35CF" w:rsidRDefault="003A0AAA" w:rsidP="003A0AAA">
            <w:pPr>
              <w:spacing w:line="240" w:lineRule="atLeast"/>
              <w:ind w:firstLineChars="0" w:firstLine="0"/>
              <w:rPr>
                <w:sz w:val="21"/>
              </w:rPr>
            </w:pPr>
            <w:r w:rsidRPr="00CF35CF">
              <w:rPr>
                <w:sz w:val="21"/>
              </w:rPr>
              <w:t>0.043</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0.005L</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rFonts w:hint="eastAsia"/>
                <w:sz w:val="21"/>
              </w:rPr>
              <w:t>12</w:t>
            </w:r>
            <w:r w:rsidRPr="00CF35CF">
              <w:rPr>
                <w:rFonts w:hint="eastAsia"/>
                <w:sz w:val="21"/>
              </w:rPr>
              <w:t>月</w:t>
            </w:r>
            <w:r w:rsidRPr="00CF35CF">
              <w:rPr>
                <w:rFonts w:hint="eastAsia"/>
                <w:sz w:val="21"/>
              </w:rPr>
              <w:t>14</w:t>
            </w:r>
            <w:r w:rsidRPr="00CF35CF">
              <w:rPr>
                <w:rFonts w:hint="eastAsia"/>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1"/>
                <w:attr w:name="IsLunarDate" w:val="False"/>
                <w:attr w:name="IsROCDate" w:val="False"/>
              </w:smartTagPr>
              <w:r w:rsidRPr="00CF35CF">
                <w:rPr>
                  <w:rFonts w:hint="eastAsia"/>
                  <w:sz w:val="21"/>
                </w:rPr>
                <w:t>1</w:t>
              </w:r>
              <w:r w:rsidRPr="00CF35CF">
                <w:rPr>
                  <w:sz w:val="21"/>
                </w:rPr>
                <w:t>-3-1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.060</w:t>
            </w:r>
          </w:p>
        </w:tc>
        <w:tc>
          <w:tcPr>
            <w:tcW w:w="1158" w:type="dxa"/>
          </w:tcPr>
          <w:p w:rsidR="003A0AAA" w:rsidRPr="00CF35CF" w:rsidRDefault="003A0AAA" w:rsidP="003A0AAA">
            <w:pPr>
              <w:spacing w:line="240" w:lineRule="atLeast"/>
              <w:ind w:firstLineChars="0" w:firstLine="0"/>
              <w:rPr>
                <w:sz w:val="21"/>
              </w:rPr>
            </w:pPr>
            <w:r w:rsidRPr="00CF35CF">
              <w:rPr>
                <w:sz w:val="21"/>
              </w:rPr>
              <w:t>0.046</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0.005L</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2"/>
                <w:attr w:name="IsLunarDate" w:val="False"/>
                <w:attr w:name="IsROCDate" w:val="False"/>
              </w:smartTagPr>
              <w:r w:rsidRPr="00CF35CF">
                <w:rPr>
                  <w:rFonts w:hint="eastAsia"/>
                  <w:sz w:val="21"/>
                </w:rPr>
                <w:t>1</w:t>
              </w:r>
              <w:r w:rsidRPr="00CF35CF">
                <w:rPr>
                  <w:sz w:val="21"/>
                </w:rPr>
                <w:t>-3-2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.075</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.031</w:t>
            </w:r>
          </w:p>
        </w:tc>
        <w:tc>
          <w:tcPr>
            <w:tcW w:w="1158" w:type="dxa"/>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w:t>
            </w:r>
            <w:r w:rsidRPr="00CF35CF">
              <w:rPr>
                <w:rFonts w:hint="eastAsia"/>
                <w:sz w:val="21"/>
              </w:rPr>
              <w:t>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3"/>
                <w:attr w:name="IsLunarDate" w:val="False"/>
                <w:attr w:name="IsROCDate" w:val="False"/>
              </w:smartTagPr>
              <w:r w:rsidRPr="00CF35CF">
                <w:rPr>
                  <w:rFonts w:hint="eastAsia"/>
                  <w:sz w:val="21"/>
                </w:rPr>
                <w:t>1</w:t>
              </w:r>
              <w:r w:rsidRPr="00CF35CF">
                <w:rPr>
                  <w:sz w:val="21"/>
                </w:rPr>
                <w:t>-3-3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.027</w:t>
            </w:r>
          </w:p>
        </w:tc>
        <w:tc>
          <w:tcPr>
            <w:tcW w:w="1158" w:type="dxa"/>
          </w:tcPr>
          <w:p w:rsidR="003A0AAA" w:rsidRPr="00CF35CF" w:rsidRDefault="003A0AAA" w:rsidP="003A0AAA">
            <w:pPr>
              <w:spacing w:line="240" w:lineRule="atLeast"/>
              <w:ind w:firstLineChars="0" w:firstLine="0"/>
              <w:rPr>
                <w:sz w:val="21"/>
              </w:rPr>
            </w:pPr>
            <w:r w:rsidRPr="00CF35CF">
              <w:rPr>
                <w:sz w:val="21"/>
              </w:rPr>
              <w:t>0.084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3"/>
                <w:attr w:name="Day" w:val="4"/>
                <w:attr w:name="IsLunarDate" w:val="False"/>
                <w:attr w:name="IsROCDate" w:val="False"/>
              </w:smartTagPr>
              <w:r w:rsidRPr="00CF35CF">
                <w:rPr>
                  <w:rFonts w:hint="eastAsia"/>
                  <w:sz w:val="21"/>
                </w:rPr>
                <w:t>1</w:t>
              </w:r>
              <w:r w:rsidRPr="00CF35CF">
                <w:rPr>
                  <w:sz w:val="21"/>
                </w:rPr>
                <w:t>-3-4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.046</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.033</w:t>
            </w:r>
          </w:p>
        </w:tc>
        <w:tc>
          <w:tcPr>
            <w:tcW w:w="1158" w:type="dxa"/>
          </w:tcPr>
          <w:p w:rsidR="003A0AAA" w:rsidRPr="00CF35CF" w:rsidRDefault="003A0AAA" w:rsidP="003A0AAA">
            <w:pPr>
              <w:spacing w:line="240" w:lineRule="atLeast"/>
              <w:ind w:firstLineChars="0" w:firstLine="0"/>
              <w:rPr>
                <w:sz w:val="21"/>
              </w:rPr>
            </w:pPr>
            <w:r w:rsidRPr="00CF35CF">
              <w:rPr>
                <w:sz w:val="21"/>
              </w:rPr>
              <w:t>0.089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0.009</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rFonts w:hint="eastAsia"/>
                <w:sz w:val="21"/>
              </w:rPr>
              <w:t>12</w:t>
            </w:r>
            <w:r w:rsidRPr="00CF35CF">
              <w:rPr>
                <w:rFonts w:hint="eastAsia"/>
                <w:sz w:val="21"/>
              </w:rPr>
              <w:t>月</w:t>
            </w:r>
            <w:r w:rsidRPr="00CF35CF">
              <w:rPr>
                <w:rFonts w:hint="eastAsia"/>
                <w:sz w:val="21"/>
              </w:rPr>
              <w:t>15</w:t>
            </w:r>
            <w:r w:rsidRPr="00CF35CF">
              <w:rPr>
                <w:rFonts w:hint="eastAsia"/>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1"/>
                <w:attr w:name="IsLunarDate" w:val="False"/>
                <w:attr w:name="IsROCDate" w:val="False"/>
              </w:smartTagPr>
              <w:r w:rsidRPr="00CF35CF">
                <w:rPr>
                  <w:rFonts w:hint="eastAsia"/>
                  <w:sz w:val="21"/>
                </w:rPr>
                <w:t>1</w:t>
              </w:r>
              <w:r w:rsidRPr="00CF35CF">
                <w:rPr>
                  <w:sz w:val="21"/>
                </w:rPr>
                <w:t>-4-1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.045</w:t>
            </w:r>
          </w:p>
        </w:tc>
        <w:tc>
          <w:tcPr>
            <w:tcW w:w="1158" w:type="dxa"/>
          </w:tcPr>
          <w:p w:rsidR="003A0AAA" w:rsidRPr="00CF35CF" w:rsidRDefault="003A0AAA" w:rsidP="003A0AAA">
            <w:pPr>
              <w:spacing w:line="240" w:lineRule="atLeast"/>
              <w:ind w:firstLineChars="0" w:firstLine="0"/>
              <w:rPr>
                <w:sz w:val="21"/>
              </w:rPr>
            </w:pPr>
            <w:r w:rsidRPr="00CF35CF">
              <w:rPr>
                <w:sz w:val="21"/>
              </w:rPr>
              <w:t>0.069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0.005L</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2"/>
                <w:attr w:name="IsLunarDate" w:val="False"/>
                <w:attr w:name="IsROCDate" w:val="False"/>
              </w:smartTagPr>
              <w:r w:rsidRPr="00CF35CF">
                <w:rPr>
                  <w:rFonts w:hint="eastAsia"/>
                  <w:sz w:val="21"/>
                </w:rPr>
                <w:t>1</w:t>
              </w:r>
              <w:r w:rsidRPr="00CF35CF">
                <w:rPr>
                  <w:sz w:val="21"/>
                </w:rPr>
                <w:t>-4-2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.031</w:t>
            </w:r>
          </w:p>
        </w:tc>
        <w:tc>
          <w:tcPr>
            <w:tcW w:w="1158" w:type="dxa"/>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0.005</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3"/>
                <w:attr w:name="IsLunarDate" w:val="False"/>
                <w:attr w:name="IsROCDate" w:val="False"/>
              </w:smartTagPr>
              <w:r w:rsidRPr="00CF35CF">
                <w:rPr>
                  <w:rFonts w:hint="eastAsia"/>
                  <w:sz w:val="21"/>
                </w:rPr>
                <w:t>1</w:t>
              </w:r>
              <w:r w:rsidRPr="00CF35CF">
                <w:rPr>
                  <w:sz w:val="21"/>
                </w:rPr>
                <w:t>-4-3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.041</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.039</w:t>
            </w:r>
          </w:p>
        </w:tc>
        <w:tc>
          <w:tcPr>
            <w:tcW w:w="1158" w:type="dxa"/>
          </w:tcPr>
          <w:p w:rsidR="003A0AAA" w:rsidRPr="00CF35CF" w:rsidRDefault="003A0AAA" w:rsidP="003A0AAA">
            <w:pPr>
              <w:spacing w:line="240" w:lineRule="atLeast"/>
              <w:ind w:firstLineChars="0" w:firstLine="0"/>
              <w:rPr>
                <w:sz w:val="21"/>
              </w:rPr>
            </w:pPr>
            <w:r w:rsidRPr="00CF35CF">
              <w:rPr>
                <w:sz w:val="21"/>
              </w:rPr>
              <w:t>0.087</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0.005L</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4"/>
                <w:attr w:name="Day" w:val="4"/>
                <w:attr w:name="IsLunarDate" w:val="False"/>
                <w:attr w:name="IsROCDate" w:val="False"/>
              </w:smartTagPr>
              <w:r w:rsidRPr="00CF35CF">
                <w:rPr>
                  <w:rFonts w:hint="eastAsia"/>
                  <w:sz w:val="21"/>
                </w:rPr>
                <w:t>1</w:t>
              </w:r>
              <w:r w:rsidRPr="00CF35CF">
                <w:rPr>
                  <w:sz w:val="21"/>
                </w:rPr>
                <w:t>-4-4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.034</w:t>
            </w:r>
          </w:p>
        </w:tc>
        <w:tc>
          <w:tcPr>
            <w:tcW w:w="1158" w:type="dxa"/>
          </w:tcPr>
          <w:p w:rsidR="003A0AAA" w:rsidRPr="00CF35CF" w:rsidRDefault="003A0AAA" w:rsidP="003A0AAA">
            <w:pPr>
              <w:spacing w:line="240" w:lineRule="atLeast"/>
              <w:ind w:firstLineChars="0" w:firstLine="0"/>
              <w:rPr>
                <w:sz w:val="21"/>
              </w:rPr>
            </w:pPr>
            <w:r w:rsidRPr="00CF35CF">
              <w:rPr>
                <w:sz w:val="21"/>
              </w:rPr>
              <w:t>0.081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16</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1"/>
                <w:attr w:name="IsLunarDate" w:val="False"/>
                <w:attr w:name="IsROCDate" w:val="False"/>
              </w:smartTagPr>
              <w:r w:rsidRPr="00CF35CF">
                <w:rPr>
                  <w:rFonts w:hint="eastAsia"/>
                  <w:sz w:val="21"/>
                </w:rPr>
                <w:t>1</w:t>
              </w:r>
              <w:r w:rsidRPr="00CF35CF">
                <w:rPr>
                  <w:sz w:val="21"/>
                </w:rPr>
                <w:t>-5-1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.073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.049</w:t>
            </w:r>
          </w:p>
        </w:tc>
        <w:tc>
          <w:tcPr>
            <w:tcW w:w="1158" w:type="dxa"/>
          </w:tcPr>
          <w:p w:rsidR="003A0AAA" w:rsidRPr="00CF35CF" w:rsidRDefault="003A0AAA" w:rsidP="003A0AAA">
            <w:pPr>
              <w:spacing w:line="240" w:lineRule="atLeast"/>
              <w:ind w:firstLineChars="0" w:firstLine="0"/>
              <w:rPr>
                <w:sz w:val="21"/>
              </w:rPr>
            </w:pPr>
            <w:r w:rsidRPr="00CF35CF">
              <w:rPr>
                <w:sz w:val="21"/>
              </w:rPr>
              <w:t>0.084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2"/>
                <w:attr w:name="IsLunarDate" w:val="False"/>
                <w:attr w:name="IsROCDate" w:val="False"/>
              </w:smartTagPr>
              <w:r w:rsidRPr="00CF35CF">
                <w:rPr>
                  <w:rFonts w:hint="eastAsia"/>
                  <w:sz w:val="21"/>
                </w:rPr>
                <w:t>1</w:t>
              </w:r>
              <w:r w:rsidRPr="00CF35CF">
                <w:rPr>
                  <w:sz w:val="21"/>
                </w:rPr>
                <w:t>-5-2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.029</w:t>
            </w:r>
          </w:p>
        </w:tc>
        <w:tc>
          <w:tcPr>
            <w:tcW w:w="1158" w:type="dxa"/>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3"/>
                <w:attr w:name="IsLunarDate" w:val="False"/>
                <w:attr w:name="IsROCDate" w:val="False"/>
              </w:smartTagPr>
              <w:r w:rsidRPr="00CF35CF">
                <w:rPr>
                  <w:rFonts w:hint="eastAsia"/>
                  <w:sz w:val="21"/>
                </w:rPr>
                <w:t>1</w:t>
              </w:r>
              <w:r w:rsidRPr="00CF35CF">
                <w:rPr>
                  <w:sz w:val="21"/>
                </w:rPr>
                <w:t>-5-3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.065</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.030</w:t>
            </w:r>
          </w:p>
        </w:tc>
        <w:tc>
          <w:tcPr>
            <w:tcW w:w="1158" w:type="dxa"/>
          </w:tcPr>
          <w:p w:rsidR="003A0AAA" w:rsidRPr="00CF35CF" w:rsidRDefault="003A0AAA" w:rsidP="003A0AAA">
            <w:pPr>
              <w:spacing w:line="240" w:lineRule="atLeast"/>
              <w:ind w:firstLineChars="0" w:firstLine="0"/>
              <w:rPr>
                <w:sz w:val="21"/>
              </w:rPr>
            </w:pPr>
            <w:r w:rsidRPr="00CF35CF">
              <w:rPr>
                <w:sz w:val="21"/>
              </w:rPr>
              <w:t>0.029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5"/>
                <w:attr w:name="Day" w:val="4"/>
                <w:attr w:name="IsLunarDate" w:val="False"/>
                <w:attr w:name="IsROCDate" w:val="False"/>
              </w:smartTagPr>
              <w:r w:rsidRPr="00CF35CF">
                <w:rPr>
                  <w:rFonts w:hint="eastAsia"/>
                  <w:sz w:val="21"/>
                </w:rPr>
                <w:t>1</w:t>
              </w:r>
              <w:r w:rsidRPr="00CF35CF">
                <w:rPr>
                  <w:sz w:val="21"/>
                </w:rPr>
                <w:t>-5-4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.047</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.035</w:t>
            </w:r>
          </w:p>
        </w:tc>
        <w:tc>
          <w:tcPr>
            <w:tcW w:w="1158" w:type="dxa"/>
          </w:tcPr>
          <w:p w:rsidR="003A0AAA" w:rsidRPr="00CF35CF" w:rsidRDefault="003A0AAA" w:rsidP="003A0AAA">
            <w:pPr>
              <w:spacing w:line="240" w:lineRule="atLeast"/>
              <w:ind w:firstLineChars="0" w:firstLine="0"/>
              <w:rPr>
                <w:sz w:val="21"/>
              </w:rPr>
            </w:pPr>
            <w:r w:rsidRPr="00CF35CF">
              <w:rPr>
                <w:sz w:val="21"/>
              </w:rPr>
              <w:t>0.061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17</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1"/>
                <w:attr w:name="IsLunarDate" w:val="False"/>
                <w:attr w:name="IsROCDate" w:val="False"/>
              </w:smartTagPr>
              <w:r w:rsidRPr="00CF35CF">
                <w:rPr>
                  <w:rFonts w:hint="eastAsia"/>
                  <w:sz w:val="21"/>
                </w:rPr>
                <w:t>1</w:t>
              </w:r>
              <w:r w:rsidRPr="00CF35CF">
                <w:rPr>
                  <w:sz w:val="21"/>
                </w:rPr>
                <w:t>-6-1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.028</w:t>
            </w:r>
          </w:p>
        </w:tc>
        <w:tc>
          <w:tcPr>
            <w:tcW w:w="1158" w:type="dxa"/>
          </w:tcPr>
          <w:p w:rsidR="003A0AAA" w:rsidRPr="00CF35CF" w:rsidRDefault="003A0AAA" w:rsidP="003A0AAA">
            <w:pPr>
              <w:spacing w:line="240" w:lineRule="atLeast"/>
              <w:ind w:firstLineChars="0" w:firstLine="0"/>
              <w:rPr>
                <w:sz w:val="21"/>
              </w:rPr>
            </w:pPr>
            <w:r w:rsidRPr="00CF35CF">
              <w:rPr>
                <w:sz w:val="21"/>
              </w:rPr>
              <w:t>0.049</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2"/>
                <w:attr w:name="IsLunarDate" w:val="False"/>
                <w:attr w:name="IsROCDate" w:val="False"/>
              </w:smartTagPr>
              <w:r w:rsidRPr="00CF35CF">
                <w:rPr>
                  <w:rFonts w:hint="eastAsia"/>
                  <w:sz w:val="21"/>
                </w:rPr>
                <w:t>1</w:t>
              </w:r>
              <w:r w:rsidRPr="00CF35CF">
                <w:rPr>
                  <w:sz w:val="21"/>
                </w:rPr>
                <w:t>-6-2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.052</w:t>
            </w:r>
          </w:p>
        </w:tc>
        <w:tc>
          <w:tcPr>
            <w:tcW w:w="1158" w:type="dxa"/>
          </w:tcPr>
          <w:p w:rsidR="003A0AAA" w:rsidRPr="00CF35CF" w:rsidRDefault="003A0AAA" w:rsidP="003A0AAA">
            <w:pPr>
              <w:spacing w:line="240" w:lineRule="atLeast"/>
              <w:ind w:firstLineChars="0" w:firstLine="0"/>
              <w:rPr>
                <w:sz w:val="21"/>
              </w:rPr>
            </w:pPr>
            <w:r w:rsidRPr="00CF35CF">
              <w:rPr>
                <w:sz w:val="21"/>
              </w:rPr>
              <w:t>0.075</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3"/>
                <w:attr w:name="IsLunarDate" w:val="False"/>
                <w:attr w:name="IsROCDate" w:val="False"/>
              </w:smartTagPr>
              <w:r w:rsidRPr="00CF35CF">
                <w:rPr>
                  <w:rFonts w:hint="eastAsia"/>
                  <w:sz w:val="21"/>
                </w:rPr>
                <w:t>1</w:t>
              </w:r>
              <w:r w:rsidRPr="00CF35CF">
                <w:rPr>
                  <w:sz w:val="21"/>
                </w:rPr>
                <w:t>-6-3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.041</w:t>
            </w:r>
          </w:p>
        </w:tc>
        <w:tc>
          <w:tcPr>
            <w:tcW w:w="1158" w:type="dxa"/>
          </w:tcPr>
          <w:p w:rsidR="003A0AAA" w:rsidRPr="00CF35CF" w:rsidRDefault="003A0AAA" w:rsidP="003A0AAA">
            <w:pPr>
              <w:spacing w:line="240" w:lineRule="atLeast"/>
              <w:ind w:firstLineChars="0" w:firstLine="0"/>
              <w:rPr>
                <w:sz w:val="21"/>
              </w:rPr>
            </w:pPr>
            <w:r w:rsidRPr="00CF35CF">
              <w:rPr>
                <w:sz w:val="21"/>
              </w:rPr>
              <w:t>0.081</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w:t>
            </w:r>
            <w:r w:rsidRPr="00CF35CF">
              <w:rPr>
                <w:rFonts w:hint="eastAsia"/>
                <w:sz w:val="21"/>
              </w:rPr>
              <w:t>7</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6"/>
                <w:attr w:name="Day" w:val="4"/>
                <w:attr w:name="IsLunarDate" w:val="False"/>
                <w:attr w:name="IsROCDate" w:val="False"/>
              </w:smartTagPr>
              <w:r w:rsidRPr="00CF35CF">
                <w:rPr>
                  <w:rFonts w:hint="eastAsia"/>
                  <w:sz w:val="21"/>
                </w:rPr>
                <w:t>1</w:t>
              </w:r>
              <w:r w:rsidRPr="00CF35CF">
                <w:rPr>
                  <w:sz w:val="21"/>
                </w:rPr>
                <w:t>-6-4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.058</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.045</w:t>
            </w:r>
          </w:p>
        </w:tc>
        <w:tc>
          <w:tcPr>
            <w:tcW w:w="1158" w:type="dxa"/>
          </w:tcPr>
          <w:p w:rsidR="003A0AAA" w:rsidRPr="00CF35CF" w:rsidRDefault="003A0AAA" w:rsidP="003A0AAA">
            <w:pPr>
              <w:spacing w:line="240" w:lineRule="atLeast"/>
              <w:ind w:firstLineChars="0" w:firstLine="0"/>
              <w:rPr>
                <w:sz w:val="21"/>
              </w:rPr>
            </w:pPr>
            <w:r w:rsidRPr="00CF35CF">
              <w:rPr>
                <w:sz w:val="21"/>
              </w:rPr>
              <w:t>0.01L</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restart"/>
            <w:vAlign w:val="center"/>
          </w:tcPr>
          <w:p w:rsidR="003A0AAA" w:rsidRPr="00CF35CF" w:rsidRDefault="003A0AAA" w:rsidP="003A0AAA">
            <w:pPr>
              <w:spacing w:line="240" w:lineRule="atLeast"/>
              <w:ind w:firstLineChars="0" w:firstLine="0"/>
              <w:rPr>
                <w:sz w:val="21"/>
              </w:rPr>
            </w:pPr>
            <w:r w:rsidRPr="00CF35CF">
              <w:rPr>
                <w:sz w:val="21"/>
              </w:rPr>
              <w:t>12</w:t>
            </w:r>
            <w:r w:rsidRPr="00CF35CF">
              <w:rPr>
                <w:sz w:val="21"/>
              </w:rPr>
              <w:t>月</w:t>
            </w:r>
            <w:r w:rsidRPr="00CF35CF">
              <w:rPr>
                <w:sz w:val="21"/>
              </w:rPr>
              <w:t>18</w:t>
            </w:r>
            <w:r w:rsidRPr="00CF35CF">
              <w:rPr>
                <w:sz w:val="21"/>
              </w:rPr>
              <w:t>日</w:t>
            </w: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1"/>
                <w:attr w:name="IsLunarDate" w:val="False"/>
                <w:attr w:name="IsROCDate" w:val="False"/>
              </w:smartTagPr>
              <w:r w:rsidRPr="00CF35CF">
                <w:rPr>
                  <w:rFonts w:hint="eastAsia"/>
                  <w:sz w:val="21"/>
                </w:rPr>
                <w:t>1</w:t>
              </w:r>
              <w:r w:rsidRPr="00CF35CF">
                <w:rPr>
                  <w:sz w:val="21"/>
                </w:rPr>
                <w:t>-7-1</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.024</w:t>
            </w:r>
          </w:p>
        </w:tc>
        <w:tc>
          <w:tcPr>
            <w:tcW w:w="1158" w:type="dxa"/>
          </w:tcPr>
          <w:p w:rsidR="003A0AAA" w:rsidRPr="00CF35CF" w:rsidRDefault="003A0AAA" w:rsidP="003A0AAA">
            <w:pPr>
              <w:spacing w:line="240" w:lineRule="atLeast"/>
              <w:ind w:firstLineChars="0" w:firstLine="0"/>
              <w:rPr>
                <w:sz w:val="21"/>
              </w:rPr>
            </w:pPr>
            <w:r w:rsidRPr="00CF35CF">
              <w:rPr>
                <w:sz w:val="21"/>
              </w:rPr>
              <w:t>0.055</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0.008</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2"/>
                <w:attr w:name="IsLunarDate" w:val="False"/>
                <w:attr w:name="IsROCDate" w:val="False"/>
              </w:smartTagPr>
              <w:r w:rsidRPr="00CF35CF">
                <w:rPr>
                  <w:rFonts w:hint="eastAsia"/>
                  <w:sz w:val="21"/>
                </w:rPr>
                <w:t>1</w:t>
              </w:r>
              <w:r w:rsidRPr="00CF35CF">
                <w:rPr>
                  <w:sz w:val="21"/>
                </w:rPr>
                <w:t>-7-2</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.050</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.038</w:t>
            </w:r>
          </w:p>
        </w:tc>
        <w:tc>
          <w:tcPr>
            <w:tcW w:w="1158" w:type="dxa"/>
          </w:tcPr>
          <w:p w:rsidR="003A0AAA" w:rsidRPr="00CF35CF" w:rsidRDefault="003A0AAA" w:rsidP="003A0AAA">
            <w:pPr>
              <w:spacing w:line="240" w:lineRule="atLeast"/>
              <w:ind w:firstLineChars="0" w:firstLine="0"/>
              <w:rPr>
                <w:sz w:val="21"/>
              </w:rPr>
            </w:pPr>
            <w:r w:rsidRPr="00CF35CF">
              <w:rPr>
                <w:sz w:val="21"/>
              </w:rPr>
              <w:t>0.095</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3"/>
                <w:attr w:name="IsLunarDate" w:val="False"/>
                <w:attr w:name="IsROCDate" w:val="False"/>
              </w:smartTagPr>
              <w:r w:rsidRPr="00CF35CF">
                <w:rPr>
                  <w:rFonts w:hint="eastAsia"/>
                  <w:sz w:val="21"/>
                </w:rPr>
                <w:t>1</w:t>
              </w:r>
              <w:r w:rsidRPr="00CF35CF">
                <w:rPr>
                  <w:sz w:val="21"/>
                </w:rPr>
                <w:t>-7-3</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.062</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.043</w:t>
            </w:r>
          </w:p>
        </w:tc>
        <w:tc>
          <w:tcPr>
            <w:tcW w:w="1158" w:type="dxa"/>
          </w:tcPr>
          <w:p w:rsidR="003A0AAA" w:rsidRPr="00CF35CF" w:rsidRDefault="003A0AAA" w:rsidP="003A0AAA">
            <w:pPr>
              <w:spacing w:line="240" w:lineRule="atLeast"/>
              <w:ind w:firstLineChars="0" w:firstLine="0"/>
              <w:rPr>
                <w:sz w:val="21"/>
              </w:rPr>
            </w:pPr>
            <w:r w:rsidRPr="00CF35CF">
              <w:rPr>
                <w:sz w:val="21"/>
              </w:rPr>
              <w:t>0.072</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0.006</w:t>
            </w:r>
          </w:p>
        </w:tc>
      </w:tr>
      <w:tr w:rsidR="003A0AAA" w:rsidRPr="00CF35CF" w:rsidTr="00F94E09">
        <w:trPr>
          <w:cantSplit/>
          <w:trHeight w:val="113"/>
          <w:jc w:val="center"/>
        </w:trPr>
        <w:tc>
          <w:tcPr>
            <w:tcW w:w="1376" w:type="dxa"/>
            <w:vMerge/>
            <w:vAlign w:val="center"/>
          </w:tcPr>
          <w:p w:rsidR="003A0AAA" w:rsidRPr="00CF35CF" w:rsidRDefault="003A0AAA" w:rsidP="003A0AAA">
            <w:pPr>
              <w:spacing w:line="240" w:lineRule="atLeast"/>
              <w:ind w:firstLineChars="0" w:firstLine="0"/>
              <w:rPr>
                <w:sz w:val="21"/>
              </w:rPr>
            </w:pPr>
          </w:p>
        </w:tc>
        <w:tc>
          <w:tcPr>
            <w:tcW w:w="1461" w:type="dxa"/>
            <w:vMerge/>
            <w:vAlign w:val="center"/>
          </w:tcPr>
          <w:p w:rsidR="003A0AAA" w:rsidRPr="00CF35CF" w:rsidRDefault="003A0AAA" w:rsidP="003A0AAA">
            <w:pPr>
              <w:spacing w:line="240" w:lineRule="atLeast"/>
              <w:ind w:firstLineChars="0" w:firstLine="0"/>
              <w:rPr>
                <w:sz w:val="21"/>
              </w:rPr>
            </w:pPr>
          </w:p>
        </w:tc>
        <w:tc>
          <w:tcPr>
            <w:tcW w:w="1433" w:type="dxa"/>
            <w:vAlign w:val="center"/>
          </w:tcPr>
          <w:p w:rsidR="003A0AAA" w:rsidRPr="00CF35CF" w:rsidRDefault="003A0AAA" w:rsidP="003A0AAA">
            <w:pPr>
              <w:spacing w:line="240" w:lineRule="atLeast"/>
              <w:ind w:firstLineChars="0" w:firstLine="0"/>
              <w:rPr>
                <w:sz w:val="21"/>
              </w:rPr>
            </w:pPr>
            <w:smartTag w:uri="urn:schemas-microsoft-com:office:smarttags" w:element="chsdate">
              <w:smartTagPr>
                <w:attr w:name="Year" w:val="2001"/>
                <w:attr w:name="Month" w:val="7"/>
                <w:attr w:name="Day" w:val="4"/>
                <w:attr w:name="IsLunarDate" w:val="False"/>
                <w:attr w:name="IsROCDate" w:val="False"/>
              </w:smartTagPr>
              <w:r w:rsidRPr="00CF35CF">
                <w:rPr>
                  <w:rFonts w:hint="eastAsia"/>
                  <w:sz w:val="21"/>
                </w:rPr>
                <w:t>1</w:t>
              </w:r>
              <w:r w:rsidRPr="00CF35CF">
                <w:rPr>
                  <w:sz w:val="21"/>
                </w:rPr>
                <w:t>-7-4</w:t>
              </w:r>
            </w:smartTag>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.054</w:t>
            </w:r>
          </w:p>
        </w:tc>
        <w:tc>
          <w:tcPr>
            <w:tcW w:w="1158" w:type="dxa"/>
            <w:vAlign w:val="center"/>
          </w:tcPr>
          <w:p w:rsidR="003A0AAA" w:rsidRPr="00CF35CF" w:rsidRDefault="003A0AAA" w:rsidP="003A0AAA">
            <w:pPr>
              <w:spacing w:line="240" w:lineRule="atLeast"/>
              <w:ind w:firstLineChars="0" w:firstLine="0"/>
              <w:rPr>
                <w:sz w:val="21"/>
              </w:rPr>
            </w:pPr>
            <w:r w:rsidRPr="00CF35CF">
              <w:rPr>
                <w:rFonts w:hint="eastAsia"/>
                <w:sz w:val="21"/>
              </w:rPr>
              <w:t>0</w:t>
            </w:r>
            <w:r w:rsidRPr="00CF35CF">
              <w:rPr>
                <w:sz w:val="21"/>
              </w:rPr>
              <w:t>.022</w:t>
            </w:r>
          </w:p>
        </w:tc>
        <w:tc>
          <w:tcPr>
            <w:tcW w:w="1158" w:type="dxa"/>
          </w:tcPr>
          <w:p w:rsidR="003A0AAA" w:rsidRPr="00CF35CF" w:rsidRDefault="003A0AAA" w:rsidP="003A0AAA">
            <w:pPr>
              <w:spacing w:line="240" w:lineRule="atLeast"/>
              <w:ind w:firstLineChars="0" w:firstLine="0"/>
              <w:rPr>
                <w:sz w:val="21"/>
              </w:rPr>
            </w:pPr>
            <w:r w:rsidRPr="00CF35CF">
              <w:rPr>
                <w:sz w:val="21"/>
              </w:rPr>
              <w:t>0.064</w:t>
            </w:r>
          </w:p>
        </w:tc>
        <w:tc>
          <w:tcPr>
            <w:tcW w:w="1158" w:type="dxa"/>
            <w:vAlign w:val="center"/>
          </w:tcPr>
          <w:p w:rsidR="003A0AAA" w:rsidRPr="00CF35CF" w:rsidRDefault="003A0AAA" w:rsidP="003A0AAA">
            <w:pPr>
              <w:spacing w:line="240" w:lineRule="atLeast"/>
              <w:ind w:firstLineChars="0" w:firstLine="0"/>
              <w:rPr>
                <w:sz w:val="21"/>
              </w:rPr>
            </w:pPr>
            <w:r w:rsidRPr="00CF35CF">
              <w:rPr>
                <w:sz w:val="21"/>
              </w:rPr>
              <w:t>0.005</w:t>
            </w:r>
          </w:p>
        </w:tc>
      </w:tr>
    </w:tbl>
    <w:p w:rsidR="001A08C2" w:rsidRPr="00CF35CF" w:rsidRDefault="001A08C2" w:rsidP="001A08C2">
      <w:pPr>
        <w:spacing w:line="240" w:lineRule="atLeast"/>
        <w:ind w:firstLineChars="0" w:firstLine="0"/>
        <w:jc w:val="center"/>
        <w:rPr>
          <w:b/>
          <w:color w:val="FF0000"/>
          <w:sz w:val="21"/>
        </w:rPr>
      </w:pPr>
    </w:p>
    <w:p w:rsidR="00230346" w:rsidRPr="00CF35CF" w:rsidRDefault="001A08C2" w:rsidP="001A08C2">
      <w:pPr>
        <w:ind w:firstLine="480"/>
      </w:pPr>
      <w:r w:rsidRPr="00CF35CF">
        <w:rPr>
          <w:rFonts w:hint="eastAsia"/>
        </w:rPr>
        <w:t>由表可知</w:t>
      </w:r>
      <w:r w:rsidR="00230346" w:rsidRPr="00CF35CF">
        <w:rPr>
          <w:rFonts w:hint="eastAsia"/>
        </w:rPr>
        <w:t>：</w:t>
      </w:r>
    </w:p>
    <w:p w:rsidR="00230346" w:rsidRPr="00CF35CF" w:rsidRDefault="00230346" w:rsidP="00230346">
      <w:pPr>
        <w:ind w:firstLine="480"/>
        <w:rPr>
          <w:color w:val="000000"/>
        </w:rPr>
      </w:pPr>
      <w:r w:rsidRPr="00CF35CF">
        <w:rPr>
          <w:rFonts w:cs="宋体" w:hint="eastAsia"/>
          <w:color w:val="000000"/>
        </w:rPr>
        <w:t>①</w:t>
      </w:r>
      <w:r w:rsidRPr="00CF35CF">
        <w:rPr>
          <w:color w:val="000000"/>
        </w:rPr>
        <w:t>二氧化硫（</w:t>
      </w:r>
      <w:r w:rsidRPr="00CF35CF">
        <w:rPr>
          <w:color w:val="000000"/>
        </w:rPr>
        <w:t>SO</w:t>
      </w:r>
      <w:r w:rsidRPr="00CF35CF">
        <w:rPr>
          <w:color w:val="000000"/>
          <w:vertAlign w:val="subscript"/>
        </w:rPr>
        <w:t>2</w:t>
      </w:r>
      <w:r w:rsidRPr="00CF35CF">
        <w:rPr>
          <w:color w:val="000000"/>
        </w:rPr>
        <w:t>）</w:t>
      </w:r>
    </w:p>
    <w:p w:rsidR="00230346" w:rsidRPr="00CF35CF" w:rsidRDefault="00230346" w:rsidP="00230346">
      <w:pPr>
        <w:ind w:firstLine="480"/>
        <w:rPr>
          <w:color w:val="000000"/>
        </w:rPr>
      </w:pPr>
      <w:proofErr w:type="gramStart"/>
      <w:r w:rsidRPr="00CF35CF">
        <w:rPr>
          <w:color w:val="000000"/>
        </w:rPr>
        <w:t>评价区</w:t>
      </w:r>
      <w:proofErr w:type="gramEnd"/>
      <w:r w:rsidRPr="00CF35CF">
        <w:rPr>
          <w:color w:val="000000"/>
        </w:rPr>
        <w:t>二氧化硫小时均浓度范围为</w:t>
      </w:r>
      <w:r w:rsidRPr="00CF35CF">
        <w:rPr>
          <w:color w:val="000000"/>
        </w:rPr>
        <w:t>0.04</w:t>
      </w:r>
      <w:r w:rsidRPr="00CF35CF">
        <w:rPr>
          <w:rFonts w:hint="eastAsia"/>
          <w:color w:val="000000"/>
        </w:rPr>
        <w:t>~</w:t>
      </w:r>
      <w:r w:rsidRPr="00CF35CF">
        <w:rPr>
          <w:color w:val="000000"/>
        </w:rPr>
        <w:t>0.075mg/m</w:t>
      </w:r>
      <w:r w:rsidRPr="00CF35CF">
        <w:rPr>
          <w:color w:val="000000"/>
          <w:vertAlign w:val="superscript"/>
        </w:rPr>
        <w:t>3</w:t>
      </w:r>
      <w:r w:rsidRPr="00CF35CF">
        <w:rPr>
          <w:color w:val="000000"/>
        </w:rPr>
        <w:t>，日均浓度范围为</w:t>
      </w:r>
      <w:r w:rsidRPr="00CF35CF">
        <w:rPr>
          <w:color w:val="000000"/>
        </w:rPr>
        <w:t>0.049</w:t>
      </w:r>
      <w:r w:rsidRPr="00CF35CF">
        <w:rPr>
          <w:rFonts w:hint="eastAsia"/>
          <w:color w:val="000000"/>
        </w:rPr>
        <w:t>~</w:t>
      </w:r>
      <w:r w:rsidRPr="00CF35CF">
        <w:rPr>
          <w:color w:val="000000"/>
        </w:rPr>
        <w:t>0.065mg/m</w:t>
      </w:r>
      <w:r w:rsidRPr="00CF35CF">
        <w:rPr>
          <w:color w:val="000000"/>
          <w:vertAlign w:val="superscript"/>
        </w:rPr>
        <w:t>3</w:t>
      </w:r>
      <w:r w:rsidRPr="00CF35CF">
        <w:rPr>
          <w:color w:val="000000"/>
        </w:rPr>
        <w:t>，各监测点二氧化硫浓度均低于《环境空气质量标准》（</w:t>
      </w:r>
      <w:r w:rsidRPr="00CF35CF">
        <w:rPr>
          <w:color w:val="000000"/>
        </w:rPr>
        <w:t>GB3095-2012</w:t>
      </w:r>
      <w:r w:rsidRPr="00CF35CF">
        <w:rPr>
          <w:color w:val="000000"/>
        </w:rPr>
        <w:t>）中二级标准限值</w:t>
      </w:r>
      <w:r w:rsidRPr="00CF35CF">
        <w:rPr>
          <w:rFonts w:hint="eastAsia"/>
          <w:color w:val="000000"/>
        </w:rPr>
        <w:t>（</w:t>
      </w:r>
      <w:r w:rsidRPr="00CF35CF">
        <w:rPr>
          <w:rFonts w:hint="eastAsia"/>
          <w:color w:val="000000"/>
        </w:rPr>
        <w:t>1</w:t>
      </w:r>
      <w:r w:rsidRPr="00CF35CF">
        <w:rPr>
          <w:rFonts w:hint="eastAsia"/>
          <w:color w:val="000000"/>
        </w:rPr>
        <w:t>小时平均</w:t>
      </w:r>
      <w:r w:rsidRPr="00CF35CF">
        <w:rPr>
          <w:color w:val="000000"/>
        </w:rPr>
        <w:t>0.5</w:t>
      </w:r>
      <w:r w:rsidRPr="00CF35CF">
        <w:rPr>
          <w:rFonts w:hint="eastAsia"/>
          <w:color w:val="000000"/>
        </w:rPr>
        <w:t>m</w:t>
      </w:r>
      <w:r w:rsidRPr="00CF35CF">
        <w:rPr>
          <w:color w:val="000000"/>
        </w:rPr>
        <w:t>g/m</w:t>
      </w:r>
      <w:r w:rsidRPr="00CF35CF">
        <w:rPr>
          <w:color w:val="000000"/>
          <w:vertAlign w:val="superscript"/>
        </w:rPr>
        <w:t>3</w:t>
      </w:r>
      <w:r w:rsidRPr="00CF35CF">
        <w:rPr>
          <w:rFonts w:hint="eastAsia"/>
          <w:color w:val="000000"/>
        </w:rPr>
        <w:t>，日均值</w:t>
      </w:r>
      <w:r w:rsidRPr="00CF35CF">
        <w:rPr>
          <w:color w:val="000000"/>
        </w:rPr>
        <w:t>0.15</w:t>
      </w:r>
      <w:r w:rsidRPr="00CF35CF">
        <w:rPr>
          <w:rFonts w:hint="eastAsia"/>
          <w:color w:val="000000"/>
        </w:rPr>
        <w:t>m</w:t>
      </w:r>
      <w:r w:rsidRPr="00CF35CF">
        <w:rPr>
          <w:color w:val="000000"/>
        </w:rPr>
        <w:t>g/m</w:t>
      </w:r>
      <w:r w:rsidRPr="00CF35CF">
        <w:rPr>
          <w:color w:val="000000"/>
          <w:vertAlign w:val="superscript"/>
        </w:rPr>
        <w:t>3</w:t>
      </w:r>
      <w:r w:rsidRPr="00CF35CF">
        <w:rPr>
          <w:rFonts w:hint="eastAsia"/>
          <w:color w:val="000000"/>
        </w:rPr>
        <w:t>）</w:t>
      </w:r>
      <w:r w:rsidRPr="00CF35CF">
        <w:rPr>
          <w:color w:val="000000"/>
        </w:rPr>
        <w:t>。</w:t>
      </w:r>
    </w:p>
    <w:p w:rsidR="00230346" w:rsidRPr="00CF35CF" w:rsidRDefault="00230346" w:rsidP="00230346">
      <w:pPr>
        <w:ind w:firstLine="480"/>
        <w:rPr>
          <w:color w:val="000000"/>
        </w:rPr>
      </w:pPr>
      <w:r w:rsidRPr="00CF35CF">
        <w:rPr>
          <w:rFonts w:cs="宋体" w:hint="eastAsia"/>
          <w:color w:val="000000"/>
        </w:rPr>
        <w:t>②</w:t>
      </w:r>
      <w:r w:rsidRPr="00CF35CF">
        <w:rPr>
          <w:color w:val="000000"/>
        </w:rPr>
        <w:t>二氧化氮（</w:t>
      </w:r>
      <w:r w:rsidRPr="00CF35CF">
        <w:rPr>
          <w:color w:val="000000"/>
        </w:rPr>
        <w:t>NO</w:t>
      </w:r>
      <w:r w:rsidRPr="00CF35CF">
        <w:rPr>
          <w:color w:val="000000"/>
          <w:vertAlign w:val="subscript"/>
        </w:rPr>
        <w:t>2</w:t>
      </w:r>
      <w:r w:rsidRPr="00CF35CF">
        <w:rPr>
          <w:color w:val="000000"/>
        </w:rPr>
        <w:t>）</w:t>
      </w:r>
    </w:p>
    <w:p w:rsidR="00230346" w:rsidRPr="00CF35CF" w:rsidRDefault="00230346" w:rsidP="00230346">
      <w:pPr>
        <w:ind w:firstLine="480"/>
        <w:rPr>
          <w:color w:val="000000"/>
        </w:rPr>
      </w:pPr>
      <w:proofErr w:type="gramStart"/>
      <w:r w:rsidRPr="00CF35CF">
        <w:rPr>
          <w:color w:val="000000"/>
        </w:rPr>
        <w:t>评价区</w:t>
      </w:r>
      <w:proofErr w:type="gramEnd"/>
      <w:r w:rsidRPr="00CF35CF">
        <w:rPr>
          <w:color w:val="000000"/>
        </w:rPr>
        <w:t>二氧化氮小时均浓度范围为</w:t>
      </w:r>
      <w:r w:rsidRPr="00CF35CF">
        <w:rPr>
          <w:color w:val="000000"/>
        </w:rPr>
        <w:t>0.022</w:t>
      </w:r>
      <w:r w:rsidRPr="00CF35CF">
        <w:rPr>
          <w:rFonts w:hint="eastAsia"/>
          <w:color w:val="000000"/>
        </w:rPr>
        <w:t>~</w:t>
      </w:r>
      <w:r w:rsidRPr="00CF35CF">
        <w:rPr>
          <w:color w:val="000000"/>
        </w:rPr>
        <w:t>0.06mg/m</w:t>
      </w:r>
      <w:r w:rsidRPr="00CF35CF">
        <w:rPr>
          <w:color w:val="000000"/>
          <w:vertAlign w:val="superscript"/>
        </w:rPr>
        <w:t>3</w:t>
      </w:r>
      <w:r w:rsidRPr="00CF35CF">
        <w:rPr>
          <w:color w:val="000000"/>
        </w:rPr>
        <w:t>，日均浓度范围为</w:t>
      </w:r>
      <w:r w:rsidRPr="00CF35CF">
        <w:rPr>
          <w:color w:val="000000"/>
        </w:rPr>
        <w:t>0.032</w:t>
      </w:r>
      <w:r w:rsidRPr="00CF35CF">
        <w:rPr>
          <w:rFonts w:hint="eastAsia"/>
          <w:color w:val="000000"/>
        </w:rPr>
        <w:t>~</w:t>
      </w:r>
      <w:r w:rsidRPr="00CF35CF">
        <w:rPr>
          <w:color w:val="000000"/>
        </w:rPr>
        <w:t>0.049mg/m</w:t>
      </w:r>
      <w:r w:rsidRPr="00CF35CF">
        <w:rPr>
          <w:color w:val="000000"/>
          <w:vertAlign w:val="superscript"/>
        </w:rPr>
        <w:t>3</w:t>
      </w:r>
      <w:r w:rsidRPr="00CF35CF">
        <w:rPr>
          <w:color w:val="000000"/>
        </w:rPr>
        <w:t>。各监测点二氧化氮浓度均低于《环境空气质量标准》（</w:t>
      </w:r>
      <w:r w:rsidRPr="00CF35CF">
        <w:rPr>
          <w:color w:val="000000"/>
        </w:rPr>
        <w:t>GB3095-2012</w:t>
      </w:r>
      <w:r w:rsidRPr="00CF35CF">
        <w:rPr>
          <w:color w:val="000000"/>
        </w:rPr>
        <w:t>）中二级标准限值</w:t>
      </w:r>
      <w:r w:rsidRPr="00CF35CF">
        <w:rPr>
          <w:rFonts w:hint="eastAsia"/>
          <w:color w:val="000000"/>
        </w:rPr>
        <w:t>（</w:t>
      </w:r>
      <w:r w:rsidRPr="00CF35CF">
        <w:rPr>
          <w:rFonts w:hint="eastAsia"/>
          <w:color w:val="000000"/>
        </w:rPr>
        <w:t>1</w:t>
      </w:r>
      <w:r w:rsidRPr="00CF35CF">
        <w:rPr>
          <w:rFonts w:hint="eastAsia"/>
          <w:color w:val="000000"/>
        </w:rPr>
        <w:t>小时平均</w:t>
      </w:r>
      <w:r w:rsidRPr="00CF35CF">
        <w:rPr>
          <w:color w:val="000000"/>
        </w:rPr>
        <w:t>0.2mg/m</w:t>
      </w:r>
      <w:r w:rsidRPr="00CF35CF">
        <w:rPr>
          <w:color w:val="000000"/>
          <w:vertAlign w:val="superscript"/>
        </w:rPr>
        <w:t>3</w:t>
      </w:r>
      <w:r w:rsidRPr="00CF35CF">
        <w:rPr>
          <w:rFonts w:hint="eastAsia"/>
          <w:color w:val="000000"/>
        </w:rPr>
        <w:t>，日均值</w:t>
      </w:r>
      <w:r w:rsidRPr="00CF35CF">
        <w:rPr>
          <w:color w:val="000000"/>
        </w:rPr>
        <w:t>0.08mg/m</w:t>
      </w:r>
      <w:r w:rsidRPr="00CF35CF">
        <w:rPr>
          <w:color w:val="000000"/>
          <w:vertAlign w:val="superscript"/>
        </w:rPr>
        <w:t>3</w:t>
      </w:r>
      <w:r w:rsidRPr="00CF35CF">
        <w:rPr>
          <w:rFonts w:hint="eastAsia"/>
          <w:color w:val="000000"/>
        </w:rPr>
        <w:t>）</w:t>
      </w:r>
      <w:r w:rsidRPr="00CF35CF">
        <w:rPr>
          <w:color w:val="000000"/>
        </w:rPr>
        <w:t>。</w:t>
      </w:r>
    </w:p>
    <w:p w:rsidR="00230346" w:rsidRPr="00CF35CF" w:rsidRDefault="00230346" w:rsidP="00230346">
      <w:pPr>
        <w:ind w:firstLine="480"/>
        <w:rPr>
          <w:color w:val="000000"/>
        </w:rPr>
      </w:pPr>
      <w:r w:rsidRPr="00CF35CF">
        <w:rPr>
          <w:rFonts w:cs="宋体" w:hint="eastAsia"/>
          <w:color w:val="000000"/>
        </w:rPr>
        <w:t>③</w:t>
      </w:r>
      <w:r w:rsidRPr="00CF35CF">
        <w:rPr>
          <w:color w:val="000000"/>
        </w:rPr>
        <w:t>可吸入颗粒物（</w:t>
      </w:r>
      <w:r w:rsidRPr="00CF35CF">
        <w:rPr>
          <w:color w:val="000000"/>
        </w:rPr>
        <w:t>PM</w:t>
      </w:r>
      <w:r w:rsidRPr="00CF35CF">
        <w:rPr>
          <w:color w:val="000000"/>
          <w:vertAlign w:val="subscript"/>
        </w:rPr>
        <w:t>10</w:t>
      </w:r>
      <w:r w:rsidRPr="00CF35CF">
        <w:rPr>
          <w:color w:val="000000"/>
        </w:rPr>
        <w:t>）：</w:t>
      </w:r>
    </w:p>
    <w:p w:rsidR="00230346" w:rsidRPr="00CF35CF" w:rsidRDefault="00230346" w:rsidP="00230346">
      <w:pPr>
        <w:ind w:firstLine="480"/>
        <w:rPr>
          <w:color w:val="000000"/>
        </w:rPr>
      </w:pPr>
      <w:r w:rsidRPr="00CF35CF">
        <w:rPr>
          <w:color w:val="000000"/>
        </w:rPr>
        <w:t>日平均浓度：评价区域内各监测点</w:t>
      </w:r>
      <w:r w:rsidRPr="00CF35CF">
        <w:rPr>
          <w:color w:val="000000"/>
        </w:rPr>
        <w:t>PM</w:t>
      </w:r>
      <w:r w:rsidRPr="00CF35CF">
        <w:rPr>
          <w:color w:val="000000"/>
          <w:vertAlign w:val="subscript"/>
        </w:rPr>
        <w:t>10</w:t>
      </w:r>
      <w:r w:rsidRPr="00CF35CF">
        <w:rPr>
          <w:color w:val="000000"/>
        </w:rPr>
        <w:t>日平均浓度范围在</w:t>
      </w:r>
      <w:r w:rsidR="0093546F" w:rsidRPr="00CF35CF">
        <w:rPr>
          <w:color w:val="000000"/>
        </w:rPr>
        <w:t>0.123</w:t>
      </w:r>
      <w:r w:rsidR="0093546F" w:rsidRPr="00CF35CF">
        <w:rPr>
          <w:rFonts w:hint="eastAsia"/>
          <w:color w:val="000000"/>
        </w:rPr>
        <w:t>~</w:t>
      </w:r>
      <w:r w:rsidR="0093546F" w:rsidRPr="00CF35CF">
        <w:rPr>
          <w:color w:val="000000"/>
        </w:rPr>
        <w:t>0.161m</w:t>
      </w:r>
      <w:r w:rsidRPr="00CF35CF">
        <w:rPr>
          <w:color w:val="000000"/>
        </w:rPr>
        <w:t>g/m</w:t>
      </w:r>
      <w:r w:rsidRPr="00CF35CF">
        <w:rPr>
          <w:color w:val="000000"/>
          <w:vertAlign w:val="superscript"/>
        </w:rPr>
        <w:t>3</w:t>
      </w:r>
      <w:r w:rsidRPr="00CF35CF">
        <w:rPr>
          <w:color w:val="000000"/>
        </w:rPr>
        <w:t>之间，其浓度最大值为</w:t>
      </w:r>
      <w:r w:rsidR="0093546F" w:rsidRPr="00CF35CF">
        <w:rPr>
          <w:color w:val="000000"/>
        </w:rPr>
        <w:t>0.161m</w:t>
      </w:r>
      <w:r w:rsidRPr="00CF35CF">
        <w:rPr>
          <w:color w:val="000000"/>
        </w:rPr>
        <w:t>g/m</w:t>
      </w:r>
      <w:r w:rsidRPr="00CF35CF">
        <w:rPr>
          <w:color w:val="000000"/>
          <w:vertAlign w:val="superscript"/>
        </w:rPr>
        <w:t>3</w:t>
      </w:r>
      <w:r w:rsidR="009B420A" w:rsidRPr="00CF35CF">
        <w:rPr>
          <w:rFonts w:hint="eastAsia"/>
          <w:color w:val="000000"/>
        </w:rPr>
        <w:t>，超标率为</w:t>
      </w:r>
      <w:r w:rsidR="009B420A" w:rsidRPr="00CF35CF">
        <w:rPr>
          <w:rFonts w:hint="eastAsia"/>
          <w:color w:val="000000"/>
        </w:rPr>
        <w:t>3</w:t>
      </w:r>
      <w:r w:rsidR="009B420A" w:rsidRPr="00CF35CF">
        <w:rPr>
          <w:color w:val="000000"/>
        </w:rPr>
        <w:t>5.7</w:t>
      </w:r>
      <w:r w:rsidR="009B420A" w:rsidRPr="00CF35CF">
        <w:rPr>
          <w:rFonts w:hint="eastAsia"/>
          <w:color w:val="000000"/>
        </w:rPr>
        <w:t>%</w:t>
      </w:r>
      <w:r w:rsidR="009B420A" w:rsidRPr="00CF35CF">
        <w:rPr>
          <w:rFonts w:hint="eastAsia"/>
          <w:color w:val="000000"/>
        </w:rPr>
        <w:t>，</w:t>
      </w:r>
      <w:r w:rsidRPr="00CF35CF">
        <w:rPr>
          <w:color w:val="000000"/>
        </w:rPr>
        <w:t>各监测点</w:t>
      </w:r>
      <w:r w:rsidRPr="00CF35CF">
        <w:rPr>
          <w:color w:val="000000"/>
        </w:rPr>
        <w:t>PM</w:t>
      </w:r>
      <w:r w:rsidRPr="00CF35CF">
        <w:rPr>
          <w:color w:val="000000"/>
          <w:vertAlign w:val="subscript"/>
        </w:rPr>
        <w:t>10</w:t>
      </w:r>
      <w:r w:rsidRPr="00CF35CF">
        <w:rPr>
          <w:color w:val="000000"/>
        </w:rPr>
        <w:t>日平均浓度</w:t>
      </w:r>
      <w:r w:rsidR="009B420A" w:rsidRPr="00CF35CF">
        <w:rPr>
          <w:rFonts w:hint="eastAsia"/>
          <w:color w:val="000000"/>
        </w:rPr>
        <w:t>超标原因可能为项目地处西北地区，且</w:t>
      </w:r>
      <w:r w:rsidR="0077770E" w:rsidRPr="00CF35CF">
        <w:rPr>
          <w:rFonts w:hint="eastAsia"/>
          <w:color w:val="000000"/>
        </w:rPr>
        <w:t>监测季为冬季采暖季，农村地区取暖为小煤炉</w:t>
      </w:r>
      <w:r w:rsidRPr="00CF35CF">
        <w:rPr>
          <w:color w:val="000000"/>
        </w:rPr>
        <w:t>。</w:t>
      </w:r>
    </w:p>
    <w:p w:rsidR="00230346" w:rsidRPr="00CF35CF" w:rsidRDefault="00230346" w:rsidP="00230346">
      <w:pPr>
        <w:ind w:firstLine="480"/>
        <w:rPr>
          <w:color w:val="000000"/>
        </w:rPr>
      </w:pPr>
      <w:r w:rsidRPr="00CF35CF">
        <w:rPr>
          <w:rFonts w:cs="宋体" w:hint="eastAsia"/>
          <w:color w:val="000000"/>
        </w:rPr>
        <w:t>④</w:t>
      </w:r>
      <w:r w:rsidRPr="00CF35CF">
        <w:rPr>
          <w:color w:val="000000"/>
        </w:rPr>
        <w:t>氨（</w:t>
      </w:r>
      <w:r w:rsidRPr="00CF35CF">
        <w:rPr>
          <w:color w:val="000000"/>
        </w:rPr>
        <w:t>NH</w:t>
      </w:r>
      <w:r w:rsidRPr="00CF35CF">
        <w:rPr>
          <w:color w:val="000000"/>
          <w:vertAlign w:val="subscript"/>
        </w:rPr>
        <w:t>3</w:t>
      </w:r>
      <w:r w:rsidRPr="00CF35CF">
        <w:rPr>
          <w:color w:val="000000"/>
        </w:rPr>
        <w:t>）：</w:t>
      </w:r>
    </w:p>
    <w:p w:rsidR="00230346" w:rsidRPr="00CF35CF" w:rsidRDefault="00230346" w:rsidP="00230346">
      <w:pPr>
        <w:ind w:firstLine="480"/>
        <w:rPr>
          <w:color w:val="000000"/>
        </w:rPr>
      </w:pPr>
      <w:r w:rsidRPr="00CF35CF">
        <w:rPr>
          <w:color w:val="000000"/>
        </w:rPr>
        <w:t>小时平均浓度：各监测点</w:t>
      </w:r>
      <w:r w:rsidRPr="00CF35CF">
        <w:rPr>
          <w:color w:val="000000"/>
        </w:rPr>
        <w:t>NH</w:t>
      </w:r>
      <w:r w:rsidRPr="00CF35CF">
        <w:rPr>
          <w:color w:val="000000"/>
          <w:vertAlign w:val="subscript"/>
        </w:rPr>
        <w:t xml:space="preserve">3 </w:t>
      </w:r>
      <w:r w:rsidRPr="00CF35CF">
        <w:rPr>
          <w:color w:val="000000"/>
        </w:rPr>
        <w:t>小时平均浓度变化范围为</w:t>
      </w:r>
      <w:r w:rsidRPr="00CF35CF">
        <w:rPr>
          <w:color w:val="000000"/>
        </w:rPr>
        <w:t>0.0</w:t>
      </w:r>
      <w:r w:rsidR="0077770E" w:rsidRPr="00CF35CF">
        <w:rPr>
          <w:color w:val="000000"/>
        </w:rPr>
        <w:t>1</w:t>
      </w:r>
      <w:r w:rsidR="00FD0FD1" w:rsidRPr="00CF35CF">
        <w:rPr>
          <w:color w:val="000000"/>
        </w:rPr>
        <w:t>L</w:t>
      </w:r>
      <w:r w:rsidRPr="00CF35CF">
        <w:rPr>
          <w:color w:val="000000"/>
        </w:rPr>
        <w:t>-0.</w:t>
      </w:r>
      <w:r w:rsidR="003A0AAA" w:rsidRPr="00CF35CF">
        <w:rPr>
          <w:color w:val="000000"/>
        </w:rPr>
        <w:t>170</w:t>
      </w:r>
      <w:r w:rsidRPr="00CF35CF">
        <w:rPr>
          <w:color w:val="000000"/>
        </w:rPr>
        <w:t>mg/m</w:t>
      </w:r>
      <w:r w:rsidRPr="00CF35CF">
        <w:rPr>
          <w:color w:val="000000"/>
          <w:vertAlign w:val="superscript"/>
        </w:rPr>
        <w:t>3</w:t>
      </w:r>
      <w:r w:rsidRPr="00CF35CF">
        <w:rPr>
          <w:color w:val="000000"/>
        </w:rPr>
        <w:t>，浓度最大值为</w:t>
      </w:r>
      <w:r w:rsidRPr="00CF35CF">
        <w:rPr>
          <w:color w:val="000000"/>
        </w:rPr>
        <w:t>0.</w:t>
      </w:r>
      <w:r w:rsidR="00FD0FD1" w:rsidRPr="00CF35CF">
        <w:rPr>
          <w:color w:val="000000"/>
        </w:rPr>
        <w:t>1</w:t>
      </w:r>
      <w:r w:rsidR="003A0AAA" w:rsidRPr="00CF35CF">
        <w:rPr>
          <w:color w:val="000000"/>
        </w:rPr>
        <w:t>70</w:t>
      </w:r>
      <w:r w:rsidRPr="00CF35CF">
        <w:rPr>
          <w:color w:val="000000"/>
        </w:rPr>
        <w:t xml:space="preserve"> mg/m</w:t>
      </w:r>
      <w:r w:rsidRPr="00CF35CF">
        <w:rPr>
          <w:color w:val="000000"/>
          <w:vertAlign w:val="superscript"/>
        </w:rPr>
        <w:t>3</w:t>
      </w:r>
      <w:r w:rsidRPr="00CF35CF">
        <w:rPr>
          <w:color w:val="000000"/>
        </w:rPr>
        <w:t>，是评价标准的</w:t>
      </w:r>
      <w:r w:rsidR="003A0AAA" w:rsidRPr="00CF35CF">
        <w:rPr>
          <w:color w:val="000000"/>
        </w:rPr>
        <w:t>85</w:t>
      </w:r>
      <w:r w:rsidRPr="00CF35CF">
        <w:rPr>
          <w:color w:val="000000"/>
        </w:rPr>
        <w:t>%</w:t>
      </w:r>
      <w:r w:rsidRPr="00CF35CF">
        <w:rPr>
          <w:color w:val="000000"/>
        </w:rPr>
        <w:t>，</w:t>
      </w:r>
      <w:r w:rsidR="003A0AAA" w:rsidRPr="00CF35CF">
        <w:rPr>
          <w:rFonts w:hint="eastAsia"/>
          <w:color w:val="000000"/>
        </w:rPr>
        <w:t>各监测点位数</w:t>
      </w:r>
      <w:r w:rsidRPr="00CF35CF">
        <w:rPr>
          <w:color w:val="000000"/>
        </w:rPr>
        <w:t>附近</w:t>
      </w:r>
      <w:r w:rsidRPr="00CF35CF">
        <w:rPr>
          <w:color w:val="000000"/>
        </w:rPr>
        <w:t>NH</w:t>
      </w:r>
      <w:r w:rsidRPr="00CF35CF">
        <w:rPr>
          <w:color w:val="000000"/>
          <w:vertAlign w:val="subscript"/>
        </w:rPr>
        <w:t>3</w:t>
      </w:r>
      <w:r w:rsidRPr="00CF35CF">
        <w:rPr>
          <w:color w:val="000000"/>
        </w:rPr>
        <w:t>小时平均浓度低于</w:t>
      </w:r>
      <w:r w:rsidRPr="00CF35CF">
        <w:rPr>
          <w:rFonts w:hint="eastAsia"/>
          <w:color w:val="000000"/>
        </w:rPr>
        <w:t>0.2</w:t>
      </w:r>
      <w:r w:rsidRPr="00CF35CF">
        <w:rPr>
          <w:color w:val="000000"/>
        </w:rPr>
        <w:t xml:space="preserve"> mg/m</w:t>
      </w:r>
      <w:r w:rsidRPr="00CF35CF">
        <w:rPr>
          <w:color w:val="000000"/>
          <w:vertAlign w:val="superscript"/>
        </w:rPr>
        <w:t>3</w:t>
      </w:r>
      <w:r w:rsidRPr="00CF35CF">
        <w:rPr>
          <w:color w:val="000000"/>
        </w:rPr>
        <w:t>。</w:t>
      </w:r>
    </w:p>
    <w:p w:rsidR="00230346" w:rsidRPr="00CF35CF" w:rsidRDefault="00230346" w:rsidP="00230346">
      <w:pPr>
        <w:ind w:firstLine="480"/>
        <w:rPr>
          <w:color w:val="000000"/>
        </w:rPr>
      </w:pPr>
      <w:r w:rsidRPr="00CF35CF">
        <w:rPr>
          <w:rFonts w:cs="宋体" w:hint="eastAsia"/>
          <w:color w:val="000000"/>
        </w:rPr>
        <w:t>⑤</w:t>
      </w:r>
      <w:r w:rsidRPr="00CF35CF">
        <w:rPr>
          <w:color w:val="000000"/>
        </w:rPr>
        <w:t>硫化氢（</w:t>
      </w:r>
      <w:r w:rsidRPr="00CF35CF">
        <w:rPr>
          <w:color w:val="000000"/>
        </w:rPr>
        <w:t>H</w:t>
      </w:r>
      <w:r w:rsidRPr="00CF35CF">
        <w:rPr>
          <w:color w:val="000000"/>
          <w:vertAlign w:val="subscript"/>
        </w:rPr>
        <w:t>2</w:t>
      </w:r>
      <w:r w:rsidRPr="00CF35CF">
        <w:rPr>
          <w:color w:val="000000"/>
        </w:rPr>
        <w:t>S</w:t>
      </w:r>
      <w:r w:rsidRPr="00CF35CF">
        <w:rPr>
          <w:color w:val="000000"/>
        </w:rPr>
        <w:t>）：</w:t>
      </w:r>
    </w:p>
    <w:p w:rsidR="00230346" w:rsidRPr="00CF35CF" w:rsidRDefault="00230346" w:rsidP="00230346">
      <w:pPr>
        <w:ind w:firstLine="480"/>
        <w:rPr>
          <w:color w:val="000000"/>
        </w:rPr>
      </w:pPr>
      <w:r w:rsidRPr="00CF35CF">
        <w:rPr>
          <w:color w:val="000000"/>
        </w:rPr>
        <w:t>小时平均浓度：</w:t>
      </w:r>
      <w:r w:rsidR="00FD0FD1" w:rsidRPr="00CF35CF">
        <w:rPr>
          <w:color w:val="000000"/>
        </w:rPr>
        <w:t>各监测点</w:t>
      </w:r>
      <w:r w:rsidR="00FD0FD1" w:rsidRPr="00CF35CF">
        <w:rPr>
          <w:color w:val="000000"/>
        </w:rPr>
        <w:t>H</w:t>
      </w:r>
      <w:r w:rsidR="00FD0FD1" w:rsidRPr="00CF35CF">
        <w:rPr>
          <w:color w:val="000000"/>
          <w:vertAlign w:val="subscript"/>
        </w:rPr>
        <w:t>2</w:t>
      </w:r>
      <w:r w:rsidR="00FD0FD1" w:rsidRPr="00CF35CF">
        <w:rPr>
          <w:color w:val="000000"/>
        </w:rPr>
        <w:t>S</w:t>
      </w:r>
      <w:r w:rsidR="00FD0FD1" w:rsidRPr="00CF35CF">
        <w:rPr>
          <w:color w:val="000000"/>
        </w:rPr>
        <w:t>小时平均浓度变化范围为</w:t>
      </w:r>
      <w:r w:rsidR="00FD0FD1" w:rsidRPr="00CF35CF">
        <w:rPr>
          <w:color w:val="000000"/>
        </w:rPr>
        <w:t>0.0</w:t>
      </w:r>
      <w:r w:rsidR="003260FB" w:rsidRPr="00CF35CF">
        <w:rPr>
          <w:color w:val="000000"/>
        </w:rPr>
        <w:t>0</w:t>
      </w:r>
      <w:r w:rsidR="003A0AAA" w:rsidRPr="00CF35CF">
        <w:rPr>
          <w:color w:val="000000"/>
        </w:rPr>
        <w:t>5L</w:t>
      </w:r>
      <w:r w:rsidR="00FD0FD1" w:rsidRPr="00CF35CF">
        <w:rPr>
          <w:color w:val="000000"/>
        </w:rPr>
        <w:t>-0.</w:t>
      </w:r>
      <w:r w:rsidR="003260FB" w:rsidRPr="00CF35CF">
        <w:rPr>
          <w:color w:val="000000"/>
        </w:rPr>
        <w:t>0</w:t>
      </w:r>
      <w:r w:rsidR="003A0AAA" w:rsidRPr="00CF35CF">
        <w:rPr>
          <w:color w:val="000000"/>
        </w:rPr>
        <w:t>09</w:t>
      </w:r>
      <w:r w:rsidR="00FD0FD1" w:rsidRPr="00CF35CF">
        <w:rPr>
          <w:color w:val="000000"/>
        </w:rPr>
        <w:t>mg/m</w:t>
      </w:r>
      <w:r w:rsidR="00FD0FD1" w:rsidRPr="00CF35CF">
        <w:rPr>
          <w:color w:val="000000"/>
          <w:vertAlign w:val="superscript"/>
        </w:rPr>
        <w:t>3</w:t>
      </w:r>
      <w:r w:rsidR="00FD0FD1" w:rsidRPr="00CF35CF">
        <w:rPr>
          <w:color w:val="000000"/>
        </w:rPr>
        <w:t>，浓度最大值为</w:t>
      </w:r>
      <w:r w:rsidR="00FD0FD1" w:rsidRPr="00CF35CF">
        <w:rPr>
          <w:color w:val="000000"/>
        </w:rPr>
        <w:t>0.</w:t>
      </w:r>
      <w:r w:rsidR="003260FB" w:rsidRPr="00CF35CF">
        <w:rPr>
          <w:color w:val="000000"/>
        </w:rPr>
        <w:t>0</w:t>
      </w:r>
      <w:r w:rsidR="003A0AAA" w:rsidRPr="00CF35CF">
        <w:rPr>
          <w:color w:val="000000"/>
        </w:rPr>
        <w:t>09</w:t>
      </w:r>
      <w:r w:rsidR="00FD0FD1" w:rsidRPr="00CF35CF">
        <w:rPr>
          <w:color w:val="000000"/>
        </w:rPr>
        <w:t>mg/m</w:t>
      </w:r>
      <w:r w:rsidR="00FD0FD1" w:rsidRPr="00CF35CF">
        <w:rPr>
          <w:color w:val="000000"/>
          <w:vertAlign w:val="superscript"/>
        </w:rPr>
        <w:t>3</w:t>
      </w:r>
      <w:r w:rsidR="00FD0FD1" w:rsidRPr="00CF35CF">
        <w:rPr>
          <w:color w:val="000000"/>
        </w:rPr>
        <w:t>，是评价标准的</w:t>
      </w:r>
      <w:r w:rsidR="003A0AAA" w:rsidRPr="00CF35CF">
        <w:rPr>
          <w:color w:val="000000"/>
        </w:rPr>
        <w:t>90</w:t>
      </w:r>
      <w:r w:rsidR="00FD0FD1" w:rsidRPr="00CF35CF">
        <w:rPr>
          <w:color w:val="000000"/>
        </w:rPr>
        <w:t>%</w:t>
      </w:r>
      <w:r w:rsidR="00FD0FD1" w:rsidRPr="00CF35CF">
        <w:rPr>
          <w:color w:val="000000"/>
        </w:rPr>
        <w:t>，项目厂址附近</w:t>
      </w:r>
      <w:r w:rsidR="00FD0FD1" w:rsidRPr="00CF35CF">
        <w:rPr>
          <w:color w:val="000000"/>
        </w:rPr>
        <w:t>H</w:t>
      </w:r>
      <w:r w:rsidR="003260FB" w:rsidRPr="00CF35CF">
        <w:rPr>
          <w:color w:val="000000"/>
          <w:vertAlign w:val="subscript"/>
        </w:rPr>
        <w:t>2</w:t>
      </w:r>
      <w:r w:rsidR="003260FB" w:rsidRPr="00CF35CF">
        <w:rPr>
          <w:color w:val="000000"/>
        </w:rPr>
        <w:t>S</w:t>
      </w:r>
      <w:r w:rsidR="00FD0FD1" w:rsidRPr="00CF35CF">
        <w:rPr>
          <w:color w:val="000000"/>
        </w:rPr>
        <w:t>小时平均浓度低于</w:t>
      </w:r>
      <w:r w:rsidR="00FD0FD1" w:rsidRPr="00CF35CF">
        <w:rPr>
          <w:rFonts w:hint="eastAsia"/>
          <w:color w:val="000000"/>
        </w:rPr>
        <w:t>0.</w:t>
      </w:r>
      <w:r w:rsidR="003A0AAA" w:rsidRPr="00CF35CF">
        <w:rPr>
          <w:color w:val="000000"/>
        </w:rPr>
        <w:t>01</w:t>
      </w:r>
      <w:r w:rsidR="00FD0FD1" w:rsidRPr="00CF35CF">
        <w:rPr>
          <w:color w:val="000000"/>
        </w:rPr>
        <w:t>mg/m</w:t>
      </w:r>
      <w:r w:rsidR="00FD0FD1" w:rsidRPr="00CF35CF">
        <w:rPr>
          <w:color w:val="000000"/>
          <w:vertAlign w:val="superscript"/>
        </w:rPr>
        <w:t>3</w:t>
      </w:r>
      <w:r w:rsidR="00FD0FD1" w:rsidRPr="00CF35CF">
        <w:rPr>
          <w:color w:val="000000"/>
        </w:rPr>
        <w:t>。</w:t>
      </w:r>
    </w:p>
    <w:p w:rsidR="00230346" w:rsidRPr="00CF35CF" w:rsidRDefault="00230346" w:rsidP="00230346">
      <w:pPr>
        <w:pStyle w:val="cucd-0"/>
        <w:rPr>
          <w:rFonts w:hint="eastAsia"/>
          <w:color w:val="000000"/>
        </w:rPr>
      </w:pPr>
      <w:r w:rsidRPr="00CF35CF">
        <w:rPr>
          <w:color w:val="000000"/>
        </w:rPr>
        <w:t>监测期间评价区域内，</w:t>
      </w:r>
      <w:r w:rsidRPr="00CF35CF">
        <w:rPr>
          <w:color w:val="000000"/>
        </w:rPr>
        <w:t>SO</w:t>
      </w:r>
      <w:r w:rsidRPr="00CF35CF">
        <w:rPr>
          <w:color w:val="000000"/>
          <w:vertAlign w:val="subscript"/>
        </w:rPr>
        <w:t>2</w:t>
      </w:r>
      <w:r w:rsidRPr="00CF35CF">
        <w:rPr>
          <w:color w:val="000000"/>
        </w:rPr>
        <w:t>、</w:t>
      </w:r>
      <w:r w:rsidRPr="00CF35CF">
        <w:rPr>
          <w:color w:val="000000"/>
        </w:rPr>
        <w:t>NO</w:t>
      </w:r>
      <w:r w:rsidRPr="00CF35CF">
        <w:rPr>
          <w:color w:val="000000"/>
          <w:vertAlign w:val="subscript"/>
        </w:rPr>
        <w:t>2</w:t>
      </w:r>
      <w:r w:rsidRPr="00CF35CF">
        <w:rPr>
          <w:color w:val="000000"/>
        </w:rPr>
        <w:t>小时平均浓度及日平均浓度均符合《环境空气质量标准》（</w:t>
      </w:r>
      <w:r w:rsidRPr="00CF35CF">
        <w:rPr>
          <w:color w:val="000000"/>
        </w:rPr>
        <w:t>GB3095-2012</w:t>
      </w:r>
      <w:r w:rsidRPr="00CF35CF">
        <w:rPr>
          <w:color w:val="000000"/>
        </w:rPr>
        <w:t>）中的二级评价标准。评</w:t>
      </w:r>
      <w:bookmarkStart w:id="137" w:name="_GoBack"/>
      <w:bookmarkEnd w:id="137"/>
      <w:r w:rsidRPr="00CF35CF">
        <w:rPr>
          <w:color w:val="000000"/>
        </w:rPr>
        <w:t>价范围</w:t>
      </w:r>
      <w:proofErr w:type="gramStart"/>
      <w:r w:rsidRPr="00CF35CF">
        <w:rPr>
          <w:color w:val="000000"/>
        </w:rPr>
        <w:t>内特征</w:t>
      </w:r>
      <w:proofErr w:type="gramEnd"/>
      <w:r w:rsidRPr="00CF35CF">
        <w:rPr>
          <w:color w:val="000000"/>
        </w:rPr>
        <w:t>污染物现状</w:t>
      </w:r>
      <w:r w:rsidRPr="00CF35CF">
        <w:rPr>
          <w:color w:val="000000"/>
        </w:rPr>
        <w:t>NH</w:t>
      </w:r>
      <w:r w:rsidRPr="00CF35CF">
        <w:rPr>
          <w:color w:val="000000"/>
          <w:vertAlign w:val="subscript"/>
        </w:rPr>
        <w:t>3</w:t>
      </w:r>
      <w:r w:rsidRPr="00CF35CF">
        <w:rPr>
          <w:color w:val="000000"/>
        </w:rPr>
        <w:t>小时平均浓度符合评价标准的要求，</w:t>
      </w:r>
      <w:r w:rsidRPr="00CF35CF">
        <w:rPr>
          <w:color w:val="000000"/>
        </w:rPr>
        <w:t>H</w:t>
      </w:r>
      <w:r w:rsidRPr="00CF35CF">
        <w:rPr>
          <w:color w:val="000000"/>
          <w:vertAlign w:val="subscript"/>
        </w:rPr>
        <w:t>2</w:t>
      </w:r>
      <w:r w:rsidRPr="00CF35CF">
        <w:rPr>
          <w:color w:val="000000"/>
        </w:rPr>
        <w:t>S</w:t>
      </w:r>
      <w:r w:rsidRPr="00CF35CF">
        <w:rPr>
          <w:color w:val="000000"/>
        </w:rPr>
        <w:t>未检出。</w:t>
      </w:r>
    </w:p>
    <w:p w:rsidR="00230346" w:rsidRPr="00CF35CF" w:rsidRDefault="002478E9" w:rsidP="00230346">
      <w:pPr>
        <w:pStyle w:val="cucd-0"/>
        <w:rPr>
          <w:color w:val="000000"/>
        </w:rPr>
      </w:pPr>
      <w:r w:rsidRPr="002478E9">
        <w:rPr>
          <w:rFonts w:hint="eastAsia"/>
          <w:color w:val="000000"/>
        </w:rPr>
        <w:t>各监测点</w:t>
      </w:r>
      <w:r w:rsidRPr="002478E9">
        <w:rPr>
          <w:rFonts w:hint="eastAsia"/>
          <w:color w:val="000000"/>
        </w:rPr>
        <w:t>PM10</w:t>
      </w:r>
      <w:r w:rsidRPr="002478E9">
        <w:rPr>
          <w:rFonts w:hint="eastAsia"/>
          <w:color w:val="000000"/>
        </w:rPr>
        <w:t>日平均浓度超标原因可能为项目地处西北地区，且监测季为冬季采暖季，农村地区取暖为小煤炉。</w:t>
      </w:r>
    </w:p>
    <w:p w:rsidR="009F185E" w:rsidRPr="00CF35CF" w:rsidRDefault="009F185E" w:rsidP="009F185E">
      <w:pPr>
        <w:pStyle w:val="2"/>
        <w:rPr>
          <w:rFonts w:ascii="Times New Roman" w:eastAsia="宋体" w:hAnsi="Times New Roman"/>
          <w:color w:val="000000"/>
        </w:rPr>
      </w:pPr>
      <w:bookmarkStart w:id="138" w:name="_Toc502672256"/>
      <w:r w:rsidRPr="00CF35CF">
        <w:rPr>
          <w:rFonts w:ascii="Times New Roman" w:eastAsia="宋体" w:hAnsi="Times New Roman"/>
          <w:color w:val="000000"/>
        </w:rPr>
        <w:lastRenderedPageBreak/>
        <w:t>5</w:t>
      </w:r>
      <w:r w:rsidRPr="00CF35CF">
        <w:rPr>
          <w:rFonts w:ascii="Times New Roman" w:eastAsia="宋体" w:hAnsi="Times New Roman" w:hint="eastAsia"/>
          <w:color w:val="000000"/>
        </w:rPr>
        <w:t>.</w:t>
      </w:r>
      <w:r w:rsidRPr="00CF35CF">
        <w:rPr>
          <w:rFonts w:ascii="Times New Roman" w:eastAsia="宋体" w:hAnsi="Times New Roman"/>
          <w:color w:val="000000"/>
        </w:rPr>
        <w:t>3</w:t>
      </w:r>
      <w:r w:rsidRPr="00CF35CF">
        <w:rPr>
          <w:rFonts w:ascii="Times New Roman" w:eastAsia="宋体" w:hAnsi="Times New Roman" w:hint="eastAsia"/>
          <w:color w:val="000000"/>
        </w:rPr>
        <w:t>大气环境影响分析与评价</w:t>
      </w:r>
      <w:bookmarkEnd w:id="138"/>
    </w:p>
    <w:p w:rsidR="009F185E" w:rsidRPr="00CF35CF" w:rsidRDefault="009F185E" w:rsidP="009F185E">
      <w:pPr>
        <w:ind w:firstLine="480"/>
      </w:pPr>
      <w:r w:rsidRPr="00CF35CF">
        <w:rPr>
          <w:rFonts w:hint="eastAsia"/>
        </w:rPr>
        <w:t>本项目环境空气影响来自养殖场的无组织恶臭影响，主要从卫生防护距离确定及防治措施两方面进行分析和评价。</w:t>
      </w:r>
    </w:p>
    <w:p w:rsidR="009F185E" w:rsidRPr="00CF35CF" w:rsidRDefault="00124B8E" w:rsidP="009F185E">
      <w:pPr>
        <w:pStyle w:val="3"/>
        <w:rPr>
          <w:rFonts w:ascii="Times New Roman" w:eastAsia="宋体" w:hAnsi="Times New Roman"/>
          <w:color w:val="000000"/>
        </w:rPr>
      </w:pPr>
      <w:r w:rsidRPr="00CF35CF">
        <w:rPr>
          <w:rFonts w:ascii="Times New Roman" w:eastAsia="宋体" w:hAnsi="Times New Roman"/>
          <w:color w:val="000000"/>
        </w:rPr>
        <w:t>5.3</w:t>
      </w:r>
      <w:r w:rsidR="009F185E" w:rsidRPr="00CF35CF">
        <w:rPr>
          <w:rFonts w:ascii="Times New Roman" w:eastAsia="宋体" w:hAnsi="Times New Roman" w:hint="eastAsia"/>
          <w:color w:val="000000"/>
        </w:rPr>
        <w:t>.1</w:t>
      </w:r>
      <w:r w:rsidR="009F185E" w:rsidRPr="00CF35CF">
        <w:rPr>
          <w:rFonts w:ascii="Times New Roman" w:eastAsia="宋体" w:hAnsi="Times New Roman" w:hint="eastAsia"/>
          <w:color w:val="000000"/>
        </w:rPr>
        <w:t>大气</w:t>
      </w:r>
      <w:r w:rsidRPr="00CF35CF">
        <w:rPr>
          <w:rFonts w:ascii="Times New Roman" w:eastAsia="宋体" w:hAnsi="Times New Roman" w:hint="eastAsia"/>
          <w:color w:val="000000"/>
        </w:rPr>
        <w:t>环境影响预测</w:t>
      </w:r>
    </w:p>
    <w:p w:rsidR="009F185E" w:rsidRPr="00CF35CF" w:rsidRDefault="009F185E" w:rsidP="009F185E">
      <w:pPr>
        <w:ind w:firstLine="480"/>
        <w:rPr>
          <w:color w:val="000000"/>
        </w:rPr>
      </w:pPr>
      <w:r w:rsidRPr="00CF35CF">
        <w:rPr>
          <w:color w:val="000000"/>
        </w:rPr>
        <w:t>（</w:t>
      </w:r>
      <w:r w:rsidRPr="00CF35CF">
        <w:rPr>
          <w:color w:val="000000"/>
        </w:rPr>
        <w:t>1</w:t>
      </w:r>
      <w:r w:rsidRPr="00CF35CF">
        <w:rPr>
          <w:color w:val="000000"/>
        </w:rPr>
        <w:t>）预测模式</w:t>
      </w:r>
    </w:p>
    <w:p w:rsidR="009F185E" w:rsidRPr="00CF35CF" w:rsidRDefault="009F185E" w:rsidP="009F185E">
      <w:pPr>
        <w:ind w:firstLine="480"/>
        <w:rPr>
          <w:color w:val="000000"/>
        </w:rPr>
      </w:pPr>
      <w:bookmarkStart w:id="139" w:name="_Hlk502072721"/>
      <w:r w:rsidRPr="00CF35CF">
        <w:rPr>
          <w:color w:val="000000"/>
        </w:rPr>
        <w:t>项目大气环境为三级评价，预测模式选用《环境影响评价技术导则</w:t>
      </w:r>
      <w:r w:rsidRPr="00CF35CF">
        <w:rPr>
          <w:color w:val="000000"/>
        </w:rPr>
        <w:t>-</w:t>
      </w:r>
      <w:r w:rsidRPr="00CF35CF">
        <w:rPr>
          <w:color w:val="000000"/>
        </w:rPr>
        <w:t>大气环境》（</w:t>
      </w:r>
      <w:r w:rsidRPr="00CF35CF">
        <w:rPr>
          <w:color w:val="000000"/>
        </w:rPr>
        <w:t>HJ2.2-2008</w:t>
      </w:r>
      <w:r w:rsidRPr="00CF35CF">
        <w:rPr>
          <w:color w:val="000000"/>
        </w:rPr>
        <w:t>）中推荐的估算模式。</w:t>
      </w:r>
    </w:p>
    <w:bookmarkEnd w:id="139"/>
    <w:p w:rsidR="009F185E" w:rsidRPr="00CF35CF" w:rsidRDefault="009F185E" w:rsidP="009F185E">
      <w:pPr>
        <w:ind w:firstLine="480"/>
        <w:rPr>
          <w:color w:val="000000"/>
        </w:rPr>
      </w:pPr>
      <w:r w:rsidRPr="00CF35CF">
        <w:rPr>
          <w:color w:val="000000"/>
        </w:rPr>
        <w:t>（</w:t>
      </w:r>
      <w:r w:rsidRPr="00CF35CF">
        <w:rPr>
          <w:color w:val="000000"/>
        </w:rPr>
        <w:t>2</w:t>
      </w:r>
      <w:r w:rsidRPr="00CF35CF">
        <w:rPr>
          <w:color w:val="000000"/>
        </w:rPr>
        <w:t>）预测因子</w:t>
      </w:r>
    </w:p>
    <w:p w:rsidR="009F185E" w:rsidRPr="00CF35CF" w:rsidRDefault="009F185E" w:rsidP="009F185E">
      <w:pPr>
        <w:ind w:firstLine="480"/>
        <w:rPr>
          <w:color w:val="000000"/>
        </w:rPr>
      </w:pPr>
      <w:bookmarkStart w:id="140" w:name="_Hlk502072663"/>
      <w:r w:rsidRPr="00CF35CF">
        <w:rPr>
          <w:color w:val="000000"/>
        </w:rPr>
        <w:t>由工程分析可知，项目无组织排放废气源为恶臭气体。此外还有项目食堂油烟。</w:t>
      </w:r>
    </w:p>
    <w:bookmarkEnd w:id="140"/>
    <w:p w:rsidR="009F185E" w:rsidRPr="00CF35CF" w:rsidRDefault="009F185E" w:rsidP="009F185E">
      <w:pPr>
        <w:ind w:firstLine="480"/>
        <w:rPr>
          <w:color w:val="000000"/>
        </w:rPr>
      </w:pPr>
      <w:r w:rsidRPr="00CF35CF">
        <w:rPr>
          <w:color w:val="000000"/>
        </w:rPr>
        <w:t>（</w:t>
      </w:r>
      <w:r w:rsidRPr="00CF35CF">
        <w:rPr>
          <w:color w:val="000000"/>
        </w:rPr>
        <w:t>3</w:t>
      </w:r>
      <w:r w:rsidRPr="00CF35CF">
        <w:rPr>
          <w:color w:val="000000"/>
        </w:rPr>
        <w:t>）预测内容</w:t>
      </w:r>
    </w:p>
    <w:p w:rsidR="009F185E" w:rsidRPr="00CF35CF" w:rsidRDefault="009F185E" w:rsidP="009F185E">
      <w:pPr>
        <w:ind w:firstLine="480"/>
        <w:rPr>
          <w:color w:val="000000"/>
        </w:rPr>
      </w:pPr>
      <w:bookmarkStart w:id="141" w:name="_Hlk502072686"/>
      <w:r w:rsidRPr="00CF35CF">
        <w:rPr>
          <w:color w:val="000000"/>
        </w:rPr>
        <w:t>计算正常排放时</w:t>
      </w:r>
      <w:r w:rsidRPr="00CF35CF">
        <w:rPr>
          <w:rFonts w:hint="eastAsia"/>
          <w:color w:val="000000"/>
        </w:rPr>
        <w:t>无组织排放的</w:t>
      </w:r>
      <w:r w:rsidRPr="00CF35CF">
        <w:rPr>
          <w:color w:val="000000"/>
        </w:rPr>
        <w:t>硫化氢与氨气的小时最大落地浓度，简要分析食堂废气对周围环境的影响。</w:t>
      </w:r>
    </w:p>
    <w:bookmarkEnd w:id="141"/>
    <w:p w:rsidR="009F185E" w:rsidRPr="00CF35CF" w:rsidRDefault="009F185E" w:rsidP="009F185E">
      <w:pPr>
        <w:ind w:firstLine="480"/>
        <w:rPr>
          <w:noProof/>
          <w:color w:val="000000"/>
        </w:rPr>
      </w:pPr>
      <w:r w:rsidRPr="00CF35CF">
        <w:rPr>
          <w:noProof/>
          <w:color w:val="000000"/>
        </w:rPr>
        <w:t>（</w:t>
      </w:r>
      <w:r w:rsidRPr="00CF35CF">
        <w:rPr>
          <w:noProof/>
          <w:color w:val="000000"/>
        </w:rPr>
        <w:t>4</w:t>
      </w:r>
      <w:r w:rsidRPr="00CF35CF">
        <w:rPr>
          <w:noProof/>
          <w:color w:val="000000"/>
        </w:rPr>
        <w:t>）污染源强</w:t>
      </w:r>
    </w:p>
    <w:p w:rsidR="009F185E" w:rsidRPr="00CF35CF" w:rsidRDefault="009F185E" w:rsidP="009F185E">
      <w:pPr>
        <w:ind w:firstLine="480"/>
        <w:rPr>
          <w:color w:val="000000"/>
        </w:rPr>
      </w:pPr>
      <w:r w:rsidRPr="00CF35CF">
        <w:rPr>
          <w:color w:val="000000"/>
        </w:rPr>
        <w:t>项目</w:t>
      </w:r>
      <w:r w:rsidRPr="00CF35CF">
        <w:rPr>
          <w:rFonts w:hint="eastAsia"/>
          <w:color w:val="000000"/>
        </w:rPr>
        <w:t>变更后</w:t>
      </w:r>
      <w:r w:rsidRPr="00CF35CF">
        <w:rPr>
          <w:color w:val="000000"/>
        </w:rPr>
        <w:t>废气污染物排放源强参数见表</w:t>
      </w:r>
      <w:r w:rsidR="001B5847">
        <w:rPr>
          <w:color w:val="000000"/>
        </w:rPr>
        <w:t>5.3</w:t>
      </w:r>
      <w:r w:rsidR="001B5847">
        <w:rPr>
          <w:rFonts w:hint="eastAsia"/>
          <w:color w:val="000000"/>
        </w:rPr>
        <w:t>-</w:t>
      </w:r>
      <w:r w:rsidR="001B5847">
        <w:rPr>
          <w:color w:val="000000"/>
        </w:rPr>
        <w:t>1</w:t>
      </w:r>
      <w:r w:rsidRPr="00CF35CF">
        <w:rPr>
          <w:color w:val="000000"/>
        </w:rPr>
        <w:t>。</w:t>
      </w:r>
    </w:p>
    <w:p w:rsidR="009F185E" w:rsidRPr="00CF35CF" w:rsidRDefault="009F185E" w:rsidP="009F185E">
      <w:pPr>
        <w:spacing w:line="240" w:lineRule="atLeast"/>
        <w:ind w:firstLineChars="0" w:firstLine="0"/>
        <w:jc w:val="center"/>
        <w:rPr>
          <w:b/>
          <w:color w:val="000000"/>
          <w:sz w:val="21"/>
          <w:szCs w:val="21"/>
        </w:rPr>
      </w:pPr>
      <w:r w:rsidRPr="00CF35CF">
        <w:rPr>
          <w:b/>
          <w:color w:val="000000"/>
          <w:sz w:val="21"/>
          <w:szCs w:val="21"/>
        </w:rPr>
        <w:t>表</w:t>
      </w:r>
      <w:r w:rsidR="001B5847">
        <w:rPr>
          <w:b/>
          <w:color w:val="000000"/>
          <w:sz w:val="21"/>
          <w:szCs w:val="21"/>
        </w:rPr>
        <w:t>5.3</w:t>
      </w:r>
      <w:r w:rsidR="001B5847">
        <w:rPr>
          <w:rFonts w:hint="eastAsia"/>
          <w:b/>
          <w:color w:val="000000"/>
          <w:sz w:val="21"/>
          <w:szCs w:val="21"/>
        </w:rPr>
        <w:t>-</w:t>
      </w:r>
      <w:r w:rsidR="001B5847">
        <w:rPr>
          <w:b/>
          <w:color w:val="000000"/>
          <w:sz w:val="21"/>
          <w:szCs w:val="21"/>
        </w:rPr>
        <w:t>1</w:t>
      </w:r>
      <w:r w:rsidRPr="00CF35CF">
        <w:rPr>
          <w:b/>
          <w:color w:val="000000"/>
          <w:sz w:val="21"/>
          <w:szCs w:val="21"/>
        </w:rPr>
        <w:t xml:space="preserve">   </w:t>
      </w:r>
      <w:r w:rsidRPr="00CF35CF">
        <w:rPr>
          <w:b/>
          <w:color w:val="000000"/>
          <w:sz w:val="21"/>
          <w:szCs w:val="21"/>
        </w:rPr>
        <w:t>项目无组织废气正常排放源参数一览表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48"/>
        <w:gridCol w:w="2392"/>
        <w:gridCol w:w="3162"/>
      </w:tblGrid>
      <w:tr w:rsidR="005C6389" w:rsidRPr="00CF35CF" w:rsidTr="001B5847">
        <w:trPr>
          <w:trHeight w:val="113"/>
          <w:jc w:val="center"/>
        </w:trPr>
        <w:tc>
          <w:tcPr>
            <w:tcW w:w="1880"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恶臭物质</w:t>
            </w:r>
          </w:p>
        </w:tc>
        <w:tc>
          <w:tcPr>
            <w:tcW w:w="1343"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源强（</w:t>
            </w:r>
            <w:r w:rsidRPr="00CF35CF">
              <w:rPr>
                <w:color w:val="000000"/>
                <w:sz w:val="21"/>
                <w:szCs w:val="21"/>
              </w:rPr>
              <w:t>t/a</w:t>
            </w:r>
            <w:r w:rsidRPr="00CF35CF">
              <w:rPr>
                <w:color w:val="000000"/>
                <w:sz w:val="21"/>
                <w:szCs w:val="21"/>
              </w:rPr>
              <w:t>）</w:t>
            </w:r>
          </w:p>
        </w:tc>
        <w:tc>
          <w:tcPr>
            <w:tcW w:w="1776"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评价标准（</w:t>
            </w:r>
            <w:r w:rsidRPr="00CF35CF">
              <w:rPr>
                <w:color w:val="000000"/>
                <w:sz w:val="21"/>
                <w:szCs w:val="21"/>
              </w:rPr>
              <w:t>mg/m</w:t>
            </w:r>
            <w:r w:rsidRPr="00CF35CF">
              <w:rPr>
                <w:color w:val="000000"/>
                <w:sz w:val="21"/>
                <w:szCs w:val="21"/>
                <w:vertAlign w:val="superscript"/>
              </w:rPr>
              <w:t>3</w:t>
            </w:r>
            <w:r w:rsidRPr="00CF35CF">
              <w:rPr>
                <w:color w:val="000000"/>
                <w:sz w:val="21"/>
                <w:szCs w:val="21"/>
              </w:rPr>
              <w:t>）</w:t>
            </w:r>
          </w:p>
        </w:tc>
      </w:tr>
      <w:tr w:rsidR="005C6389" w:rsidRPr="00CF35CF" w:rsidTr="001B5847">
        <w:trPr>
          <w:trHeight w:val="113"/>
          <w:jc w:val="center"/>
        </w:trPr>
        <w:tc>
          <w:tcPr>
            <w:tcW w:w="1880"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NH</w:t>
            </w:r>
            <w:r w:rsidRPr="00CF35CF">
              <w:rPr>
                <w:color w:val="000000"/>
                <w:sz w:val="21"/>
                <w:szCs w:val="21"/>
                <w:vertAlign w:val="subscript"/>
              </w:rPr>
              <w:t>3</w:t>
            </w:r>
          </w:p>
        </w:tc>
        <w:tc>
          <w:tcPr>
            <w:tcW w:w="1343" w:type="pct"/>
            <w:vAlign w:val="center"/>
          </w:tcPr>
          <w:p w:rsidR="005C6389" w:rsidRPr="00CF35CF" w:rsidRDefault="00934509" w:rsidP="009F185E">
            <w:pPr>
              <w:spacing w:line="240" w:lineRule="exact"/>
              <w:ind w:firstLineChars="0" w:firstLine="0"/>
              <w:rPr>
                <w:color w:val="000000"/>
                <w:sz w:val="21"/>
                <w:szCs w:val="21"/>
              </w:rPr>
            </w:pPr>
            <w:r w:rsidRPr="00CF35CF">
              <w:rPr>
                <w:color w:val="000000"/>
                <w:sz w:val="21"/>
                <w:szCs w:val="21"/>
              </w:rPr>
              <w:t>0.39</w:t>
            </w:r>
          </w:p>
        </w:tc>
        <w:tc>
          <w:tcPr>
            <w:tcW w:w="1776"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0.2</w:t>
            </w:r>
          </w:p>
        </w:tc>
      </w:tr>
      <w:tr w:rsidR="005C6389" w:rsidRPr="00CF35CF" w:rsidTr="001B5847">
        <w:trPr>
          <w:trHeight w:val="113"/>
          <w:jc w:val="center"/>
        </w:trPr>
        <w:tc>
          <w:tcPr>
            <w:tcW w:w="1880"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H</w:t>
            </w:r>
            <w:r w:rsidRPr="00CF35CF">
              <w:rPr>
                <w:color w:val="000000"/>
                <w:sz w:val="21"/>
                <w:szCs w:val="21"/>
                <w:vertAlign w:val="subscript"/>
              </w:rPr>
              <w:t>2</w:t>
            </w:r>
            <w:r w:rsidRPr="00CF35CF">
              <w:rPr>
                <w:color w:val="000000"/>
                <w:sz w:val="21"/>
                <w:szCs w:val="21"/>
              </w:rPr>
              <w:t>S</w:t>
            </w:r>
          </w:p>
        </w:tc>
        <w:tc>
          <w:tcPr>
            <w:tcW w:w="1343" w:type="pct"/>
            <w:vAlign w:val="center"/>
          </w:tcPr>
          <w:p w:rsidR="005C6389" w:rsidRPr="00CF35CF" w:rsidRDefault="007805D0" w:rsidP="009F185E">
            <w:pPr>
              <w:spacing w:line="240" w:lineRule="exact"/>
              <w:ind w:firstLineChars="0" w:firstLine="0"/>
              <w:rPr>
                <w:color w:val="000000"/>
                <w:sz w:val="21"/>
                <w:szCs w:val="21"/>
              </w:rPr>
            </w:pPr>
            <w:r w:rsidRPr="00CF35CF">
              <w:rPr>
                <w:color w:val="000000"/>
                <w:sz w:val="21"/>
                <w:szCs w:val="21"/>
              </w:rPr>
              <w:t>0.</w:t>
            </w:r>
            <w:r w:rsidR="00934509" w:rsidRPr="00CF35CF">
              <w:rPr>
                <w:color w:val="000000"/>
                <w:sz w:val="21"/>
                <w:szCs w:val="21"/>
              </w:rPr>
              <w:t>05</w:t>
            </w:r>
          </w:p>
        </w:tc>
        <w:tc>
          <w:tcPr>
            <w:tcW w:w="1776" w:type="pct"/>
            <w:vAlign w:val="center"/>
          </w:tcPr>
          <w:p w:rsidR="005C6389" w:rsidRPr="00CF35CF" w:rsidRDefault="005C6389" w:rsidP="009F185E">
            <w:pPr>
              <w:spacing w:line="240" w:lineRule="exact"/>
              <w:ind w:firstLineChars="0" w:firstLine="0"/>
              <w:rPr>
                <w:color w:val="000000"/>
                <w:sz w:val="21"/>
                <w:szCs w:val="21"/>
              </w:rPr>
            </w:pPr>
            <w:r w:rsidRPr="00CF35CF">
              <w:rPr>
                <w:color w:val="000000"/>
                <w:sz w:val="21"/>
                <w:szCs w:val="21"/>
              </w:rPr>
              <w:t>0.01</w:t>
            </w:r>
          </w:p>
        </w:tc>
      </w:tr>
    </w:tbl>
    <w:p w:rsidR="009F185E" w:rsidRPr="00CF35CF" w:rsidRDefault="009F185E" w:rsidP="009F185E">
      <w:pPr>
        <w:ind w:firstLine="480"/>
      </w:pPr>
    </w:p>
    <w:p w:rsidR="002D6EDD" w:rsidRPr="00CF35CF" w:rsidRDefault="002D6EDD" w:rsidP="002D6EDD">
      <w:pPr>
        <w:ind w:firstLine="480"/>
        <w:rPr>
          <w:color w:val="000000"/>
        </w:rPr>
      </w:pPr>
      <w:r w:rsidRPr="00CF35CF">
        <w:rPr>
          <w:color w:val="000000"/>
        </w:rPr>
        <w:t>（</w:t>
      </w:r>
      <w:r w:rsidRPr="00CF35CF">
        <w:rPr>
          <w:color w:val="000000"/>
        </w:rPr>
        <w:t>6</w:t>
      </w:r>
      <w:r w:rsidRPr="00CF35CF">
        <w:rPr>
          <w:color w:val="000000"/>
        </w:rPr>
        <w:t>）无组织废气污染物排放预测结果与评价</w:t>
      </w:r>
    </w:p>
    <w:p w:rsidR="002D6EDD" w:rsidRPr="00CF35CF" w:rsidRDefault="002D6EDD" w:rsidP="002D6EDD">
      <w:pPr>
        <w:adjustRightInd/>
        <w:snapToGrid/>
        <w:spacing w:line="240" w:lineRule="auto"/>
        <w:ind w:firstLineChars="0" w:firstLine="480"/>
        <w:rPr>
          <w:color w:val="000000"/>
          <w:sz w:val="21"/>
          <w:szCs w:val="20"/>
        </w:rPr>
      </w:pPr>
      <w:r w:rsidRPr="00CF35CF">
        <w:rPr>
          <w:color w:val="000000"/>
        </w:rPr>
        <w:t>采用估算模式计算，项目无组织废气排放硫化氢及氨气浓度贡献值见表</w:t>
      </w:r>
      <w:r w:rsidR="001B5847">
        <w:rPr>
          <w:color w:val="000000"/>
        </w:rPr>
        <w:t>5.3</w:t>
      </w:r>
      <w:r w:rsidR="001B5847">
        <w:rPr>
          <w:rFonts w:hint="eastAsia"/>
          <w:color w:val="000000"/>
        </w:rPr>
        <w:t>-</w:t>
      </w:r>
      <w:r w:rsidR="001B5847">
        <w:rPr>
          <w:color w:val="000000"/>
        </w:rPr>
        <w:t>2</w:t>
      </w:r>
      <w:r w:rsidRPr="00CF35CF">
        <w:rPr>
          <w:color w:val="000000"/>
        </w:rPr>
        <w:t>。</w:t>
      </w:r>
    </w:p>
    <w:p w:rsidR="002D6EDD" w:rsidRPr="00CF35CF" w:rsidRDefault="002D6EDD" w:rsidP="002D6EDD">
      <w:pPr>
        <w:spacing w:line="240" w:lineRule="atLeast"/>
        <w:ind w:firstLineChars="0" w:firstLine="0"/>
        <w:jc w:val="center"/>
        <w:rPr>
          <w:b/>
          <w:color w:val="000000"/>
          <w:sz w:val="21"/>
          <w:szCs w:val="21"/>
        </w:rPr>
      </w:pPr>
      <w:r w:rsidRPr="00CF35CF">
        <w:rPr>
          <w:b/>
          <w:color w:val="000000"/>
          <w:sz w:val="21"/>
          <w:szCs w:val="21"/>
        </w:rPr>
        <w:t>表</w:t>
      </w:r>
      <w:r w:rsidR="001B5847">
        <w:rPr>
          <w:b/>
          <w:color w:val="000000"/>
          <w:sz w:val="21"/>
          <w:szCs w:val="21"/>
        </w:rPr>
        <w:t>5.3</w:t>
      </w:r>
      <w:r w:rsidR="001B5847">
        <w:rPr>
          <w:rFonts w:hint="eastAsia"/>
          <w:b/>
          <w:color w:val="000000"/>
          <w:sz w:val="21"/>
          <w:szCs w:val="21"/>
        </w:rPr>
        <w:t>-</w:t>
      </w:r>
      <w:r w:rsidR="001B5847">
        <w:rPr>
          <w:b/>
          <w:color w:val="000000"/>
          <w:sz w:val="21"/>
          <w:szCs w:val="21"/>
        </w:rPr>
        <w:t>2</w:t>
      </w:r>
      <w:r w:rsidRPr="00CF35CF">
        <w:rPr>
          <w:b/>
          <w:color w:val="000000"/>
          <w:sz w:val="21"/>
          <w:szCs w:val="21"/>
        </w:rPr>
        <w:t xml:space="preserve">   </w:t>
      </w:r>
      <w:r w:rsidRPr="00CF35CF">
        <w:rPr>
          <w:b/>
          <w:color w:val="000000"/>
          <w:sz w:val="21"/>
          <w:szCs w:val="21"/>
        </w:rPr>
        <w:t>无组织废气估算模式预测结果一览表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61"/>
        <w:gridCol w:w="1984"/>
        <w:gridCol w:w="1843"/>
        <w:gridCol w:w="2030"/>
        <w:gridCol w:w="1484"/>
      </w:tblGrid>
      <w:tr w:rsidR="002D6EDD" w:rsidRPr="00CF35CF" w:rsidTr="001B5847">
        <w:trPr>
          <w:trHeight w:val="113"/>
          <w:jc w:val="center"/>
        </w:trPr>
        <w:tc>
          <w:tcPr>
            <w:tcW w:w="1561" w:type="dxa"/>
            <w:vMerge w:val="restart"/>
            <w:vAlign w:val="center"/>
          </w:tcPr>
          <w:p w:rsidR="002D6EDD" w:rsidRPr="00CF35CF" w:rsidRDefault="002D6EDD" w:rsidP="00F036C1">
            <w:pPr>
              <w:spacing w:line="240" w:lineRule="atLeast"/>
              <w:ind w:firstLineChars="0" w:firstLine="0"/>
              <w:rPr>
                <w:color w:val="000000"/>
                <w:kern w:val="0"/>
                <w:sz w:val="21"/>
                <w:szCs w:val="21"/>
              </w:rPr>
            </w:pPr>
            <w:proofErr w:type="gramStart"/>
            <w:r w:rsidRPr="00CF35CF">
              <w:rPr>
                <w:color w:val="000000"/>
                <w:kern w:val="0"/>
                <w:sz w:val="21"/>
                <w:szCs w:val="21"/>
              </w:rPr>
              <w:t>距源中心</w:t>
            </w:r>
            <w:proofErr w:type="gramEnd"/>
            <w:r w:rsidRPr="00CF35CF">
              <w:rPr>
                <w:color w:val="000000"/>
                <w:kern w:val="0"/>
                <w:sz w:val="21"/>
                <w:szCs w:val="21"/>
              </w:rPr>
              <w:t>下风向距离</w:t>
            </w:r>
            <w:r w:rsidRPr="00CF35CF">
              <w:rPr>
                <w:color w:val="000000"/>
                <w:kern w:val="0"/>
                <w:sz w:val="21"/>
                <w:szCs w:val="21"/>
              </w:rPr>
              <w:t>D</w:t>
            </w:r>
            <w:r w:rsidRPr="00CF35CF">
              <w:rPr>
                <w:color w:val="000000"/>
                <w:kern w:val="0"/>
                <w:sz w:val="21"/>
                <w:szCs w:val="21"/>
              </w:rPr>
              <w:t>（</w:t>
            </w:r>
            <w:r w:rsidRPr="00CF35CF">
              <w:rPr>
                <w:color w:val="000000"/>
                <w:kern w:val="0"/>
                <w:sz w:val="21"/>
                <w:szCs w:val="21"/>
              </w:rPr>
              <w:t>m</w:t>
            </w:r>
            <w:r w:rsidRPr="00CF35CF">
              <w:rPr>
                <w:color w:val="000000"/>
                <w:kern w:val="0"/>
                <w:sz w:val="21"/>
                <w:szCs w:val="21"/>
              </w:rPr>
              <w:t>）</w:t>
            </w:r>
          </w:p>
        </w:tc>
        <w:tc>
          <w:tcPr>
            <w:tcW w:w="3827" w:type="dxa"/>
            <w:gridSpan w:val="2"/>
            <w:vAlign w:val="center"/>
          </w:tcPr>
          <w:p w:rsidR="002D6EDD" w:rsidRPr="00CF35CF" w:rsidRDefault="00612A76" w:rsidP="00F036C1">
            <w:pPr>
              <w:spacing w:line="240" w:lineRule="atLeast"/>
              <w:ind w:firstLineChars="0" w:firstLine="0"/>
              <w:rPr>
                <w:color w:val="000000"/>
                <w:kern w:val="0"/>
                <w:sz w:val="21"/>
                <w:szCs w:val="21"/>
              </w:rPr>
            </w:pPr>
            <w:r w:rsidRPr="00CF35CF">
              <w:rPr>
                <w:color w:val="000000"/>
                <w:kern w:val="0"/>
                <w:sz w:val="21"/>
                <w:szCs w:val="21"/>
              </w:rPr>
              <w:t>NH</w:t>
            </w:r>
            <w:r w:rsidRPr="00CF35CF">
              <w:rPr>
                <w:color w:val="000000"/>
                <w:kern w:val="0"/>
                <w:sz w:val="21"/>
                <w:szCs w:val="21"/>
                <w:vertAlign w:val="subscript"/>
              </w:rPr>
              <w:t>3</w:t>
            </w:r>
          </w:p>
        </w:tc>
        <w:tc>
          <w:tcPr>
            <w:tcW w:w="3514" w:type="dxa"/>
            <w:gridSpan w:val="2"/>
            <w:vAlign w:val="center"/>
          </w:tcPr>
          <w:p w:rsidR="002D6EDD" w:rsidRPr="00CF35CF" w:rsidRDefault="00612A76" w:rsidP="00F036C1">
            <w:pPr>
              <w:spacing w:line="240" w:lineRule="atLeast"/>
              <w:ind w:firstLineChars="0" w:firstLine="0"/>
              <w:rPr>
                <w:color w:val="000000"/>
                <w:kern w:val="0"/>
                <w:sz w:val="21"/>
                <w:szCs w:val="21"/>
              </w:rPr>
            </w:pPr>
            <w:r w:rsidRPr="00CF35CF">
              <w:rPr>
                <w:color w:val="000000"/>
                <w:kern w:val="0"/>
                <w:sz w:val="21"/>
                <w:szCs w:val="21"/>
              </w:rPr>
              <w:t>H</w:t>
            </w:r>
            <w:r w:rsidRPr="00CF35CF">
              <w:rPr>
                <w:color w:val="000000"/>
                <w:kern w:val="0"/>
                <w:sz w:val="21"/>
                <w:szCs w:val="21"/>
                <w:vertAlign w:val="subscript"/>
              </w:rPr>
              <w:t>2</w:t>
            </w:r>
            <w:r w:rsidRPr="00CF35CF">
              <w:rPr>
                <w:color w:val="000000"/>
                <w:kern w:val="0"/>
                <w:sz w:val="21"/>
                <w:szCs w:val="21"/>
              </w:rPr>
              <w:t>S</w:t>
            </w:r>
          </w:p>
        </w:tc>
      </w:tr>
      <w:tr w:rsidR="002D6EDD" w:rsidRPr="00CF35CF" w:rsidTr="001B5847">
        <w:trPr>
          <w:trHeight w:val="70"/>
          <w:jc w:val="center"/>
        </w:trPr>
        <w:tc>
          <w:tcPr>
            <w:tcW w:w="1561" w:type="dxa"/>
            <w:vMerge/>
            <w:vAlign w:val="center"/>
          </w:tcPr>
          <w:p w:rsidR="002D6EDD" w:rsidRPr="00CF35CF" w:rsidRDefault="002D6EDD" w:rsidP="00F036C1">
            <w:pPr>
              <w:spacing w:line="240" w:lineRule="atLeast"/>
              <w:ind w:firstLineChars="0" w:firstLine="0"/>
              <w:rPr>
                <w:color w:val="000000"/>
                <w:kern w:val="0"/>
                <w:sz w:val="21"/>
                <w:szCs w:val="21"/>
              </w:rPr>
            </w:pPr>
          </w:p>
        </w:tc>
        <w:tc>
          <w:tcPr>
            <w:tcW w:w="1984" w:type="dxa"/>
            <w:vAlign w:val="center"/>
          </w:tcPr>
          <w:p w:rsidR="002D6EDD" w:rsidRPr="00CF35CF" w:rsidRDefault="002D6EDD" w:rsidP="00F036C1">
            <w:pPr>
              <w:spacing w:line="240" w:lineRule="atLeast"/>
              <w:ind w:firstLineChars="0" w:firstLine="0"/>
              <w:rPr>
                <w:color w:val="000000"/>
                <w:kern w:val="0"/>
                <w:sz w:val="21"/>
                <w:szCs w:val="21"/>
              </w:rPr>
            </w:pPr>
            <w:r w:rsidRPr="00CF35CF">
              <w:rPr>
                <w:color w:val="000000"/>
                <w:kern w:val="0"/>
                <w:sz w:val="21"/>
                <w:szCs w:val="21"/>
              </w:rPr>
              <w:t>预测浓度</w:t>
            </w:r>
            <w:r w:rsidRPr="00CF35CF">
              <w:rPr>
                <w:color w:val="000000"/>
                <w:kern w:val="0"/>
                <w:sz w:val="21"/>
                <w:szCs w:val="21"/>
              </w:rPr>
              <w:t>(mg/m</w:t>
            </w:r>
            <w:r w:rsidRPr="00CF35CF">
              <w:rPr>
                <w:color w:val="000000"/>
                <w:kern w:val="0"/>
                <w:sz w:val="21"/>
                <w:szCs w:val="21"/>
                <w:vertAlign w:val="superscript"/>
              </w:rPr>
              <w:t>3</w:t>
            </w:r>
            <w:r w:rsidRPr="00CF35CF">
              <w:rPr>
                <w:color w:val="000000"/>
                <w:kern w:val="0"/>
                <w:sz w:val="21"/>
                <w:szCs w:val="21"/>
              </w:rPr>
              <w:t>）</w:t>
            </w:r>
          </w:p>
        </w:tc>
        <w:tc>
          <w:tcPr>
            <w:tcW w:w="1843" w:type="dxa"/>
            <w:vAlign w:val="center"/>
          </w:tcPr>
          <w:p w:rsidR="002D6EDD" w:rsidRPr="00CF35CF" w:rsidRDefault="002D6EDD" w:rsidP="00F036C1">
            <w:pPr>
              <w:spacing w:line="240" w:lineRule="atLeast"/>
              <w:ind w:firstLineChars="0" w:firstLine="0"/>
              <w:rPr>
                <w:color w:val="000000"/>
                <w:kern w:val="0"/>
                <w:sz w:val="21"/>
                <w:szCs w:val="21"/>
              </w:rPr>
            </w:pPr>
            <w:r w:rsidRPr="00CF35CF">
              <w:rPr>
                <w:color w:val="000000"/>
                <w:kern w:val="0"/>
                <w:sz w:val="21"/>
                <w:szCs w:val="21"/>
              </w:rPr>
              <w:t>占标率（</w:t>
            </w:r>
            <w:r w:rsidRPr="00CF35CF">
              <w:rPr>
                <w:color w:val="000000"/>
                <w:kern w:val="0"/>
                <w:sz w:val="21"/>
                <w:szCs w:val="21"/>
              </w:rPr>
              <w:t>%</w:t>
            </w:r>
            <w:r w:rsidRPr="00CF35CF">
              <w:rPr>
                <w:color w:val="000000"/>
                <w:kern w:val="0"/>
                <w:sz w:val="21"/>
                <w:szCs w:val="21"/>
              </w:rPr>
              <w:t>）</w:t>
            </w:r>
          </w:p>
        </w:tc>
        <w:tc>
          <w:tcPr>
            <w:tcW w:w="2030" w:type="dxa"/>
            <w:vAlign w:val="center"/>
          </w:tcPr>
          <w:p w:rsidR="002D6EDD" w:rsidRPr="00CF35CF" w:rsidRDefault="002D6EDD" w:rsidP="00F036C1">
            <w:pPr>
              <w:spacing w:line="240" w:lineRule="atLeast"/>
              <w:ind w:firstLineChars="0" w:firstLine="0"/>
              <w:rPr>
                <w:color w:val="000000"/>
                <w:kern w:val="0"/>
                <w:sz w:val="21"/>
                <w:szCs w:val="21"/>
              </w:rPr>
            </w:pPr>
            <w:r w:rsidRPr="00CF35CF">
              <w:rPr>
                <w:color w:val="000000"/>
                <w:kern w:val="0"/>
                <w:sz w:val="21"/>
                <w:szCs w:val="21"/>
              </w:rPr>
              <w:t>预测浓度</w:t>
            </w:r>
            <w:r w:rsidRPr="00CF35CF">
              <w:rPr>
                <w:color w:val="000000"/>
                <w:kern w:val="0"/>
                <w:sz w:val="21"/>
                <w:szCs w:val="21"/>
              </w:rPr>
              <w:t>(mg/m</w:t>
            </w:r>
            <w:r w:rsidRPr="00CF35CF">
              <w:rPr>
                <w:color w:val="000000"/>
                <w:kern w:val="0"/>
                <w:sz w:val="21"/>
                <w:szCs w:val="21"/>
                <w:vertAlign w:val="superscript"/>
              </w:rPr>
              <w:t>3</w:t>
            </w:r>
            <w:r w:rsidRPr="00CF35CF">
              <w:rPr>
                <w:color w:val="000000"/>
                <w:kern w:val="0"/>
                <w:sz w:val="21"/>
                <w:szCs w:val="21"/>
              </w:rPr>
              <w:t>）</w:t>
            </w:r>
          </w:p>
        </w:tc>
        <w:tc>
          <w:tcPr>
            <w:tcW w:w="1484" w:type="dxa"/>
            <w:vAlign w:val="center"/>
          </w:tcPr>
          <w:p w:rsidR="002D6EDD" w:rsidRPr="00CF35CF" w:rsidRDefault="002D6EDD" w:rsidP="00F036C1">
            <w:pPr>
              <w:spacing w:line="240" w:lineRule="exact"/>
              <w:ind w:firstLineChars="0" w:firstLine="0"/>
              <w:rPr>
                <w:color w:val="000000"/>
                <w:sz w:val="21"/>
                <w:szCs w:val="21"/>
              </w:rPr>
            </w:pPr>
            <w:r w:rsidRPr="00CF35CF">
              <w:rPr>
                <w:color w:val="000000"/>
                <w:sz w:val="21"/>
                <w:szCs w:val="21"/>
              </w:rPr>
              <w:t>占标率（</w:t>
            </w:r>
            <w:r w:rsidRPr="00CF35CF">
              <w:rPr>
                <w:color w:val="000000"/>
                <w:sz w:val="21"/>
                <w:szCs w:val="21"/>
              </w:rPr>
              <w:t>%</w:t>
            </w:r>
            <w:r w:rsidRPr="00CF35CF">
              <w:rPr>
                <w:color w:val="000000"/>
                <w:sz w:val="21"/>
                <w:szCs w:val="21"/>
              </w:rPr>
              <w:t>）</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0.00160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0.8</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0.000197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1.97</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0.00224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1.12</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0.000275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2.75</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0.00282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1.41</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0.000347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3.47</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0.00348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1.74</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0.000429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4.29</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0.00394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1.97</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0.000484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4.84</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408</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0.00394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1.97</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0.000485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4.85</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500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0.00375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1.875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0.000461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4.61</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600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0.00341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1.705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0.000419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4.19</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700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0.00309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1.545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0.000380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3.8</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800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0.00282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1.41</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0.000347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3.47</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900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0.00260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1.3</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0.000320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3.2</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1000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0.00242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1.21</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0.000298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2.98</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1100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0.00227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1.135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0.000279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2.79</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1200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0.00213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1.065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0.000263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2.63</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1300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0.00202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1.01</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0.000248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2.48</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lastRenderedPageBreak/>
              <w:t>1400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0.00192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0.96</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0.000236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2.36</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1500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0.00182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0.91</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0.000224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2.24</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1600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0.00174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0.87</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0.000214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2.14</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1700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0.00166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0.83</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0.000205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2.05</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1800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0.00159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0.795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0.000196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1.96</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1900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0.00153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0.765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0.000188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1.88</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2000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0.00147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0.735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0.000181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1.81</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2100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0.00142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0.71</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0.000175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1.75</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2200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0.00137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0.685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0.000169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1.69</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2300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0.00133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0.665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0.000163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1.63</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2400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0.00129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0.645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0.000158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1.58</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2500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0.00125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0.625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0.000154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1.54</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2600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0.00121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0.605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0.000149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1.49</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2700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0.00118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0.59</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0.000145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1.45</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2800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0.00114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0.57</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0.000141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1.41</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2900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0.00111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0.555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0.000136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1.36</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3000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0.00108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0.54</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0.000133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1.33</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3500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0.00094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0.472</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0.000116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1.16</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4000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0.00083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0.417</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0.000103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1.03</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4500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0.00074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0.3705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0.000091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0.912</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5000</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0.00066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0.3315</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0.000082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0.816</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color w:val="000000"/>
                <w:kern w:val="0"/>
                <w:sz w:val="21"/>
                <w:szCs w:val="21"/>
              </w:rPr>
              <w:t>下风向最大浓度</w:t>
            </w:r>
          </w:p>
        </w:tc>
        <w:tc>
          <w:tcPr>
            <w:tcW w:w="19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0.00394 </w:t>
            </w:r>
          </w:p>
        </w:tc>
        <w:tc>
          <w:tcPr>
            <w:tcW w:w="1843"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1.97</w:t>
            </w:r>
          </w:p>
        </w:tc>
        <w:tc>
          <w:tcPr>
            <w:tcW w:w="2030"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 xml:space="preserve">0.000485 </w:t>
            </w:r>
          </w:p>
        </w:tc>
        <w:tc>
          <w:tcPr>
            <w:tcW w:w="1484" w:type="dxa"/>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4.85</w:t>
            </w:r>
          </w:p>
        </w:tc>
      </w:tr>
      <w:tr w:rsidR="00F036C1" w:rsidRPr="00CF35CF" w:rsidTr="001B5847">
        <w:trPr>
          <w:trHeight w:val="113"/>
          <w:jc w:val="center"/>
        </w:trPr>
        <w:tc>
          <w:tcPr>
            <w:tcW w:w="1561" w:type="dxa"/>
            <w:vAlign w:val="center"/>
          </w:tcPr>
          <w:p w:rsidR="00F036C1" w:rsidRPr="00CF35CF" w:rsidRDefault="00F036C1" w:rsidP="00F036C1">
            <w:pPr>
              <w:spacing w:line="240" w:lineRule="atLeast"/>
              <w:ind w:firstLineChars="0" w:firstLine="0"/>
              <w:rPr>
                <w:color w:val="000000"/>
                <w:kern w:val="0"/>
                <w:sz w:val="21"/>
                <w:szCs w:val="21"/>
              </w:rPr>
            </w:pPr>
            <w:r w:rsidRPr="00CF35CF">
              <w:rPr>
                <w:color w:val="000000"/>
                <w:kern w:val="0"/>
                <w:sz w:val="21"/>
                <w:szCs w:val="21"/>
              </w:rPr>
              <w:t>最大浓度距离</w:t>
            </w:r>
          </w:p>
        </w:tc>
        <w:tc>
          <w:tcPr>
            <w:tcW w:w="7341" w:type="dxa"/>
            <w:gridSpan w:val="4"/>
            <w:vAlign w:val="center"/>
          </w:tcPr>
          <w:p w:rsidR="00F036C1" w:rsidRPr="00CF35CF" w:rsidRDefault="00F036C1" w:rsidP="00F036C1">
            <w:pPr>
              <w:spacing w:line="240" w:lineRule="atLeast"/>
              <w:ind w:firstLineChars="0" w:firstLine="0"/>
              <w:rPr>
                <w:color w:val="000000"/>
                <w:kern w:val="0"/>
                <w:sz w:val="21"/>
                <w:szCs w:val="21"/>
              </w:rPr>
            </w:pPr>
            <w:r w:rsidRPr="00CF35CF">
              <w:rPr>
                <w:rFonts w:hint="eastAsia"/>
                <w:color w:val="000000"/>
                <w:kern w:val="0"/>
                <w:sz w:val="21"/>
                <w:szCs w:val="21"/>
              </w:rPr>
              <w:t>4</w:t>
            </w:r>
            <w:r w:rsidRPr="00CF35CF">
              <w:rPr>
                <w:color w:val="000000"/>
                <w:kern w:val="0"/>
                <w:sz w:val="21"/>
                <w:szCs w:val="21"/>
              </w:rPr>
              <w:t>08</w:t>
            </w:r>
          </w:p>
        </w:tc>
      </w:tr>
    </w:tbl>
    <w:p w:rsidR="002D6EDD" w:rsidRPr="00CF35CF" w:rsidRDefault="002D6EDD" w:rsidP="002D6EDD">
      <w:pPr>
        <w:ind w:firstLine="480"/>
        <w:rPr>
          <w:color w:val="000000"/>
        </w:rPr>
      </w:pPr>
    </w:p>
    <w:p w:rsidR="00934509" w:rsidRPr="00CF35CF" w:rsidRDefault="00934509" w:rsidP="002D6EDD">
      <w:pPr>
        <w:ind w:firstLine="480"/>
        <w:rPr>
          <w:color w:val="000000"/>
        </w:rPr>
      </w:pPr>
    </w:p>
    <w:p w:rsidR="002D6EDD" w:rsidRPr="00CF35CF" w:rsidRDefault="002D6EDD" w:rsidP="002D6EDD">
      <w:pPr>
        <w:ind w:firstLine="480"/>
        <w:rPr>
          <w:color w:val="000000"/>
        </w:rPr>
      </w:pPr>
      <w:r w:rsidRPr="00CF35CF">
        <w:rPr>
          <w:color w:val="000000"/>
        </w:rPr>
        <w:t>采用导则推荐的估算模式对项目产生的</w:t>
      </w:r>
      <w:r w:rsidRPr="00CF35CF">
        <w:rPr>
          <w:color w:val="000000"/>
        </w:rPr>
        <w:t>H</w:t>
      </w:r>
      <w:r w:rsidRPr="00CF35CF">
        <w:rPr>
          <w:color w:val="000000"/>
          <w:vertAlign w:val="subscript"/>
        </w:rPr>
        <w:t>2</w:t>
      </w:r>
      <w:r w:rsidRPr="00CF35CF">
        <w:rPr>
          <w:color w:val="000000"/>
        </w:rPr>
        <w:t>S</w:t>
      </w:r>
      <w:r w:rsidRPr="00CF35CF">
        <w:rPr>
          <w:color w:val="000000"/>
        </w:rPr>
        <w:t>，</w:t>
      </w:r>
      <w:r w:rsidRPr="00CF35CF">
        <w:rPr>
          <w:color w:val="000000"/>
        </w:rPr>
        <w:t>NH</w:t>
      </w:r>
      <w:r w:rsidRPr="00CF35CF">
        <w:rPr>
          <w:color w:val="000000"/>
          <w:vertAlign w:val="subscript"/>
        </w:rPr>
        <w:t>3</w:t>
      </w:r>
      <w:r w:rsidRPr="00CF35CF">
        <w:rPr>
          <w:color w:val="000000"/>
        </w:rPr>
        <w:t>污染物最大落地浓度进行估算，计算结果见表</w:t>
      </w:r>
      <w:r w:rsidR="001B5847">
        <w:rPr>
          <w:color w:val="000000"/>
        </w:rPr>
        <w:t>5.3</w:t>
      </w:r>
      <w:r w:rsidR="001B5847">
        <w:rPr>
          <w:rFonts w:hint="eastAsia"/>
          <w:color w:val="000000"/>
        </w:rPr>
        <w:t>-</w:t>
      </w:r>
      <w:r w:rsidR="001B5847">
        <w:rPr>
          <w:color w:val="000000"/>
        </w:rPr>
        <w:t>2</w:t>
      </w:r>
      <w:r w:rsidRPr="00CF35CF">
        <w:rPr>
          <w:color w:val="000000"/>
        </w:rPr>
        <w:t>，</w:t>
      </w:r>
      <w:r w:rsidR="00124B8E" w:rsidRPr="00CF35CF">
        <w:rPr>
          <w:rFonts w:hint="eastAsia"/>
          <w:color w:val="000000"/>
        </w:rPr>
        <w:t>项目场区</w:t>
      </w:r>
      <w:r w:rsidR="00124B8E" w:rsidRPr="00CF35CF">
        <w:rPr>
          <w:color w:val="000000"/>
        </w:rPr>
        <w:t>NH</w:t>
      </w:r>
      <w:r w:rsidR="00124B8E" w:rsidRPr="00CF35CF">
        <w:rPr>
          <w:color w:val="000000"/>
          <w:vertAlign w:val="subscript"/>
        </w:rPr>
        <w:t>3</w:t>
      </w:r>
      <w:r w:rsidR="00124B8E" w:rsidRPr="00CF35CF">
        <w:rPr>
          <w:color w:val="000000"/>
        </w:rPr>
        <w:t>最大落地浓度</w:t>
      </w:r>
      <w:r w:rsidR="00124B8E" w:rsidRPr="00CF35CF">
        <w:rPr>
          <w:color w:val="000000"/>
        </w:rPr>
        <w:t>0.00</w:t>
      </w:r>
      <w:r w:rsidR="00F036C1" w:rsidRPr="00CF35CF">
        <w:rPr>
          <w:color w:val="000000"/>
        </w:rPr>
        <w:t>394</w:t>
      </w:r>
      <w:r w:rsidR="00124B8E" w:rsidRPr="00CF35CF">
        <w:rPr>
          <w:color w:val="000000"/>
        </w:rPr>
        <w:t>mg/m</w:t>
      </w:r>
      <w:r w:rsidR="00124B8E" w:rsidRPr="00CF35CF">
        <w:rPr>
          <w:color w:val="000000"/>
          <w:vertAlign w:val="superscript"/>
        </w:rPr>
        <w:t>3</w:t>
      </w:r>
      <w:r w:rsidR="00124B8E" w:rsidRPr="00CF35CF">
        <w:rPr>
          <w:color w:val="000000"/>
        </w:rPr>
        <w:t>，</w:t>
      </w:r>
      <w:r w:rsidRPr="00CF35CF">
        <w:rPr>
          <w:color w:val="000000"/>
        </w:rPr>
        <w:t>H</w:t>
      </w:r>
      <w:r w:rsidRPr="00CF35CF">
        <w:rPr>
          <w:color w:val="000000"/>
          <w:vertAlign w:val="subscript"/>
        </w:rPr>
        <w:t>2</w:t>
      </w:r>
      <w:r w:rsidRPr="00CF35CF">
        <w:rPr>
          <w:color w:val="000000"/>
        </w:rPr>
        <w:t>S</w:t>
      </w:r>
      <w:r w:rsidRPr="00CF35CF">
        <w:rPr>
          <w:color w:val="000000"/>
        </w:rPr>
        <w:t>最大落地浓度</w:t>
      </w:r>
      <w:r w:rsidRPr="00CF35CF">
        <w:rPr>
          <w:color w:val="000000"/>
        </w:rPr>
        <w:t>0.000</w:t>
      </w:r>
      <w:r w:rsidR="00F036C1" w:rsidRPr="00CF35CF">
        <w:rPr>
          <w:color w:val="000000"/>
        </w:rPr>
        <w:t>485</w:t>
      </w:r>
      <w:r w:rsidRPr="00CF35CF">
        <w:rPr>
          <w:color w:val="000000"/>
        </w:rPr>
        <w:t>mg/m</w:t>
      </w:r>
      <w:r w:rsidRPr="00CF35CF">
        <w:rPr>
          <w:color w:val="000000"/>
          <w:vertAlign w:val="superscript"/>
        </w:rPr>
        <w:t>3</w:t>
      </w:r>
      <w:r w:rsidR="00124B8E" w:rsidRPr="00CF35CF">
        <w:rPr>
          <w:rFonts w:hint="eastAsia"/>
          <w:color w:val="000000"/>
        </w:rPr>
        <w:t>，</w:t>
      </w:r>
      <w:r w:rsidRPr="00CF35CF">
        <w:rPr>
          <w:color w:val="000000"/>
        </w:rPr>
        <w:t>均小于《工业企业设计卫生标准》（</w:t>
      </w:r>
      <w:r w:rsidRPr="00CF35CF">
        <w:rPr>
          <w:color w:val="000000"/>
        </w:rPr>
        <w:t xml:space="preserve"> TJ36-79</w:t>
      </w:r>
      <w:r w:rsidRPr="00CF35CF">
        <w:rPr>
          <w:color w:val="000000"/>
        </w:rPr>
        <w:t>）</w:t>
      </w:r>
      <w:r w:rsidRPr="00CF35CF">
        <w:rPr>
          <w:color w:val="000000"/>
        </w:rPr>
        <w:t xml:space="preserve"> </w:t>
      </w:r>
      <w:r w:rsidRPr="00CF35CF">
        <w:rPr>
          <w:color w:val="000000"/>
        </w:rPr>
        <w:t>中居住区大气中有害物质最高容许浓度的相关标准值，对周围环境空气影响较小。</w:t>
      </w:r>
      <w:r w:rsidRPr="00CF35CF">
        <w:rPr>
          <w:color w:val="000000"/>
        </w:rPr>
        <w:t xml:space="preserve"> </w:t>
      </w:r>
    </w:p>
    <w:p w:rsidR="002D6EDD" w:rsidRPr="00CF35CF" w:rsidRDefault="002D6EDD" w:rsidP="002D6EDD">
      <w:pPr>
        <w:ind w:firstLine="480"/>
        <w:rPr>
          <w:color w:val="000000"/>
        </w:rPr>
      </w:pPr>
      <w:r w:rsidRPr="00CF35CF">
        <w:rPr>
          <w:color w:val="000000"/>
        </w:rPr>
        <w:t>根据以上分析，结合</w:t>
      </w:r>
      <w:r w:rsidR="00F036C1" w:rsidRPr="00CF35CF">
        <w:rPr>
          <w:rFonts w:hint="eastAsia"/>
          <w:color w:val="000000"/>
        </w:rPr>
        <w:t>变更后</w:t>
      </w:r>
      <w:r w:rsidRPr="00CF35CF">
        <w:rPr>
          <w:color w:val="000000"/>
        </w:rPr>
        <w:t>项目的建设特点，类比同类型养殖区厂界臭气浓度和恶臭产生量，确定拟建项目厂界臭气浓度为</w:t>
      </w:r>
      <w:r w:rsidRPr="00CF35CF">
        <w:rPr>
          <w:color w:val="000000"/>
        </w:rPr>
        <w:t>20</w:t>
      </w:r>
      <w:r w:rsidRPr="00CF35CF">
        <w:rPr>
          <w:color w:val="000000"/>
        </w:rPr>
        <w:t>（无量纲），满足《畜禽养殖业污染物排放标准》（</w:t>
      </w:r>
      <w:r w:rsidRPr="00CF35CF">
        <w:rPr>
          <w:color w:val="000000"/>
        </w:rPr>
        <w:t>GB18596-2001</w:t>
      </w:r>
      <w:r w:rsidRPr="00CF35CF">
        <w:rPr>
          <w:color w:val="000000"/>
        </w:rPr>
        <w:t>）的要求。</w:t>
      </w:r>
      <w:r w:rsidRPr="00CF35CF">
        <w:rPr>
          <w:color w:val="000000"/>
        </w:rPr>
        <w:t xml:space="preserve"> </w:t>
      </w:r>
    </w:p>
    <w:p w:rsidR="002D6EDD" w:rsidRPr="00CF35CF" w:rsidRDefault="00124B8E" w:rsidP="00124B8E">
      <w:pPr>
        <w:pStyle w:val="3"/>
        <w:rPr>
          <w:rFonts w:ascii="Times New Roman" w:eastAsia="宋体" w:hAnsi="Times New Roman"/>
          <w:color w:val="000000"/>
        </w:rPr>
      </w:pPr>
      <w:r w:rsidRPr="00CF35CF">
        <w:rPr>
          <w:rFonts w:ascii="Times New Roman" w:eastAsia="宋体" w:hAnsi="Times New Roman"/>
          <w:color w:val="000000"/>
        </w:rPr>
        <w:t>5.3.2</w:t>
      </w:r>
      <w:r w:rsidR="002D6EDD" w:rsidRPr="00CF35CF">
        <w:rPr>
          <w:rFonts w:ascii="Times New Roman" w:eastAsia="宋体" w:hAnsi="Times New Roman"/>
          <w:color w:val="000000"/>
        </w:rPr>
        <w:t>食堂油烟环境影响分析</w:t>
      </w:r>
    </w:p>
    <w:p w:rsidR="002D6EDD" w:rsidRPr="00CF35CF" w:rsidRDefault="002D6EDD" w:rsidP="002D6EDD">
      <w:pPr>
        <w:ind w:firstLine="480"/>
        <w:rPr>
          <w:color w:val="000000"/>
        </w:rPr>
      </w:pPr>
      <w:r w:rsidRPr="00CF35CF">
        <w:rPr>
          <w:color w:val="000000"/>
        </w:rPr>
        <w:t>项目排放的油烟主要由食堂烹饪过程中挥发的油脂、有机质及其加热分解、或裂解产物组成。</w:t>
      </w:r>
    </w:p>
    <w:p w:rsidR="00124B8E" w:rsidRPr="00CF35CF" w:rsidRDefault="002D6EDD" w:rsidP="00124B8E">
      <w:pPr>
        <w:ind w:firstLine="480"/>
      </w:pPr>
      <w:r w:rsidRPr="00CF35CF">
        <w:rPr>
          <w:color w:val="000000"/>
        </w:rPr>
        <w:t>项目</w:t>
      </w:r>
      <w:r w:rsidR="00124B8E" w:rsidRPr="00CF35CF">
        <w:rPr>
          <w:rFonts w:hint="eastAsia"/>
          <w:color w:val="000000"/>
        </w:rPr>
        <w:t>设置</w:t>
      </w:r>
      <w:r w:rsidRPr="00CF35CF">
        <w:rPr>
          <w:color w:val="000000"/>
        </w:rPr>
        <w:t>食堂基准</w:t>
      </w:r>
      <w:proofErr w:type="gramStart"/>
      <w:r w:rsidRPr="00CF35CF">
        <w:rPr>
          <w:color w:val="000000"/>
        </w:rPr>
        <w:t>灶头数</w:t>
      </w:r>
      <w:proofErr w:type="gramEnd"/>
      <w:r w:rsidRPr="00CF35CF">
        <w:rPr>
          <w:color w:val="000000"/>
        </w:rPr>
        <w:t>为</w:t>
      </w:r>
      <w:r w:rsidR="00124B8E" w:rsidRPr="00CF35CF">
        <w:rPr>
          <w:color w:val="000000"/>
        </w:rPr>
        <w:t>2</w:t>
      </w:r>
      <w:r w:rsidRPr="00CF35CF">
        <w:rPr>
          <w:color w:val="000000"/>
        </w:rPr>
        <w:t>个，根据《饮食业油烟排放标准（试行）》（</w:t>
      </w:r>
      <w:r w:rsidRPr="00CF35CF">
        <w:rPr>
          <w:color w:val="000000"/>
        </w:rPr>
        <w:t>GB18483-2001</w:t>
      </w:r>
      <w:r w:rsidRPr="00CF35CF">
        <w:rPr>
          <w:color w:val="000000"/>
        </w:rPr>
        <w:t>）中饮食业规模划分依据，拟建项目食堂属于中型饮食业规模。为控制油烟排放对环境空气的污染，拟建项目应选用具有国家环保总局认定证书的食堂油烟净化设备。排气筒高度、朝向与位置设定应以不影响周围环境（包括建筑物、人等受体）</w:t>
      </w:r>
      <w:r w:rsidRPr="00CF35CF">
        <w:rPr>
          <w:color w:val="000000"/>
        </w:rPr>
        <w:lastRenderedPageBreak/>
        <w:t>为宗旨。油烟净化设备效率应满足《饮食业油烟排放标准（试行）》（</w:t>
      </w:r>
      <w:r w:rsidRPr="00CF35CF">
        <w:rPr>
          <w:color w:val="000000"/>
        </w:rPr>
        <w:t>GB18483-2001</w:t>
      </w:r>
      <w:r w:rsidRPr="00CF35CF">
        <w:rPr>
          <w:color w:val="000000"/>
        </w:rPr>
        <w:t>）中对油烟净化设备处理效率</w:t>
      </w:r>
      <w:r w:rsidRPr="00CF35CF">
        <w:rPr>
          <w:color w:val="000000"/>
        </w:rPr>
        <w:t>≥</w:t>
      </w:r>
      <w:r w:rsidR="00124B8E" w:rsidRPr="00CF35CF">
        <w:rPr>
          <w:color w:val="000000"/>
        </w:rPr>
        <w:t>60</w:t>
      </w:r>
      <w:r w:rsidRPr="00CF35CF">
        <w:rPr>
          <w:color w:val="000000"/>
        </w:rPr>
        <w:t>%</w:t>
      </w:r>
      <w:r w:rsidRPr="00CF35CF">
        <w:rPr>
          <w:color w:val="000000"/>
        </w:rPr>
        <w:t>的要求</w:t>
      </w:r>
      <w:r w:rsidR="00124B8E" w:rsidRPr="00CF35CF">
        <w:rPr>
          <w:rFonts w:hint="eastAsia"/>
        </w:rPr>
        <w:t>，并采取每个灶头通风等措施，油烟的排放浓度低于</w:t>
      </w:r>
      <w:r w:rsidR="00124B8E" w:rsidRPr="00CF35CF">
        <w:t>1.5mg/m³</w:t>
      </w:r>
      <w:r w:rsidR="00124B8E" w:rsidRPr="00CF35CF">
        <w:rPr>
          <w:rFonts w:hint="eastAsia"/>
        </w:rPr>
        <w:t>，满足《饮食业油烟排放标准》（试行）（</w:t>
      </w:r>
      <w:r w:rsidR="00124B8E" w:rsidRPr="00CF35CF">
        <w:t>GB18483-2001</w:t>
      </w:r>
      <w:r w:rsidR="00124B8E" w:rsidRPr="00CF35CF">
        <w:rPr>
          <w:rFonts w:hint="eastAsia"/>
        </w:rPr>
        <w:t>）中对于小型食堂</w:t>
      </w:r>
      <w:r w:rsidR="00124B8E" w:rsidRPr="00CF35CF">
        <w:t>2mg/m³</w:t>
      </w:r>
      <w:r w:rsidR="00124B8E" w:rsidRPr="00CF35CF">
        <w:rPr>
          <w:rFonts w:hint="eastAsia"/>
        </w:rPr>
        <w:t>的浓度要求，食堂油烟对周围环境空气质量影响较小。</w:t>
      </w:r>
    </w:p>
    <w:p w:rsidR="00644D13" w:rsidRPr="00CF35CF" w:rsidRDefault="00644D13" w:rsidP="00644D13">
      <w:pPr>
        <w:pStyle w:val="3"/>
        <w:rPr>
          <w:rFonts w:ascii="Times New Roman" w:eastAsia="宋体" w:hAnsi="Times New Roman"/>
          <w:color w:val="000000"/>
        </w:rPr>
      </w:pPr>
      <w:r w:rsidRPr="00CF35CF">
        <w:rPr>
          <w:rFonts w:ascii="Times New Roman" w:eastAsia="宋体" w:hAnsi="Times New Roman"/>
          <w:color w:val="000000"/>
        </w:rPr>
        <w:t>5.3.3</w:t>
      </w:r>
      <w:r w:rsidRPr="00CF35CF">
        <w:rPr>
          <w:rFonts w:ascii="Times New Roman" w:eastAsia="宋体" w:hAnsi="Times New Roman" w:hint="eastAsia"/>
          <w:color w:val="000000"/>
        </w:rPr>
        <w:t>大气防护距离</w:t>
      </w:r>
    </w:p>
    <w:p w:rsidR="00644D13" w:rsidRPr="00CF35CF" w:rsidRDefault="00644D13" w:rsidP="00644D13">
      <w:pPr>
        <w:ind w:firstLine="480"/>
      </w:pPr>
      <w:r w:rsidRPr="00CF35CF">
        <w:t>大气环境防护距离即为保护人群健康，减少正常排放条件下大气污染物对居住区的环境影响，在项目厂界以外设置的环境防护距离。在大气环境防护距离内不应有长期居住的人群。</w:t>
      </w:r>
    </w:p>
    <w:p w:rsidR="00644D13" w:rsidRPr="00CF35CF" w:rsidRDefault="00644D13" w:rsidP="00644D13">
      <w:pPr>
        <w:ind w:firstLine="480"/>
      </w:pPr>
      <w:proofErr w:type="gramStart"/>
      <w:r w:rsidRPr="00CF35CF">
        <w:t>本评价</w:t>
      </w:r>
      <w:proofErr w:type="gramEnd"/>
      <w:r w:rsidRPr="00CF35CF">
        <w:t>按照</w:t>
      </w:r>
      <w:r w:rsidRPr="00CF35CF">
        <w:t>HJ2.2-2008</w:t>
      </w:r>
      <w:r w:rsidRPr="00CF35CF">
        <w:t>规定的大气环境防护距离的确定方法，采用环境保护部环境工程评估中心发布的</w:t>
      </w:r>
      <w:r w:rsidRPr="00CF35CF">
        <w:rPr>
          <w:rFonts w:hint="eastAsia"/>
        </w:rPr>
        <w:t>“</w:t>
      </w:r>
      <w:r w:rsidRPr="00CF35CF">
        <w:t>大气环境防护距离标准计算程序（</w:t>
      </w:r>
      <w:r w:rsidRPr="00CF35CF">
        <w:t>Ver1.1</w:t>
      </w:r>
      <w:r w:rsidRPr="00CF35CF">
        <w:t>）</w:t>
      </w:r>
      <w:r w:rsidRPr="00CF35CF">
        <w:rPr>
          <w:rFonts w:hint="eastAsia"/>
        </w:rPr>
        <w:t>”</w:t>
      </w:r>
      <w:r w:rsidRPr="00CF35CF">
        <w:t>计算项目的大气环境防护距离。经计算，项目无组织排放的氨和硫化氢无超标点，不需设置大气环境防护距离。</w:t>
      </w:r>
    </w:p>
    <w:p w:rsidR="009F185E" w:rsidRPr="00CF35CF" w:rsidRDefault="00644D13" w:rsidP="009F185E">
      <w:pPr>
        <w:pStyle w:val="3"/>
        <w:rPr>
          <w:rFonts w:ascii="Times New Roman" w:eastAsia="宋体" w:hAnsi="Times New Roman"/>
          <w:color w:val="000000"/>
        </w:rPr>
      </w:pPr>
      <w:r w:rsidRPr="00CF35CF">
        <w:rPr>
          <w:rFonts w:ascii="Times New Roman" w:eastAsia="宋体" w:hAnsi="Times New Roman"/>
          <w:color w:val="000000"/>
        </w:rPr>
        <w:t>5.3.4</w:t>
      </w:r>
      <w:r w:rsidR="009F185E" w:rsidRPr="00CF35CF">
        <w:rPr>
          <w:rFonts w:ascii="Times New Roman" w:eastAsia="宋体" w:hAnsi="Times New Roman" w:hint="eastAsia"/>
          <w:color w:val="000000"/>
        </w:rPr>
        <w:t>卫生防护距离</w:t>
      </w:r>
    </w:p>
    <w:p w:rsidR="009F185E" w:rsidRPr="00CF35CF" w:rsidRDefault="00644D13" w:rsidP="009F185E">
      <w:pPr>
        <w:ind w:firstLine="480"/>
        <w:rPr>
          <w:bCs/>
        </w:rPr>
      </w:pPr>
      <w:r w:rsidRPr="00CF35CF">
        <w:rPr>
          <w:bCs/>
        </w:rPr>
        <w:t>卫生防护距离指产生有害因素的部门的边界至居住区边界的最小距离，对于无组织排放的有害气体，最大落地浓度超过居住区环境标准时需要设定卫生防护距离。根据《畜禽养殖业污染防治技术规范》（</w:t>
      </w:r>
      <w:r w:rsidRPr="00CF35CF">
        <w:rPr>
          <w:bCs/>
        </w:rPr>
        <w:t>HJ/T81-2001</w:t>
      </w:r>
      <w:r w:rsidRPr="00CF35CF">
        <w:rPr>
          <w:bCs/>
        </w:rPr>
        <w:t>）的规定，新建畜禽养殖场距离居住区、医疗区、商业区、工业区、游览区、人口稠密区的距离不得小于</w:t>
      </w:r>
      <w:r w:rsidRPr="00CF35CF">
        <w:rPr>
          <w:bCs/>
        </w:rPr>
        <w:t>500m</w:t>
      </w:r>
      <w:r w:rsidRPr="00CF35CF">
        <w:rPr>
          <w:bCs/>
        </w:rPr>
        <w:t>。因此，确定项目的卫生防护距离为</w:t>
      </w:r>
      <w:r w:rsidRPr="00CF35CF">
        <w:rPr>
          <w:bCs/>
        </w:rPr>
        <w:t>500m</w:t>
      </w:r>
      <w:r w:rsidRPr="00CF35CF">
        <w:rPr>
          <w:bCs/>
        </w:rPr>
        <w:t>。</w:t>
      </w:r>
      <w:proofErr w:type="gramStart"/>
      <w:r w:rsidRPr="00CF35CF">
        <w:rPr>
          <w:bCs/>
        </w:rPr>
        <w:t>自项目</w:t>
      </w:r>
      <w:proofErr w:type="gramEnd"/>
      <w:r w:rsidRPr="00CF35CF">
        <w:rPr>
          <w:bCs/>
        </w:rPr>
        <w:t>场界算起，目前在此范围内无居民等环境敏感目标，项目建设后在此范围内应不得新建居民区、文教科研区、医疗区、商业区、游览区等人口集中地区</w:t>
      </w:r>
      <w:r w:rsidR="009F185E" w:rsidRPr="00CF35CF">
        <w:rPr>
          <w:rFonts w:hint="eastAsia"/>
          <w:bCs/>
        </w:rPr>
        <w:t>。</w:t>
      </w:r>
    </w:p>
    <w:p w:rsidR="00A25FB7" w:rsidRPr="00CF35CF" w:rsidRDefault="00A25FB7" w:rsidP="00A25FB7">
      <w:pPr>
        <w:pStyle w:val="2"/>
        <w:rPr>
          <w:rFonts w:ascii="Times New Roman" w:eastAsia="宋体" w:hAnsi="Times New Roman"/>
          <w:color w:val="000000"/>
        </w:rPr>
      </w:pPr>
      <w:bookmarkStart w:id="142" w:name="_Toc502672257"/>
      <w:r w:rsidRPr="00CF35CF">
        <w:rPr>
          <w:rFonts w:ascii="Times New Roman" w:eastAsia="宋体" w:hAnsi="Times New Roman" w:hint="eastAsia"/>
          <w:color w:val="000000"/>
        </w:rPr>
        <w:t>5.</w:t>
      </w:r>
      <w:r w:rsidRPr="00CF35CF">
        <w:rPr>
          <w:rFonts w:ascii="Times New Roman" w:eastAsia="宋体" w:hAnsi="Times New Roman"/>
          <w:color w:val="000000"/>
        </w:rPr>
        <w:t>4</w:t>
      </w:r>
      <w:r w:rsidRPr="00CF35CF">
        <w:rPr>
          <w:rFonts w:ascii="Times New Roman" w:eastAsia="宋体" w:hAnsi="Times New Roman" w:hint="eastAsia"/>
          <w:color w:val="000000"/>
        </w:rPr>
        <w:t>环境空气质量环境影响评价小结</w:t>
      </w:r>
      <w:bookmarkEnd w:id="142"/>
    </w:p>
    <w:p w:rsidR="00A25FB7" w:rsidRPr="00CF35CF" w:rsidRDefault="00A25FB7" w:rsidP="00A25FB7">
      <w:pPr>
        <w:ind w:firstLine="480"/>
        <w:rPr>
          <w:color w:val="000000"/>
        </w:rPr>
      </w:pPr>
      <w:r w:rsidRPr="00CF35CF">
        <w:rPr>
          <w:rFonts w:hint="eastAsia"/>
          <w:color w:val="000000"/>
        </w:rPr>
        <w:t>变更后，评价区域内</w:t>
      </w:r>
      <w:proofErr w:type="gramStart"/>
      <w:r w:rsidRPr="00CF35CF">
        <w:rPr>
          <w:rFonts w:hint="eastAsia"/>
          <w:color w:val="000000"/>
        </w:rPr>
        <w:t>各环境</w:t>
      </w:r>
      <w:proofErr w:type="gramEnd"/>
      <w:r w:rsidRPr="00CF35CF">
        <w:rPr>
          <w:rFonts w:hint="eastAsia"/>
          <w:color w:val="000000"/>
        </w:rPr>
        <w:t>敏感点的</w:t>
      </w:r>
      <w:r w:rsidRPr="00CF35CF">
        <w:rPr>
          <w:rFonts w:hint="eastAsia"/>
          <w:color w:val="000000"/>
        </w:rPr>
        <w:t>SO</w:t>
      </w:r>
      <w:r w:rsidRPr="00CF35CF">
        <w:rPr>
          <w:rFonts w:hint="eastAsia"/>
          <w:color w:val="000000"/>
          <w:vertAlign w:val="subscript"/>
        </w:rPr>
        <w:t>2</w:t>
      </w:r>
      <w:r w:rsidRPr="00CF35CF">
        <w:rPr>
          <w:rFonts w:hint="eastAsia"/>
          <w:color w:val="000000"/>
        </w:rPr>
        <w:t>、</w:t>
      </w:r>
      <w:r w:rsidRPr="00CF35CF">
        <w:rPr>
          <w:rFonts w:hint="eastAsia"/>
          <w:color w:val="000000"/>
        </w:rPr>
        <w:t>NO</w:t>
      </w:r>
      <w:r w:rsidRPr="00CF35CF">
        <w:rPr>
          <w:rFonts w:hint="eastAsia"/>
          <w:color w:val="000000"/>
          <w:vertAlign w:val="subscript"/>
        </w:rPr>
        <w:t>2</w:t>
      </w:r>
      <w:r w:rsidRPr="00CF35CF">
        <w:rPr>
          <w:rFonts w:hint="eastAsia"/>
          <w:color w:val="000000"/>
        </w:rPr>
        <w:t>的小时和日均值均满足《环境空气质量标准》（</w:t>
      </w:r>
      <w:r w:rsidRPr="00CF35CF">
        <w:rPr>
          <w:rFonts w:hint="eastAsia"/>
          <w:color w:val="000000"/>
        </w:rPr>
        <w:t>GB3095-1996</w:t>
      </w:r>
      <w:r w:rsidRPr="00CF35CF">
        <w:rPr>
          <w:rFonts w:hint="eastAsia"/>
          <w:color w:val="000000"/>
        </w:rPr>
        <w:t>）中二级标准限值；</w:t>
      </w:r>
      <w:r w:rsidRPr="00CF35CF">
        <w:rPr>
          <w:rFonts w:hint="eastAsia"/>
          <w:color w:val="000000"/>
        </w:rPr>
        <w:t>P</w:t>
      </w:r>
      <w:r w:rsidRPr="00CF35CF">
        <w:rPr>
          <w:color w:val="000000"/>
        </w:rPr>
        <w:t>M</w:t>
      </w:r>
      <w:r w:rsidRPr="00CF35CF">
        <w:rPr>
          <w:color w:val="000000"/>
          <w:vertAlign w:val="subscript"/>
        </w:rPr>
        <w:t>10</w:t>
      </w:r>
      <w:r w:rsidRPr="00CF35CF">
        <w:rPr>
          <w:rFonts w:hint="eastAsia"/>
          <w:color w:val="000000"/>
        </w:rPr>
        <w:t>日均浓度部分监测点位出现超标，超标</w:t>
      </w:r>
      <w:r w:rsidR="005155F6" w:rsidRPr="00CF35CF">
        <w:rPr>
          <w:rFonts w:hint="eastAsia"/>
          <w:color w:val="000000"/>
        </w:rPr>
        <w:t>可能为项目地处西北地区，且监测季为冬季采暖季，农村地区取暖为小煤炉</w:t>
      </w:r>
      <w:r w:rsidR="005155F6" w:rsidRPr="00CF35CF">
        <w:rPr>
          <w:color w:val="000000"/>
        </w:rPr>
        <w:t>。</w:t>
      </w:r>
    </w:p>
    <w:p w:rsidR="00787354" w:rsidRPr="00CF35CF" w:rsidRDefault="00C10989" w:rsidP="00A25FB7">
      <w:pPr>
        <w:ind w:firstLine="480"/>
        <w:rPr>
          <w:color w:val="000000"/>
        </w:rPr>
      </w:pPr>
      <w:r w:rsidRPr="00CF35CF">
        <w:rPr>
          <w:rFonts w:hint="eastAsia"/>
          <w:color w:val="000000"/>
        </w:rPr>
        <w:t>由于项目不设置</w:t>
      </w:r>
      <w:r w:rsidRPr="00CF35CF">
        <w:rPr>
          <w:color w:val="000000"/>
        </w:rPr>
        <w:t>燃煤锅炉</w:t>
      </w:r>
      <w:r w:rsidRPr="00CF35CF">
        <w:rPr>
          <w:rFonts w:hint="eastAsia"/>
          <w:color w:val="000000"/>
        </w:rPr>
        <w:t>，生活区</w:t>
      </w:r>
      <w:r w:rsidRPr="00CF35CF">
        <w:rPr>
          <w:color w:val="000000"/>
        </w:rPr>
        <w:t>锅炉房设置</w:t>
      </w:r>
      <w:r w:rsidRPr="00CF35CF">
        <w:rPr>
          <w:color w:val="000000"/>
        </w:rPr>
        <w:t>1</w:t>
      </w:r>
      <w:r w:rsidRPr="00CF35CF">
        <w:rPr>
          <w:color w:val="000000"/>
        </w:rPr>
        <w:t>台</w:t>
      </w:r>
      <w:r w:rsidRPr="00CF35CF">
        <w:rPr>
          <w:rFonts w:hint="eastAsia"/>
          <w:color w:val="000000"/>
        </w:rPr>
        <w:t>电加热</w:t>
      </w:r>
      <w:r w:rsidRPr="00CF35CF">
        <w:rPr>
          <w:color w:val="000000"/>
        </w:rPr>
        <w:t>锅炉</w:t>
      </w:r>
      <w:r w:rsidRPr="00CF35CF">
        <w:rPr>
          <w:rFonts w:hint="eastAsia"/>
          <w:color w:val="000000"/>
        </w:rPr>
        <w:t>（</w:t>
      </w:r>
      <w:r w:rsidRPr="00CF35CF">
        <w:rPr>
          <w:color w:val="000000"/>
        </w:rPr>
        <w:t>1t/h</w:t>
      </w:r>
      <w:r w:rsidRPr="00CF35CF">
        <w:rPr>
          <w:rFonts w:hint="eastAsia"/>
          <w:color w:val="000000"/>
        </w:rPr>
        <w:t>）</w:t>
      </w:r>
      <w:r w:rsidRPr="00CF35CF">
        <w:rPr>
          <w:color w:val="000000"/>
        </w:rPr>
        <w:t>，</w:t>
      </w:r>
      <w:r w:rsidRPr="00CF35CF">
        <w:rPr>
          <w:rFonts w:hint="eastAsia"/>
          <w:color w:val="000000"/>
        </w:rPr>
        <w:t>奶牛厅供暖采用</w:t>
      </w:r>
      <w:r w:rsidRPr="00CF35CF">
        <w:rPr>
          <w:rFonts w:hint="eastAsia"/>
          <w:color w:val="000000"/>
        </w:rPr>
        <w:t>1</w:t>
      </w:r>
      <w:r w:rsidRPr="00CF35CF">
        <w:rPr>
          <w:rFonts w:hint="eastAsia"/>
          <w:color w:val="000000"/>
        </w:rPr>
        <w:t>台</w:t>
      </w:r>
      <w:r w:rsidRPr="00CF35CF">
        <w:rPr>
          <w:rFonts w:hint="eastAsia"/>
          <w:color w:val="000000"/>
        </w:rPr>
        <w:t>5t/h</w:t>
      </w:r>
      <w:r w:rsidRPr="00CF35CF">
        <w:rPr>
          <w:rFonts w:hint="eastAsia"/>
          <w:color w:val="000000"/>
        </w:rPr>
        <w:t>的太阳能</w:t>
      </w:r>
      <w:r w:rsidRPr="00CF35CF">
        <w:rPr>
          <w:rFonts w:hint="eastAsia"/>
          <w:color w:val="000000"/>
        </w:rPr>
        <w:t>+</w:t>
      </w:r>
      <w:r w:rsidRPr="00CF35CF">
        <w:rPr>
          <w:rFonts w:hint="eastAsia"/>
          <w:color w:val="000000"/>
        </w:rPr>
        <w:t>空气源热水系统；</w:t>
      </w:r>
      <w:r w:rsidR="00A36FF6" w:rsidRPr="00CF35CF">
        <w:rPr>
          <w:rFonts w:hint="eastAsia"/>
          <w:color w:val="000000"/>
        </w:rPr>
        <w:t>项目不设置沼气工程及有机肥生产车间，将牛粪暂时堆存后送至有机肥厂进行处理；因此</w:t>
      </w:r>
      <w:r w:rsidR="00A25FB7" w:rsidRPr="00CF35CF">
        <w:rPr>
          <w:rFonts w:hint="eastAsia"/>
          <w:color w:val="000000"/>
        </w:rPr>
        <w:t>SO</w:t>
      </w:r>
      <w:r w:rsidR="00A25FB7" w:rsidRPr="00CF35CF">
        <w:rPr>
          <w:rFonts w:hint="eastAsia"/>
          <w:color w:val="000000"/>
          <w:vertAlign w:val="subscript"/>
        </w:rPr>
        <w:t>2</w:t>
      </w:r>
      <w:r w:rsidR="00A25FB7" w:rsidRPr="00CF35CF">
        <w:rPr>
          <w:rFonts w:hint="eastAsia"/>
          <w:color w:val="000000"/>
        </w:rPr>
        <w:t>、烟（粉）尘、</w:t>
      </w:r>
      <w:r w:rsidR="005155F6" w:rsidRPr="00CF35CF">
        <w:rPr>
          <w:rFonts w:hint="eastAsia"/>
          <w:color w:val="000000"/>
        </w:rPr>
        <w:t>N</w:t>
      </w:r>
      <w:r w:rsidR="005155F6" w:rsidRPr="00CF35CF">
        <w:rPr>
          <w:color w:val="000000"/>
        </w:rPr>
        <w:t>O</w:t>
      </w:r>
      <w:r w:rsidR="005155F6" w:rsidRPr="00CF35CF">
        <w:rPr>
          <w:color w:val="000000"/>
          <w:vertAlign w:val="subscript"/>
        </w:rPr>
        <w:t>2</w:t>
      </w:r>
      <w:r w:rsidR="00A25FB7" w:rsidRPr="00CF35CF">
        <w:rPr>
          <w:rFonts w:hint="eastAsia"/>
          <w:color w:val="000000"/>
        </w:rPr>
        <w:t>排放量均比变更前减少，变更后项目所排放的</w:t>
      </w:r>
      <w:r w:rsidR="00A25FB7" w:rsidRPr="00CF35CF">
        <w:rPr>
          <w:rFonts w:hint="eastAsia"/>
          <w:color w:val="000000"/>
        </w:rPr>
        <w:t>SO</w:t>
      </w:r>
      <w:r w:rsidR="00A25FB7" w:rsidRPr="00CF35CF">
        <w:rPr>
          <w:rFonts w:hint="eastAsia"/>
          <w:color w:val="000000"/>
          <w:vertAlign w:val="subscript"/>
        </w:rPr>
        <w:t>2</w:t>
      </w:r>
      <w:r w:rsidR="00A25FB7" w:rsidRPr="00CF35CF">
        <w:rPr>
          <w:rFonts w:hint="eastAsia"/>
          <w:color w:val="000000"/>
        </w:rPr>
        <w:t>、烟（粉）尘、</w:t>
      </w:r>
      <w:r w:rsidR="00A36FF6" w:rsidRPr="00CF35CF">
        <w:rPr>
          <w:rFonts w:hint="eastAsia"/>
          <w:color w:val="000000"/>
        </w:rPr>
        <w:t>N</w:t>
      </w:r>
      <w:r w:rsidR="00A36FF6" w:rsidRPr="00CF35CF">
        <w:rPr>
          <w:color w:val="000000"/>
        </w:rPr>
        <w:t>O</w:t>
      </w:r>
      <w:r w:rsidR="00A36FF6" w:rsidRPr="00CF35CF">
        <w:rPr>
          <w:color w:val="000000"/>
          <w:vertAlign w:val="subscript"/>
        </w:rPr>
        <w:t>2</w:t>
      </w:r>
      <w:r w:rsidR="00A25FB7" w:rsidRPr="00CF35CF">
        <w:rPr>
          <w:rFonts w:hint="eastAsia"/>
          <w:color w:val="000000"/>
        </w:rPr>
        <w:t>对</w:t>
      </w:r>
      <w:proofErr w:type="gramStart"/>
      <w:r w:rsidR="00A25FB7" w:rsidRPr="00CF35CF">
        <w:rPr>
          <w:rFonts w:hint="eastAsia"/>
          <w:color w:val="000000"/>
        </w:rPr>
        <w:t>各环境</w:t>
      </w:r>
      <w:proofErr w:type="gramEnd"/>
      <w:r w:rsidR="00A25FB7" w:rsidRPr="00CF35CF">
        <w:rPr>
          <w:rFonts w:hint="eastAsia"/>
          <w:color w:val="000000"/>
        </w:rPr>
        <w:t>敏感点的影响也相应的减少，总之变更后项目所排放的</w:t>
      </w:r>
      <w:r w:rsidR="00A25FB7" w:rsidRPr="00CF35CF">
        <w:rPr>
          <w:rFonts w:hint="eastAsia"/>
          <w:color w:val="000000"/>
        </w:rPr>
        <w:t>SO2</w:t>
      </w:r>
      <w:r w:rsidR="00A25FB7" w:rsidRPr="00CF35CF">
        <w:rPr>
          <w:rFonts w:hint="eastAsia"/>
          <w:color w:val="000000"/>
        </w:rPr>
        <w:t>、烟（粉）尘、</w:t>
      </w:r>
      <w:r w:rsidR="00A36FF6" w:rsidRPr="00CF35CF">
        <w:rPr>
          <w:rFonts w:hint="eastAsia"/>
          <w:color w:val="000000"/>
        </w:rPr>
        <w:t>N</w:t>
      </w:r>
      <w:r w:rsidR="00A36FF6" w:rsidRPr="00CF35CF">
        <w:rPr>
          <w:color w:val="000000"/>
        </w:rPr>
        <w:t>O</w:t>
      </w:r>
      <w:r w:rsidR="00A36FF6" w:rsidRPr="00CF35CF">
        <w:rPr>
          <w:color w:val="000000"/>
          <w:vertAlign w:val="subscript"/>
        </w:rPr>
        <w:t>2</w:t>
      </w:r>
      <w:r w:rsidR="00A25FB7" w:rsidRPr="00CF35CF">
        <w:rPr>
          <w:rFonts w:hint="eastAsia"/>
          <w:color w:val="000000"/>
        </w:rPr>
        <w:t>对环境的影响比变更前小。</w:t>
      </w:r>
    </w:p>
    <w:p w:rsidR="00A90474" w:rsidRPr="00CF35CF" w:rsidRDefault="00A90474" w:rsidP="00012506">
      <w:pPr>
        <w:ind w:firstLine="480"/>
        <w:rPr>
          <w:color w:val="000000"/>
        </w:rPr>
      </w:pPr>
    </w:p>
    <w:p w:rsidR="00DA3910" w:rsidRPr="00CF35CF" w:rsidRDefault="00DA3910" w:rsidP="00DA3910">
      <w:pPr>
        <w:pStyle w:val="1"/>
        <w:spacing w:before="480"/>
        <w:rPr>
          <w:rFonts w:ascii="Times New Roman" w:eastAsia="宋体" w:hAnsi="Times New Roman"/>
          <w:bCs w:val="0"/>
          <w:color w:val="000000"/>
        </w:rPr>
      </w:pPr>
      <w:bookmarkStart w:id="143" w:name="_Toc502672258"/>
      <w:r w:rsidRPr="00CF35CF">
        <w:rPr>
          <w:rFonts w:ascii="Times New Roman" w:eastAsia="宋体" w:hAnsi="Times New Roman"/>
          <w:bCs w:val="0"/>
          <w:color w:val="000000"/>
        </w:rPr>
        <w:t>6</w:t>
      </w:r>
      <w:r w:rsidRPr="00CF35CF">
        <w:rPr>
          <w:rFonts w:ascii="Times New Roman" w:eastAsia="宋体" w:hAnsi="Times New Roman" w:hint="eastAsia"/>
          <w:bCs w:val="0"/>
          <w:color w:val="000000"/>
        </w:rPr>
        <w:t>水环境质量现状及影响分析</w:t>
      </w:r>
      <w:bookmarkEnd w:id="143"/>
    </w:p>
    <w:p w:rsidR="00DA3910" w:rsidRPr="00CF35CF" w:rsidRDefault="00DA3910" w:rsidP="00DA3910">
      <w:pPr>
        <w:pStyle w:val="2"/>
        <w:rPr>
          <w:rFonts w:ascii="Times New Roman" w:eastAsia="宋体" w:hAnsi="Times New Roman"/>
          <w:color w:val="000000"/>
        </w:rPr>
      </w:pPr>
      <w:bookmarkStart w:id="144" w:name="_Toc502672259"/>
      <w:r w:rsidRPr="00CF35CF">
        <w:rPr>
          <w:rFonts w:ascii="Times New Roman" w:eastAsia="宋体" w:hAnsi="Times New Roman"/>
          <w:color w:val="000000"/>
        </w:rPr>
        <w:t>6</w:t>
      </w:r>
      <w:r w:rsidRPr="00CF35CF">
        <w:rPr>
          <w:rFonts w:ascii="Times New Roman" w:eastAsia="宋体" w:hAnsi="Times New Roman" w:hint="eastAsia"/>
          <w:color w:val="000000"/>
        </w:rPr>
        <w:t>.1</w:t>
      </w:r>
      <w:r w:rsidRPr="00CF35CF">
        <w:rPr>
          <w:rFonts w:ascii="Times New Roman" w:eastAsia="宋体" w:hAnsi="Times New Roman" w:hint="eastAsia"/>
          <w:color w:val="000000"/>
        </w:rPr>
        <w:t>地表水环境影响分析</w:t>
      </w:r>
      <w:bookmarkEnd w:id="144"/>
    </w:p>
    <w:p w:rsidR="00057155" w:rsidRPr="00CF35CF" w:rsidRDefault="00057155" w:rsidP="00057155">
      <w:pPr>
        <w:ind w:firstLine="480"/>
        <w:rPr>
          <w:color w:val="000000"/>
        </w:rPr>
      </w:pPr>
      <w:r w:rsidRPr="00CF35CF">
        <w:rPr>
          <w:rFonts w:hint="eastAsia"/>
          <w:color w:val="000000"/>
        </w:rPr>
        <w:t>本项目运行期废水主要为养殖污水和员工生活污水，养殖污水其主要来源于牛舍的尿液及冲洗水，根据养殖规模估算本项目</w:t>
      </w:r>
      <w:proofErr w:type="gramStart"/>
      <w:r w:rsidRPr="00CF35CF">
        <w:rPr>
          <w:rFonts w:hint="eastAsia"/>
          <w:color w:val="000000"/>
        </w:rPr>
        <w:t>运行期污废水</w:t>
      </w:r>
      <w:proofErr w:type="gramEnd"/>
      <w:r w:rsidRPr="00CF35CF">
        <w:rPr>
          <w:rFonts w:hint="eastAsia"/>
          <w:color w:val="000000"/>
        </w:rPr>
        <w:t>的产生量约</w:t>
      </w:r>
      <w:r w:rsidRPr="00CF35CF">
        <w:rPr>
          <w:rFonts w:hint="eastAsia"/>
          <w:color w:val="000000"/>
        </w:rPr>
        <w:t>30.8t/d</w:t>
      </w:r>
      <w:r w:rsidRPr="00CF35CF">
        <w:rPr>
          <w:rFonts w:hint="eastAsia"/>
          <w:color w:val="000000"/>
        </w:rPr>
        <w:t>，项目生活区废水经化粪池处理后，与养殖场废水一起进出入污水处理设施（</w:t>
      </w:r>
      <w:r w:rsidRPr="00CF35CF">
        <w:rPr>
          <w:rFonts w:hint="eastAsia"/>
          <w:color w:val="000000"/>
        </w:rPr>
        <w:t>AAO+</w:t>
      </w:r>
      <w:r w:rsidRPr="00CF35CF">
        <w:rPr>
          <w:rFonts w:hint="eastAsia"/>
          <w:color w:val="000000"/>
        </w:rPr>
        <w:t>气</w:t>
      </w:r>
      <w:proofErr w:type="gramStart"/>
      <w:r w:rsidRPr="00CF35CF">
        <w:rPr>
          <w:rFonts w:hint="eastAsia"/>
          <w:color w:val="000000"/>
        </w:rPr>
        <w:t>浮处</w:t>
      </w:r>
      <w:proofErr w:type="gramEnd"/>
      <w:r w:rsidRPr="00CF35CF">
        <w:rPr>
          <w:rFonts w:hint="eastAsia"/>
          <w:color w:val="000000"/>
        </w:rPr>
        <w:t>理工艺），处理后废水达到《农田灌溉水质标准》（</w:t>
      </w:r>
      <w:r w:rsidRPr="00CF35CF">
        <w:rPr>
          <w:rFonts w:hint="eastAsia"/>
          <w:color w:val="000000"/>
        </w:rPr>
        <w:t>GB5084-2005</w:t>
      </w:r>
      <w:r w:rsidRPr="00CF35CF">
        <w:rPr>
          <w:rFonts w:hint="eastAsia"/>
          <w:color w:val="000000"/>
        </w:rPr>
        <w:t>）后用于周边农田灌溉，对</w:t>
      </w:r>
      <w:proofErr w:type="gramStart"/>
      <w:r w:rsidRPr="00CF35CF">
        <w:rPr>
          <w:rFonts w:hint="eastAsia"/>
          <w:color w:val="000000"/>
        </w:rPr>
        <w:t>评价</w:t>
      </w:r>
      <w:proofErr w:type="gramEnd"/>
      <w:r w:rsidRPr="00CF35CF">
        <w:rPr>
          <w:rFonts w:hint="eastAsia"/>
          <w:color w:val="000000"/>
        </w:rPr>
        <w:t>区地表水环境影响较小。</w:t>
      </w:r>
    </w:p>
    <w:p w:rsidR="00057155" w:rsidRPr="00CF35CF" w:rsidRDefault="00057155" w:rsidP="00057155">
      <w:pPr>
        <w:pStyle w:val="2"/>
        <w:rPr>
          <w:rFonts w:ascii="Times New Roman" w:eastAsia="宋体" w:hAnsi="Times New Roman"/>
          <w:color w:val="000000"/>
        </w:rPr>
      </w:pPr>
      <w:bookmarkStart w:id="145" w:name="_Toc502672260"/>
      <w:r w:rsidRPr="00CF35CF">
        <w:rPr>
          <w:rFonts w:ascii="Times New Roman" w:eastAsia="宋体" w:hAnsi="Times New Roman"/>
          <w:color w:val="000000"/>
        </w:rPr>
        <w:t>6</w:t>
      </w:r>
      <w:r w:rsidRPr="00CF35CF">
        <w:rPr>
          <w:rFonts w:ascii="Times New Roman" w:eastAsia="宋体" w:hAnsi="Times New Roman" w:hint="eastAsia"/>
          <w:color w:val="000000"/>
        </w:rPr>
        <w:t>.</w:t>
      </w:r>
      <w:r w:rsidR="006075ED" w:rsidRPr="00CF35CF">
        <w:rPr>
          <w:rFonts w:ascii="Times New Roman" w:eastAsia="宋体" w:hAnsi="Times New Roman"/>
          <w:color w:val="000000"/>
        </w:rPr>
        <w:t>2</w:t>
      </w:r>
      <w:r w:rsidRPr="00CF35CF">
        <w:rPr>
          <w:rFonts w:ascii="Times New Roman" w:eastAsia="宋体" w:hAnsi="Times New Roman" w:hint="eastAsia"/>
          <w:color w:val="000000"/>
        </w:rPr>
        <w:t>地下水环境</w:t>
      </w:r>
      <w:r w:rsidR="006075ED" w:rsidRPr="00CF35CF">
        <w:rPr>
          <w:rFonts w:ascii="Times New Roman" w:eastAsia="宋体" w:hAnsi="Times New Roman" w:hint="eastAsia"/>
          <w:color w:val="000000"/>
        </w:rPr>
        <w:t>质量现状</w:t>
      </w:r>
      <w:bookmarkEnd w:id="145"/>
    </w:p>
    <w:p w:rsidR="006075ED" w:rsidRPr="00CF35CF" w:rsidRDefault="00A77117" w:rsidP="006075ED">
      <w:pPr>
        <w:adjustRightInd/>
        <w:snapToGrid/>
        <w:ind w:firstLine="480"/>
        <w:rPr>
          <w:color w:val="000000"/>
          <w:szCs w:val="20"/>
        </w:rPr>
      </w:pPr>
      <w:r w:rsidRPr="00CF35CF">
        <w:rPr>
          <w:rFonts w:hint="eastAsia"/>
          <w:color w:val="000000"/>
          <w:szCs w:val="20"/>
        </w:rPr>
        <w:t>本项目进行变更环评时，</w:t>
      </w:r>
      <w:r w:rsidR="00D71FE0" w:rsidRPr="00CF35CF">
        <w:rPr>
          <w:rFonts w:hint="eastAsia"/>
          <w:color w:val="000000"/>
          <w:szCs w:val="20"/>
        </w:rPr>
        <w:t>为了解项目区域地下水现状，委托甘肃华谱检测科技有限公司对项目区域地下水进行了监测。监测报告见附件</w:t>
      </w:r>
      <w:r w:rsidR="00203520">
        <w:rPr>
          <w:rFonts w:hint="eastAsia"/>
          <w:color w:val="000000"/>
          <w:szCs w:val="20"/>
        </w:rPr>
        <w:t>3</w:t>
      </w:r>
      <w:r w:rsidR="00D71FE0" w:rsidRPr="00CF35CF">
        <w:rPr>
          <w:rFonts w:hint="eastAsia"/>
          <w:color w:val="000000"/>
          <w:szCs w:val="20"/>
        </w:rPr>
        <w:t>。</w:t>
      </w:r>
    </w:p>
    <w:p w:rsidR="006075ED" w:rsidRPr="00CF35CF" w:rsidRDefault="006075ED" w:rsidP="006075ED">
      <w:pPr>
        <w:adjustRightInd/>
        <w:snapToGrid/>
        <w:ind w:firstLine="480"/>
        <w:rPr>
          <w:color w:val="000000"/>
          <w:szCs w:val="20"/>
        </w:rPr>
      </w:pPr>
      <w:r w:rsidRPr="00CF35CF">
        <w:rPr>
          <w:rFonts w:hint="eastAsia"/>
          <w:color w:val="000000"/>
          <w:szCs w:val="20"/>
        </w:rPr>
        <w:t>（</w:t>
      </w:r>
      <w:r w:rsidRPr="00CF35CF">
        <w:rPr>
          <w:color w:val="000000"/>
          <w:szCs w:val="20"/>
        </w:rPr>
        <w:t>1</w:t>
      </w:r>
      <w:r w:rsidRPr="00CF35CF">
        <w:rPr>
          <w:color w:val="000000"/>
          <w:szCs w:val="20"/>
        </w:rPr>
        <w:t>）监测点位布设</w:t>
      </w:r>
    </w:p>
    <w:p w:rsidR="006075ED" w:rsidRPr="00CF35CF" w:rsidRDefault="00D71FE0" w:rsidP="006075ED">
      <w:pPr>
        <w:adjustRightInd/>
        <w:snapToGrid/>
        <w:ind w:firstLine="480"/>
        <w:rPr>
          <w:color w:val="000000"/>
          <w:szCs w:val="20"/>
        </w:rPr>
      </w:pPr>
      <w:r w:rsidRPr="00CF35CF">
        <w:rPr>
          <w:rFonts w:hint="eastAsia"/>
          <w:color w:val="000000"/>
          <w:szCs w:val="20"/>
        </w:rPr>
        <w:t>根据项目所在区域的水文地质情况，本次拟布设</w:t>
      </w:r>
      <w:r w:rsidRPr="00CF35CF">
        <w:rPr>
          <w:rFonts w:hint="eastAsia"/>
          <w:color w:val="000000"/>
          <w:szCs w:val="20"/>
        </w:rPr>
        <w:t>3</w:t>
      </w:r>
      <w:r w:rsidRPr="00CF35CF">
        <w:rPr>
          <w:rFonts w:hint="eastAsia"/>
          <w:color w:val="000000"/>
          <w:szCs w:val="20"/>
        </w:rPr>
        <w:t>个地下水监测井，即</w:t>
      </w:r>
      <w:r w:rsidRPr="00CF35CF">
        <w:rPr>
          <w:rFonts w:hint="eastAsia"/>
          <w:color w:val="000000"/>
          <w:szCs w:val="20"/>
        </w:rPr>
        <w:t>1#</w:t>
      </w:r>
      <w:r w:rsidRPr="00CF35CF">
        <w:rPr>
          <w:rFonts w:hint="eastAsia"/>
          <w:color w:val="000000"/>
          <w:szCs w:val="20"/>
        </w:rPr>
        <w:t>厂址处、</w:t>
      </w:r>
      <w:r w:rsidRPr="00CF35CF">
        <w:rPr>
          <w:rFonts w:hint="eastAsia"/>
          <w:color w:val="000000"/>
          <w:szCs w:val="20"/>
        </w:rPr>
        <w:t>2#</w:t>
      </w:r>
      <w:r w:rsidRPr="00CF35CF">
        <w:rPr>
          <w:rFonts w:hint="eastAsia"/>
          <w:color w:val="000000"/>
          <w:szCs w:val="20"/>
        </w:rPr>
        <w:t>东兴村四社处、</w:t>
      </w:r>
      <w:r w:rsidRPr="00CF35CF">
        <w:rPr>
          <w:rFonts w:hint="eastAsia"/>
          <w:color w:val="000000"/>
          <w:szCs w:val="20"/>
        </w:rPr>
        <w:t>3#</w:t>
      </w:r>
      <w:r w:rsidRPr="00CF35CF">
        <w:rPr>
          <w:rFonts w:hint="eastAsia"/>
          <w:color w:val="000000"/>
          <w:szCs w:val="20"/>
        </w:rPr>
        <w:t>唐庄村处</w:t>
      </w:r>
      <w:r w:rsidR="006075ED" w:rsidRPr="00CF35CF">
        <w:rPr>
          <w:color w:val="000000"/>
          <w:szCs w:val="20"/>
        </w:rPr>
        <w:t>。监测点位见图</w:t>
      </w:r>
      <w:r w:rsidR="001B5847">
        <w:rPr>
          <w:color w:val="000000"/>
          <w:szCs w:val="20"/>
        </w:rPr>
        <w:t>5</w:t>
      </w:r>
      <w:r w:rsidR="001B5847">
        <w:rPr>
          <w:rFonts w:hint="eastAsia"/>
          <w:color w:val="000000"/>
          <w:szCs w:val="20"/>
        </w:rPr>
        <w:t>-</w:t>
      </w:r>
      <w:r w:rsidR="001B5847">
        <w:rPr>
          <w:color w:val="000000"/>
          <w:szCs w:val="20"/>
        </w:rPr>
        <w:t>1</w:t>
      </w:r>
      <w:r w:rsidR="006075ED" w:rsidRPr="00CF35CF">
        <w:rPr>
          <w:color w:val="000000"/>
          <w:szCs w:val="20"/>
        </w:rPr>
        <w:t>。</w:t>
      </w:r>
    </w:p>
    <w:p w:rsidR="006075ED" w:rsidRPr="00CF35CF" w:rsidRDefault="00D71FE0" w:rsidP="006075ED">
      <w:pPr>
        <w:adjustRightInd/>
        <w:snapToGrid/>
        <w:ind w:firstLine="480"/>
        <w:rPr>
          <w:color w:val="000000"/>
          <w:szCs w:val="20"/>
        </w:rPr>
      </w:pPr>
      <w:r w:rsidRPr="00CF35CF">
        <w:rPr>
          <w:rFonts w:hint="eastAsia"/>
          <w:color w:val="000000"/>
          <w:szCs w:val="20"/>
        </w:rPr>
        <w:t>（</w:t>
      </w:r>
      <w:r w:rsidR="006075ED" w:rsidRPr="00CF35CF">
        <w:rPr>
          <w:color w:val="000000"/>
          <w:szCs w:val="20"/>
        </w:rPr>
        <w:t>2</w:t>
      </w:r>
      <w:r w:rsidR="006075ED" w:rsidRPr="00CF35CF">
        <w:rPr>
          <w:color w:val="000000"/>
          <w:szCs w:val="20"/>
        </w:rPr>
        <w:t>）监测项目</w:t>
      </w:r>
    </w:p>
    <w:p w:rsidR="006075ED" w:rsidRPr="00CF35CF" w:rsidRDefault="00D71FE0" w:rsidP="006075ED">
      <w:pPr>
        <w:adjustRightInd/>
        <w:snapToGrid/>
        <w:ind w:firstLine="480"/>
        <w:rPr>
          <w:color w:val="000000"/>
          <w:szCs w:val="20"/>
        </w:rPr>
      </w:pPr>
      <w:r w:rsidRPr="00CF35CF">
        <w:rPr>
          <w:rFonts w:hint="eastAsia"/>
          <w:color w:val="000000"/>
          <w:szCs w:val="20"/>
        </w:rPr>
        <w:t>pH</w:t>
      </w:r>
      <w:r w:rsidRPr="00CF35CF">
        <w:rPr>
          <w:rFonts w:hint="eastAsia"/>
          <w:color w:val="000000"/>
          <w:szCs w:val="20"/>
        </w:rPr>
        <w:t>、氨氮</w:t>
      </w:r>
      <w:r w:rsidRPr="00CF35CF">
        <w:rPr>
          <w:color w:val="000000"/>
          <w:szCs w:val="20"/>
        </w:rPr>
        <w:t>、</w:t>
      </w:r>
      <w:r w:rsidRPr="00CF35CF">
        <w:rPr>
          <w:rFonts w:hint="eastAsia"/>
          <w:color w:val="000000"/>
          <w:szCs w:val="20"/>
        </w:rPr>
        <w:t>硝酸盐</w:t>
      </w:r>
      <w:r w:rsidRPr="00CF35CF">
        <w:rPr>
          <w:color w:val="000000"/>
          <w:szCs w:val="20"/>
        </w:rPr>
        <w:t>、亚硝酸盐、</w:t>
      </w:r>
      <w:r w:rsidRPr="00CF35CF">
        <w:rPr>
          <w:rFonts w:hint="eastAsia"/>
          <w:color w:val="000000"/>
          <w:szCs w:val="20"/>
        </w:rPr>
        <w:t>挥发性</w:t>
      </w:r>
      <w:r w:rsidRPr="00CF35CF">
        <w:rPr>
          <w:color w:val="000000"/>
          <w:szCs w:val="20"/>
        </w:rPr>
        <w:t>酚类、氰化物、砷、</w:t>
      </w:r>
      <w:r w:rsidRPr="00CF35CF">
        <w:rPr>
          <w:rFonts w:hint="eastAsia"/>
          <w:color w:val="000000"/>
          <w:szCs w:val="20"/>
        </w:rPr>
        <w:t>汞</w:t>
      </w:r>
      <w:r w:rsidRPr="00CF35CF">
        <w:rPr>
          <w:color w:val="000000"/>
          <w:szCs w:val="20"/>
        </w:rPr>
        <w:t>、六价铬、</w:t>
      </w:r>
      <w:r w:rsidRPr="00CF35CF">
        <w:rPr>
          <w:rFonts w:hint="eastAsia"/>
          <w:color w:val="000000"/>
          <w:szCs w:val="20"/>
        </w:rPr>
        <w:t>总硬度</w:t>
      </w:r>
      <w:r w:rsidRPr="00CF35CF">
        <w:rPr>
          <w:color w:val="000000"/>
          <w:szCs w:val="20"/>
        </w:rPr>
        <w:t>、</w:t>
      </w:r>
      <w:r w:rsidRPr="00CF35CF">
        <w:rPr>
          <w:rFonts w:hint="eastAsia"/>
          <w:color w:val="000000"/>
          <w:szCs w:val="20"/>
        </w:rPr>
        <w:t>铅</w:t>
      </w:r>
      <w:r w:rsidRPr="00CF35CF">
        <w:rPr>
          <w:color w:val="000000"/>
          <w:szCs w:val="20"/>
        </w:rPr>
        <w:t>、</w:t>
      </w:r>
      <w:r w:rsidRPr="00CF35CF">
        <w:rPr>
          <w:rFonts w:hint="eastAsia"/>
          <w:color w:val="000000"/>
          <w:szCs w:val="20"/>
        </w:rPr>
        <w:t>氟、</w:t>
      </w:r>
      <w:r w:rsidRPr="00CF35CF">
        <w:rPr>
          <w:color w:val="000000"/>
          <w:szCs w:val="20"/>
        </w:rPr>
        <w:t>镉、</w:t>
      </w:r>
      <w:r w:rsidRPr="00CF35CF">
        <w:rPr>
          <w:rFonts w:hint="eastAsia"/>
          <w:color w:val="000000"/>
          <w:szCs w:val="20"/>
        </w:rPr>
        <w:t>铁</w:t>
      </w:r>
      <w:r w:rsidRPr="00CF35CF">
        <w:rPr>
          <w:color w:val="000000"/>
          <w:szCs w:val="20"/>
        </w:rPr>
        <w:t>、</w:t>
      </w:r>
      <w:r w:rsidRPr="00CF35CF">
        <w:rPr>
          <w:rFonts w:hint="eastAsia"/>
          <w:color w:val="000000"/>
          <w:szCs w:val="20"/>
        </w:rPr>
        <w:t>锰</w:t>
      </w:r>
      <w:r w:rsidRPr="00CF35CF">
        <w:rPr>
          <w:color w:val="000000"/>
          <w:szCs w:val="20"/>
        </w:rPr>
        <w:t>、</w:t>
      </w:r>
      <w:r w:rsidRPr="00CF35CF">
        <w:rPr>
          <w:rFonts w:hint="eastAsia"/>
          <w:color w:val="000000"/>
          <w:szCs w:val="20"/>
        </w:rPr>
        <w:t>溶解性</w:t>
      </w:r>
      <w:r w:rsidRPr="00CF35CF">
        <w:rPr>
          <w:color w:val="000000"/>
          <w:szCs w:val="20"/>
        </w:rPr>
        <w:t>总固体、</w:t>
      </w:r>
      <w:r w:rsidRPr="00CF35CF">
        <w:rPr>
          <w:rFonts w:hint="eastAsia"/>
          <w:color w:val="000000"/>
          <w:szCs w:val="20"/>
        </w:rPr>
        <w:t>高锰酸盐指数</w:t>
      </w:r>
      <w:r w:rsidRPr="00CF35CF">
        <w:rPr>
          <w:color w:val="000000"/>
          <w:szCs w:val="20"/>
        </w:rPr>
        <w:t>、</w:t>
      </w:r>
      <w:r w:rsidRPr="00CF35CF">
        <w:rPr>
          <w:rFonts w:hint="eastAsia"/>
          <w:color w:val="000000"/>
          <w:szCs w:val="20"/>
        </w:rPr>
        <w:t>硫酸盐</w:t>
      </w:r>
      <w:r w:rsidRPr="00CF35CF">
        <w:rPr>
          <w:color w:val="000000"/>
          <w:szCs w:val="20"/>
        </w:rPr>
        <w:t>、氯化物、</w:t>
      </w:r>
      <w:r w:rsidRPr="00CF35CF">
        <w:rPr>
          <w:rFonts w:hint="eastAsia"/>
          <w:color w:val="000000"/>
          <w:szCs w:val="20"/>
        </w:rPr>
        <w:t>总大肠</w:t>
      </w:r>
      <w:r w:rsidRPr="00CF35CF">
        <w:rPr>
          <w:color w:val="000000"/>
          <w:szCs w:val="20"/>
        </w:rPr>
        <w:t>菌群</w:t>
      </w:r>
      <w:r w:rsidRPr="00CF35CF">
        <w:rPr>
          <w:rFonts w:hint="eastAsia"/>
          <w:color w:val="000000"/>
          <w:szCs w:val="20"/>
        </w:rPr>
        <w:t>、细菌总数共</w:t>
      </w:r>
      <w:r w:rsidRPr="00CF35CF">
        <w:rPr>
          <w:color w:val="000000"/>
          <w:szCs w:val="20"/>
        </w:rPr>
        <w:t>21</w:t>
      </w:r>
      <w:r w:rsidRPr="00CF35CF">
        <w:rPr>
          <w:rFonts w:hint="eastAsia"/>
          <w:color w:val="000000"/>
          <w:szCs w:val="20"/>
        </w:rPr>
        <w:t>项</w:t>
      </w:r>
      <w:r w:rsidR="006075ED" w:rsidRPr="00CF35CF">
        <w:rPr>
          <w:color w:val="000000"/>
          <w:szCs w:val="20"/>
        </w:rPr>
        <w:t>。</w:t>
      </w:r>
    </w:p>
    <w:p w:rsidR="006075ED" w:rsidRPr="00CF35CF" w:rsidRDefault="00D71FE0" w:rsidP="006075ED">
      <w:pPr>
        <w:adjustRightInd/>
        <w:snapToGrid/>
        <w:ind w:firstLine="480"/>
        <w:rPr>
          <w:color w:val="000000"/>
          <w:szCs w:val="20"/>
        </w:rPr>
      </w:pPr>
      <w:r w:rsidRPr="00CF35CF">
        <w:rPr>
          <w:rFonts w:hint="eastAsia"/>
          <w:color w:val="000000"/>
          <w:szCs w:val="20"/>
        </w:rPr>
        <w:t>（</w:t>
      </w:r>
      <w:r w:rsidR="006075ED" w:rsidRPr="00CF35CF">
        <w:rPr>
          <w:color w:val="000000"/>
          <w:szCs w:val="20"/>
        </w:rPr>
        <w:t>3</w:t>
      </w:r>
      <w:r w:rsidR="006075ED" w:rsidRPr="00CF35CF">
        <w:rPr>
          <w:color w:val="000000"/>
          <w:szCs w:val="20"/>
        </w:rPr>
        <w:t>）监测时间及频率</w:t>
      </w:r>
    </w:p>
    <w:p w:rsidR="006075ED" w:rsidRPr="00CF35CF" w:rsidRDefault="006075ED" w:rsidP="006075ED">
      <w:pPr>
        <w:adjustRightInd/>
        <w:snapToGrid/>
        <w:ind w:firstLine="480"/>
        <w:rPr>
          <w:color w:val="000000"/>
          <w:szCs w:val="20"/>
        </w:rPr>
      </w:pPr>
      <w:r w:rsidRPr="00CF35CF">
        <w:rPr>
          <w:color w:val="000000"/>
          <w:szCs w:val="20"/>
        </w:rPr>
        <w:t>监测时间为</w:t>
      </w:r>
      <w:r w:rsidRPr="00CF35CF">
        <w:rPr>
          <w:color w:val="000000"/>
          <w:szCs w:val="20"/>
        </w:rPr>
        <w:t>201</w:t>
      </w:r>
      <w:r w:rsidR="00D71FE0" w:rsidRPr="00CF35CF">
        <w:rPr>
          <w:color w:val="000000"/>
          <w:szCs w:val="20"/>
        </w:rPr>
        <w:t>7</w:t>
      </w:r>
      <w:r w:rsidRPr="00CF35CF">
        <w:rPr>
          <w:color w:val="000000"/>
          <w:szCs w:val="20"/>
        </w:rPr>
        <w:t xml:space="preserve"> </w:t>
      </w:r>
      <w:r w:rsidRPr="00CF35CF">
        <w:rPr>
          <w:color w:val="000000"/>
          <w:szCs w:val="20"/>
        </w:rPr>
        <w:t>年</w:t>
      </w:r>
      <w:r w:rsidR="00D71FE0" w:rsidRPr="00CF35CF">
        <w:rPr>
          <w:color w:val="000000"/>
          <w:szCs w:val="20"/>
        </w:rPr>
        <w:t>12</w:t>
      </w:r>
      <w:r w:rsidRPr="00CF35CF">
        <w:rPr>
          <w:color w:val="000000"/>
          <w:szCs w:val="20"/>
        </w:rPr>
        <w:t>月</w:t>
      </w:r>
      <w:r w:rsidRPr="00CF35CF">
        <w:rPr>
          <w:color w:val="000000"/>
          <w:szCs w:val="20"/>
        </w:rPr>
        <w:t>1</w:t>
      </w:r>
      <w:r w:rsidR="00D71FE0" w:rsidRPr="00CF35CF">
        <w:rPr>
          <w:color w:val="000000"/>
          <w:szCs w:val="20"/>
        </w:rPr>
        <w:t>2</w:t>
      </w:r>
      <w:r w:rsidRPr="00CF35CF">
        <w:rPr>
          <w:color w:val="000000"/>
          <w:szCs w:val="20"/>
        </w:rPr>
        <w:t>日</w:t>
      </w:r>
      <w:r w:rsidR="00D71FE0" w:rsidRPr="00CF35CF">
        <w:rPr>
          <w:rFonts w:hint="eastAsia"/>
          <w:color w:val="000000"/>
          <w:szCs w:val="20"/>
        </w:rPr>
        <w:t>~</w:t>
      </w:r>
      <w:r w:rsidR="00D71FE0" w:rsidRPr="00CF35CF">
        <w:rPr>
          <w:color w:val="000000"/>
          <w:szCs w:val="20"/>
        </w:rPr>
        <w:t>12</w:t>
      </w:r>
      <w:r w:rsidR="00D71FE0" w:rsidRPr="00CF35CF">
        <w:rPr>
          <w:rFonts w:hint="eastAsia"/>
          <w:color w:val="000000"/>
          <w:szCs w:val="20"/>
        </w:rPr>
        <w:t>月</w:t>
      </w:r>
      <w:r w:rsidR="00D71FE0" w:rsidRPr="00CF35CF">
        <w:rPr>
          <w:rFonts w:hint="eastAsia"/>
          <w:color w:val="000000"/>
          <w:szCs w:val="20"/>
        </w:rPr>
        <w:t>1</w:t>
      </w:r>
      <w:r w:rsidR="00D71FE0" w:rsidRPr="00CF35CF">
        <w:rPr>
          <w:color w:val="000000"/>
          <w:szCs w:val="20"/>
        </w:rPr>
        <w:t>3</w:t>
      </w:r>
      <w:r w:rsidR="00D71FE0" w:rsidRPr="00CF35CF">
        <w:rPr>
          <w:rFonts w:hint="eastAsia"/>
          <w:color w:val="000000"/>
          <w:szCs w:val="20"/>
        </w:rPr>
        <w:t>日</w:t>
      </w:r>
      <w:r w:rsidRPr="00CF35CF">
        <w:rPr>
          <w:color w:val="000000"/>
          <w:szCs w:val="20"/>
        </w:rPr>
        <w:t>，每天</w:t>
      </w:r>
      <w:r w:rsidRPr="00CF35CF">
        <w:rPr>
          <w:color w:val="000000"/>
          <w:szCs w:val="20"/>
        </w:rPr>
        <w:t>1</w:t>
      </w:r>
      <w:r w:rsidRPr="00CF35CF">
        <w:rPr>
          <w:color w:val="000000"/>
          <w:szCs w:val="20"/>
        </w:rPr>
        <w:t>次。</w:t>
      </w:r>
    </w:p>
    <w:p w:rsidR="006075ED" w:rsidRPr="00CF35CF" w:rsidRDefault="00D71FE0" w:rsidP="006075ED">
      <w:pPr>
        <w:adjustRightInd/>
        <w:snapToGrid/>
        <w:ind w:firstLine="480"/>
        <w:rPr>
          <w:color w:val="000000"/>
          <w:szCs w:val="20"/>
        </w:rPr>
      </w:pPr>
      <w:r w:rsidRPr="00CF35CF">
        <w:rPr>
          <w:rFonts w:hint="eastAsia"/>
          <w:color w:val="000000"/>
          <w:szCs w:val="20"/>
        </w:rPr>
        <w:t>（</w:t>
      </w:r>
      <w:r w:rsidR="006075ED" w:rsidRPr="00CF35CF">
        <w:rPr>
          <w:color w:val="000000"/>
          <w:szCs w:val="20"/>
        </w:rPr>
        <w:t>4</w:t>
      </w:r>
      <w:r w:rsidR="006075ED" w:rsidRPr="00CF35CF">
        <w:rPr>
          <w:color w:val="000000"/>
          <w:szCs w:val="20"/>
        </w:rPr>
        <w:t>）监测分析方法及所用仪器</w:t>
      </w:r>
    </w:p>
    <w:p w:rsidR="006075ED" w:rsidRPr="00CF35CF" w:rsidRDefault="006075ED" w:rsidP="006075ED">
      <w:pPr>
        <w:adjustRightInd/>
        <w:snapToGrid/>
        <w:ind w:firstLine="480"/>
        <w:rPr>
          <w:color w:val="000000"/>
          <w:szCs w:val="20"/>
        </w:rPr>
      </w:pPr>
      <w:r w:rsidRPr="00CF35CF">
        <w:rPr>
          <w:color w:val="000000"/>
          <w:szCs w:val="20"/>
        </w:rPr>
        <w:t>按照国家环境保护总局发布的《水和废水监测分析方法》（第四版）中的有关规定进行。</w:t>
      </w:r>
    </w:p>
    <w:p w:rsidR="00D71FE0" w:rsidRPr="00CF35CF" w:rsidRDefault="00D71FE0" w:rsidP="006075ED">
      <w:pPr>
        <w:adjustRightInd/>
        <w:snapToGrid/>
        <w:ind w:firstLine="480"/>
        <w:rPr>
          <w:color w:val="000000"/>
          <w:szCs w:val="20"/>
        </w:rPr>
      </w:pPr>
      <w:r w:rsidRPr="00CF35CF">
        <w:rPr>
          <w:rFonts w:hint="eastAsia"/>
          <w:color w:val="000000"/>
          <w:szCs w:val="20"/>
        </w:rPr>
        <w:t>（</w:t>
      </w:r>
      <w:r w:rsidR="006075ED" w:rsidRPr="00CF35CF">
        <w:rPr>
          <w:color w:val="000000"/>
          <w:szCs w:val="20"/>
        </w:rPr>
        <w:t>5</w:t>
      </w:r>
      <w:r w:rsidR="006075ED" w:rsidRPr="00CF35CF">
        <w:rPr>
          <w:color w:val="000000"/>
          <w:szCs w:val="20"/>
        </w:rPr>
        <w:t>）监测结果</w:t>
      </w:r>
    </w:p>
    <w:p w:rsidR="006075ED" w:rsidRPr="00CF35CF" w:rsidRDefault="00D71FE0" w:rsidP="006075ED">
      <w:pPr>
        <w:adjustRightInd/>
        <w:snapToGrid/>
        <w:ind w:firstLine="480"/>
        <w:rPr>
          <w:color w:val="000000"/>
          <w:szCs w:val="20"/>
        </w:rPr>
      </w:pPr>
      <w:r w:rsidRPr="00CF35CF">
        <w:rPr>
          <w:rFonts w:hint="eastAsia"/>
          <w:color w:val="000000"/>
          <w:szCs w:val="20"/>
        </w:rPr>
        <w:t>监测结果</w:t>
      </w:r>
      <w:r w:rsidR="006075ED" w:rsidRPr="00CF35CF">
        <w:rPr>
          <w:color w:val="000000"/>
          <w:szCs w:val="20"/>
        </w:rPr>
        <w:t>详见</w:t>
      </w:r>
      <w:r w:rsidR="006075ED" w:rsidRPr="00CF35CF">
        <w:rPr>
          <w:rFonts w:hint="eastAsia"/>
          <w:color w:val="000000"/>
          <w:szCs w:val="20"/>
        </w:rPr>
        <w:t>表</w:t>
      </w:r>
      <w:r w:rsidR="006075ED" w:rsidRPr="00CF35CF">
        <w:rPr>
          <w:rFonts w:hint="eastAsia"/>
          <w:color w:val="000000"/>
          <w:szCs w:val="20"/>
        </w:rPr>
        <w:t>6</w:t>
      </w:r>
      <w:r w:rsidR="006075ED" w:rsidRPr="00CF35CF">
        <w:rPr>
          <w:color w:val="000000"/>
          <w:szCs w:val="20"/>
        </w:rPr>
        <w:t>.2</w:t>
      </w:r>
      <w:r w:rsidR="006075ED" w:rsidRPr="00CF35CF">
        <w:rPr>
          <w:rFonts w:hint="eastAsia"/>
          <w:color w:val="000000"/>
          <w:szCs w:val="20"/>
        </w:rPr>
        <w:t>-</w:t>
      </w:r>
      <w:r w:rsidR="006075ED" w:rsidRPr="00CF35CF">
        <w:rPr>
          <w:color w:val="000000"/>
          <w:szCs w:val="20"/>
        </w:rPr>
        <w:t>1</w:t>
      </w:r>
      <w:r w:rsidRPr="00CF35CF">
        <w:rPr>
          <w:rFonts w:hint="eastAsia"/>
          <w:color w:val="000000"/>
          <w:szCs w:val="20"/>
        </w:rPr>
        <w:t>。</w:t>
      </w:r>
    </w:p>
    <w:p w:rsidR="00D71FE0" w:rsidRPr="00CF35CF" w:rsidRDefault="00D71FE0" w:rsidP="006075ED">
      <w:pPr>
        <w:adjustRightInd/>
        <w:snapToGrid/>
        <w:ind w:firstLine="480"/>
        <w:rPr>
          <w:color w:val="000000"/>
          <w:szCs w:val="20"/>
        </w:rPr>
      </w:pPr>
    </w:p>
    <w:p w:rsidR="00D71FE0" w:rsidRPr="00CF35CF" w:rsidRDefault="00D71FE0" w:rsidP="006075ED">
      <w:pPr>
        <w:adjustRightInd/>
        <w:snapToGrid/>
        <w:ind w:firstLine="480"/>
        <w:rPr>
          <w:color w:val="000000"/>
          <w:szCs w:val="20"/>
        </w:rPr>
      </w:pPr>
    </w:p>
    <w:p w:rsidR="006075ED" w:rsidRPr="00CF35CF" w:rsidRDefault="006075ED" w:rsidP="006075ED">
      <w:pPr>
        <w:spacing w:line="240" w:lineRule="exact"/>
        <w:ind w:firstLineChars="0" w:firstLine="0"/>
        <w:jc w:val="center"/>
        <w:rPr>
          <w:color w:val="000000"/>
          <w:sz w:val="21"/>
          <w:szCs w:val="20"/>
        </w:rPr>
      </w:pPr>
      <w:r w:rsidRPr="00CF35CF">
        <w:rPr>
          <w:b/>
          <w:color w:val="000000"/>
          <w:sz w:val="21"/>
          <w:szCs w:val="21"/>
        </w:rPr>
        <w:t>表</w:t>
      </w:r>
      <w:r w:rsidR="00D71FE0" w:rsidRPr="00CF35CF">
        <w:rPr>
          <w:b/>
          <w:color w:val="000000"/>
          <w:sz w:val="21"/>
          <w:szCs w:val="21"/>
        </w:rPr>
        <w:t>6.2</w:t>
      </w:r>
      <w:r w:rsidR="00D71FE0" w:rsidRPr="00CF35CF">
        <w:rPr>
          <w:rFonts w:hint="eastAsia"/>
          <w:b/>
          <w:color w:val="000000"/>
          <w:sz w:val="21"/>
          <w:szCs w:val="21"/>
        </w:rPr>
        <w:t>-</w:t>
      </w:r>
      <w:r w:rsidR="00D71FE0" w:rsidRPr="00CF35CF">
        <w:rPr>
          <w:b/>
          <w:color w:val="000000"/>
          <w:sz w:val="21"/>
          <w:szCs w:val="21"/>
        </w:rPr>
        <w:t>1</w:t>
      </w:r>
      <w:r w:rsidRPr="00CF35CF">
        <w:rPr>
          <w:b/>
          <w:color w:val="000000"/>
          <w:sz w:val="21"/>
          <w:szCs w:val="21"/>
        </w:rPr>
        <w:t xml:space="preserve">        </w:t>
      </w:r>
      <w:r w:rsidRPr="00CF35CF">
        <w:rPr>
          <w:b/>
          <w:color w:val="000000"/>
          <w:sz w:val="21"/>
          <w:szCs w:val="21"/>
        </w:rPr>
        <w:t>地下水质量现状监测结果一览表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700"/>
        <w:gridCol w:w="1560"/>
        <w:gridCol w:w="1701"/>
        <w:gridCol w:w="1276"/>
        <w:gridCol w:w="1097"/>
        <w:gridCol w:w="7"/>
      </w:tblGrid>
      <w:tr w:rsidR="00E76A97" w:rsidRPr="00CF35CF" w:rsidTr="00F94E09">
        <w:trPr>
          <w:trHeight w:val="113"/>
          <w:jc w:val="center"/>
        </w:trPr>
        <w:tc>
          <w:tcPr>
            <w:tcW w:w="1561" w:type="dxa"/>
            <w:vMerge w:val="restart"/>
            <w:tcBorders>
              <w:top w:val="single" w:sz="12" w:space="0" w:color="auto"/>
              <w:left w:val="single" w:sz="12" w:space="0" w:color="auto"/>
              <w:right w:val="single" w:sz="2" w:space="0" w:color="auto"/>
            </w:tcBorders>
            <w:vAlign w:val="center"/>
          </w:tcPr>
          <w:p w:rsidR="00E76A97" w:rsidRPr="00CF35CF" w:rsidRDefault="00E76A97" w:rsidP="006075ED">
            <w:pPr>
              <w:spacing w:line="240" w:lineRule="exact"/>
              <w:ind w:firstLineChars="0" w:firstLine="0"/>
              <w:rPr>
                <w:color w:val="000000"/>
                <w:sz w:val="21"/>
                <w:szCs w:val="21"/>
              </w:rPr>
            </w:pPr>
            <w:r w:rsidRPr="00CF35CF">
              <w:rPr>
                <w:color w:val="000000"/>
                <w:sz w:val="21"/>
                <w:szCs w:val="21"/>
              </w:rPr>
              <w:t>项目</w:t>
            </w:r>
          </w:p>
        </w:tc>
        <w:tc>
          <w:tcPr>
            <w:tcW w:w="4961" w:type="dxa"/>
            <w:gridSpan w:val="3"/>
            <w:tcBorders>
              <w:top w:val="single" w:sz="12" w:space="0" w:color="auto"/>
              <w:bottom w:val="single" w:sz="2" w:space="0" w:color="auto"/>
            </w:tcBorders>
            <w:vAlign w:val="center"/>
          </w:tcPr>
          <w:p w:rsidR="00E76A97" w:rsidRPr="00CF35CF" w:rsidRDefault="00E76A97" w:rsidP="006075ED">
            <w:pPr>
              <w:spacing w:line="240" w:lineRule="exact"/>
              <w:ind w:firstLineChars="0" w:firstLine="0"/>
              <w:rPr>
                <w:color w:val="000000"/>
                <w:sz w:val="21"/>
                <w:szCs w:val="21"/>
              </w:rPr>
            </w:pPr>
            <w:r w:rsidRPr="00CF35CF">
              <w:rPr>
                <w:color w:val="000000"/>
                <w:sz w:val="21"/>
                <w:szCs w:val="21"/>
              </w:rPr>
              <w:t>监测结果</w:t>
            </w:r>
          </w:p>
        </w:tc>
        <w:tc>
          <w:tcPr>
            <w:tcW w:w="2380" w:type="dxa"/>
            <w:gridSpan w:val="3"/>
            <w:tcBorders>
              <w:top w:val="single" w:sz="12" w:space="0" w:color="auto"/>
              <w:right w:val="single" w:sz="12" w:space="0" w:color="auto"/>
            </w:tcBorders>
            <w:vAlign w:val="center"/>
          </w:tcPr>
          <w:p w:rsidR="00E76A97" w:rsidRPr="00CF35CF" w:rsidRDefault="00E76A97" w:rsidP="006075ED">
            <w:pPr>
              <w:spacing w:line="240" w:lineRule="exact"/>
              <w:ind w:firstLineChars="0" w:firstLine="0"/>
              <w:rPr>
                <w:color w:val="000000"/>
                <w:sz w:val="21"/>
                <w:szCs w:val="21"/>
              </w:rPr>
            </w:pPr>
            <w:r w:rsidRPr="00CF35CF">
              <w:rPr>
                <w:color w:val="000000"/>
                <w:sz w:val="21"/>
                <w:szCs w:val="21"/>
              </w:rPr>
              <w:t>评价指标</w:t>
            </w:r>
          </w:p>
        </w:tc>
      </w:tr>
      <w:tr w:rsidR="00B9305A" w:rsidRPr="00CF35CF" w:rsidTr="00F94E09">
        <w:trPr>
          <w:trHeight w:val="113"/>
          <w:jc w:val="center"/>
        </w:trPr>
        <w:tc>
          <w:tcPr>
            <w:tcW w:w="1561" w:type="dxa"/>
            <w:vMerge/>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p>
        </w:tc>
        <w:tc>
          <w:tcPr>
            <w:tcW w:w="1700" w:type="dxa"/>
            <w:tcBorders>
              <w:top w:val="single" w:sz="2" w:space="0" w:color="auto"/>
              <w:right w:val="single" w:sz="2" w:space="0" w:color="auto"/>
            </w:tcBorders>
            <w:vAlign w:val="center"/>
          </w:tcPr>
          <w:p w:rsidR="00B9305A" w:rsidRPr="00CF35CF" w:rsidRDefault="00B9305A" w:rsidP="00B9305A">
            <w:pPr>
              <w:spacing w:line="240" w:lineRule="exact"/>
              <w:ind w:firstLineChars="0" w:firstLine="0"/>
              <w:rPr>
                <w:color w:val="000000"/>
                <w:sz w:val="21"/>
                <w:szCs w:val="21"/>
              </w:rPr>
            </w:pPr>
            <w:r w:rsidRPr="00CF35CF">
              <w:rPr>
                <w:rFonts w:hint="eastAsia"/>
                <w:color w:val="000000"/>
                <w:sz w:val="21"/>
                <w:szCs w:val="21"/>
              </w:rPr>
              <w:t>1#</w:t>
            </w:r>
            <w:r w:rsidRPr="00CF35CF">
              <w:rPr>
                <w:rFonts w:hint="eastAsia"/>
                <w:color w:val="000000"/>
                <w:sz w:val="21"/>
                <w:szCs w:val="21"/>
              </w:rPr>
              <w:t>厂址处</w:t>
            </w:r>
          </w:p>
        </w:tc>
        <w:tc>
          <w:tcPr>
            <w:tcW w:w="1560" w:type="dxa"/>
            <w:tcBorders>
              <w:top w:val="single" w:sz="2" w:space="0" w:color="auto"/>
              <w:left w:val="single" w:sz="2" w:space="0" w:color="auto"/>
              <w:right w:val="single" w:sz="2" w:space="0" w:color="auto"/>
            </w:tcBorders>
            <w:vAlign w:val="center"/>
          </w:tcPr>
          <w:p w:rsidR="00B9305A" w:rsidRPr="00CF35CF" w:rsidRDefault="00B9305A" w:rsidP="00B9305A">
            <w:pPr>
              <w:spacing w:line="240" w:lineRule="exact"/>
              <w:ind w:firstLineChars="0" w:firstLine="0"/>
              <w:rPr>
                <w:color w:val="000000"/>
                <w:sz w:val="21"/>
                <w:szCs w:val="21"/>
              </w:rPr>
            </w:pPr>
            <w:r w:rsidRPr="00CF35CF">
              <w:rPr>
                <w:rFonts w:hint="eastAsia"/>
                <w:color w:val="000000"/>
                <w:sz w:val="21"/>
                <w:szCs w:val="21"/>
              </w:rPr>
              <w:t>2#</w:t>
            </w:r>
            <w:r w:rsidRPr="00CF35CF">
              <w:rPr>
                <w:rFonts w:hint="eastAsia"/>
                <w:color w:val="000000"/>
                <w:sz w:val="21"/>
                <w:szCs w:val="21"/>
              </w:rPr>
              <w:t>东兴村四社</w:t>
            </w:r>
          </w:p>
        </w:tc>
        <w:tc>
          <w:tcPr>
            <w:tcW w:w="1701" w:type="dxa"/>
            <w:tcBorders>
              <w:top w:val="single" w:sz="2" w:space="0" w:color="auto"/>
              <w:left w:val="single" w:sz="2" w:space="0" w:color="auto"/>
            </w:tcBorders>
            <w:vAlign w:val="center"/>
          </w:tcPr>
          <w:p w:rsidR="00B9305A" w:rsidRPr="00CF35CF" w:rsidRDefault="00B9305A" w:rsidP="00B9305A">
            <w:pPr>
              <w:spacing w:line="240" w:lineRule="exact"/>
              <w:ind w:firstLineChars="0" w:firstLine="0"/>
              <w:rPr>
                <w:color w:val="000000"/>
                <w:sz w:val="21"/>
                <w:szCs w:val="21"/>
              </w:rPr>
            </w:pPr>
            <w:r w:rsidRPr="00CF35CF">
              <w:rPr>
                <w:rFonts w:hint="eastAsia"/>
                <w:color w:val="000000"/>
                <w:sz w:val="21"/>
                <w:szCs w:val="21"/>
              </w:rPr>
              <w:t>3#</w:t>
            </w:r>
            <w:r w:rsidRPr="00CF35CF">
              <w:rPr>
                <w:rFonts w:hint="eastAsia"/>
                <w:color w:val="000000"/>
                <w:sz w:val="21"/>
                <w:szCs w:val="21"/>
              </w:rPr>
              <w:t>唐庄村处</w:t>
            </w:r>
          </w:p>
        </w:tc>
        <w:tc>
          <w:tcPr>
            <w:tcW w:w="1276" w:type="dxa"/>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标准值</w:t>
            </w:r>
          </w:p>
        </w:tc>
        <w:tc>
          <w:tcPr>
            <w:tcW w:w="1104" w:type="dxa"/>
            <w:gridSpan w:val="2"/>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超标率</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pH</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7</w:t>
            </w:r>
            <w:r w:rsidRPr="00CF35CF">
              <w:rPr>
                <w:color w:val="000000"/>
                <w:sz w:val="21"/>
                <w:szCs w:val="21"/>
              </w:rPr>
              <w:t>.61</w:t>
            </w:r>
            <w:r w:rsidRPr="00CF35CF">
              <w:rPr>
                <w:rFonts w:hint="eastAsia"/>
                <w:color w:val="000000"/>
                <w:sz w:val="21"/>
                <w:szCs w:val="21"/>
              </w:rPr>
              <w:t>-</w:t>
            </w:r>
            <w:r w:rsidRPr="00CF35CF">
              <w:rPr>
                <w:color w:val="000000"/>
                <w:sz w:val="21"/>
                <w:szCs w:val="21"/>
              </w:rPr>
              <w:t>7.64</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7</w:t>
            </w:r>
            <w:r w:rsidRPr="00CF35CF">
              <w:rPr>
                <w:color w:val="000000"/>
                <w:sz w:val="21"/>
                <w:szCs w:val="21"/>
              </w:rPr>
              <w:t>.52</w:t>
            </w:r>
            <w:r w:rsidRPr="00CF35CF">
              <w:rPr>
                <w:rFonts w:hint="eastAsia"/>
                <w:color w:val="000000"/>
                <w:sz w:val="21"/>
                <w:szCs w:val="21"/>
              </w:rPr>
              <w:t>-</w:t>
            </w:r>
            <w:r w:rsidRPr="00CF35CF">
              <w:rPr>
                <w:color w:val="000000"/>
                <w:sz w:val="21"/>
                <w:szCs w:val="21"/>
              </w:rPr>
              <w:t>7.58</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7</w:t>
            </w:r>
            <w:r w:rsidRPr="00CF35CF">
              <w:rPr>
                <w:color w:val="000000"/>
                <w:sz w:val="21"/>
                <w:szCs w:val="21"/>
              </w:rPr>
              <w:t>.63</w:t>
            </w:r>
            <w:r w:rsidRPr="00CF35CF">
              <w:rPr>
                <w:rFonts w:hint="eastAsia"/>
                <w:color w:val="000000"/>
                <w:sz w:val="21"/>
                <w:szCs w:val="21"/>
              </w:rPr>
              <w:t>-</w:t>
            </w:r>
            <w:r w:rsidRPr="00CF35CF">
              <w:rPr>
                <w:color w:val="000000"/>
                <w:sz w:val="21"/>
                <w:szCs w:val="21"/>
              </w:rPr>
              <w:t>7.70</w:t>
            </w:r>
          </w:p>
        </w:tc>
        <w:tc>
          <w:tcPr>
            <w:tcW w:w="1276" w:type="dxa"/>
            <w:vAlign w:val="center"/>
          </w:tcPr>
          <w:p w:rsidR="00B9305A" w:rsidRPr="00CF35CF" w:rsidRDefault="005D4AD0" w:rsidP="006075ED">
            <w:pPr>
              <w:spacing w:line="240" w:lineRule="exact"/>
              <w:ind w:firstLineChars="0" w:firstLine="0"/>
              <w:rPr>
                <w:color w:val="000000"/>
                <w:sz w:val="21"/>
                <w:szCs w:val="21"/>
              </w:rPr>
            </w:pPr>
            <w:r w:rsidRPr="00CF35CF">
              <w:rPr>
                <w:rFonts w:hint="eastAsia"/>
                <w:color w:val="000000"/>
                <w:sz w:val="21"/>
                <w:szCs w:val="21"/>
              </w:rPr>
              <w:t>6</w:t>
            </w:r>
            <w:r w:rsidRPr="00CF35CF">
              <w:rPr>
                <w:color w:val="000000"/>
                <w:sz w:val="21"/>
                <w:szCs w:val="21"/>
              </w:rPr>
              <w:t>.5</w:t>
            </w:r>
            <w:r w:rsidRPr="00CF35CF">
              <w:rPr>
                <w:rFonts w:hint="eastAsia"/>
                <w:color w:val="000000"/>
                <w:sz w:val="21"/>
                <w:szCs w:val="21"/>
              </w:rPr>
              <w:t>-</w:t>
            </w:r>
            <w:r w:rsidRPr="00CF35CF">
              <w:rPr>
                <w:color w:val="000000"/>
                <w:sz w:val="21"/>
                <w:szCs w:val="21"/>
              </w:rPr>
              <w:t>8.5</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氨氮</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.045</w:t>
            </w:r>
            <w:r w:rsidRPr="00CF35CF">
              <w:rPr>
                <w:rFonts w:hint="eastAsia"/>
                <w:color w:val="000000"/>
                <w:sz w:val="21"/>
                <w:szCs w:val="21"/>
              </w:rPr>
              <w:t>-</w:t>
            </w:r>
            <w:r w:rsidRPr="00CF35CF">
              <w:rPr>
                <w:color w:val="000000"/>
                <w:sz w:val="21"/>
                <w:szCs w:val="21"/>
              </w:rPr>
              <w:t>0.049</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.064</w:t>
            </w:r>
            <w:r w:rsidRPr="00CF35CF">
              <w:rPr>
                <w:rFonts w:hint="eastAsia"/>
                <w:color w:val="000000"/>
                <w:sz w:val="21"/>
                <w:szCs w:val="21"/>
              </w:rPr>
              <w:t>-</w:t>
            </w:r>
            <w:r w:rsidRPr="00CF35CF">
              <w:rPr>
                <w:color w:val="000000"/>
                <w:sz w:val="21"/>
                <w:szCs w:val="21"/>
              </w:rPr>
              <w:t>0.076</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.066</w:t>
            </w:r>
            <w:r w:rsidRPr="00CF35CF">
              <w:rPr>
                <w:rFonts w:hint="eastAsia"/>
                <w:color w:val="000000"/>
                <w:sz w:val="21"/>
                <w:szCs w:val="21"/>
              </w:rPr>
              <w:t>-</w:t>
            </w:r>
            <w:r w:rsidRPr="00CF35CF">
              <w:rPr>
                <w:color w:val="000000"/>
                <w:sz w:val="21"/>
                <w:szCs w:val="21"/>
              </w:rPr>
              <w:t>0.081</w:t>
            </w:r>
          </w:p>
        </w:tc>
        <w:tc>
          <w:tcPr>
            <w:tcW w:w="1276" w:type="dxa"/>
            <w:vAlign w:val="center"/>
          </w:tcPr>
          <w:p w:rsidR="00B9305A" w:rsidRPr="00CF35CF" w:rsidRDefault="005D4AD0"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0.2</w:t>
            </w:r>
          </w:p>
        </w:tc>
        <w:tc>
          <w:tcPr>
            <w:tcW w:w="1097" w:type="dxa"/>
            <w:tcBorders>
              <w:right w:val="single" w:sz="12" w:space="0" w:color="auto"/>
            </w:tcBorders>
            <w:vAlign w:val="center"/>
          </w:tcPr>
          <w:p w:rsidR="00B9305A" w:rsidRPr="00CF35CF" w:rsidRDefault="005D4AD0" w:rsidP="006075ED">
            <w:pPr>
              <w:spacing w:line="240" w:lineRule="exact"/>
              <w:ind w:firstLineChars="0" w:firstLine="0"/>
              <w:rPr>
                <w:color w:val="000000"/>
                <w:sz w:val="21"/>
                <w:szCs w:val="21"/>
              </w:rPr>
            </w:pPr>
            <w:r w:rsidRPr="00CF35CF">
              <w:rPr>
                <w:rFonts w:hint="eastAsia"/>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硝酸盐</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2</w:t>
            </w:r>
            <w:r w:rsidRPr="00CF35CF">
              <w:rPr>
                <w:color w:val="000000"/>
                <w:sz w:val="21"/>
                <w:szCs w:val="21"/>
              </w:rPr>
              <w:t>3.9</w:t>
            </w:r>
            <w:r w:rsidRPr="00CF35CF">
              <w:rPr>
                <w:rFonts w:hint="eastAsia"/>
                <w:color w:val="000000"/>
                <w:sz w:val="21"/>
                <w:szCs w:val="21"/>
              </w:rPr>
              <w:t>-</w:t>
            </w:r>
            <w:r w:rsidRPr="00CF35CF">
              <w:rPr>
                <w:color w:val="000000"/>
                <w:sz w:val="21"/>
                <w:szCs w:val="21"/>
              </w:rPr>
              <w:t>24.4</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2</w:t>
            </w:r>
            <w:r w:rsidRPr="00CF35CF">
              <w:rPr>
                <w:color w:val="000000"/>
                <w:sz w:val="21"/>
                <w:szCs w:val="21"/>
              </w:rPr>
              <w:t>2.6</w:t>
            </w:r>
            <w:r w:rsidRPr="00CF35CF">
              <w:rPr>
                <w:rFonts w:hint="eastAsia"/>
                <w:color w:val="000000"/>
                <w:sz w:val="21"/>
                <w:szCs w:val="21"/>
              </w:rPr>
              <w:t>-</w:t>
            </w:r>
            <w:r w:rsidRPr="00CF35CF">
              <w:rPr>
                <w:color w:val="000000"/>
                <w:sz w:val="21"/>
                <w:szCs w:val="21"/>
              </w:rPr>
              <w:t>22.7</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2</w:t>
            </w:r>
            <w:r w:rsidRPr="00CF35CF">
              <w:rPr>
                <w:color w:val="000000"/>
                <w:sz w:val="21"/>
                <w:szCs w:val="21"/>
              </w:rPr>
              <w:t>4.0</w:t>
            </w:r>
            <w:r w:rsidRPr="00CF35CF">
              <w:rPr>
                <w:rFonts w:hint="eastAsia"/>
                <w:color w:val="000000"/>
                <w:sz w:val="21"/>
                <w:szCs w:val="21"/>
              </w:rPr>
              <w:t>-</w:t>
            </w:r>
            <w:r w:rsidRPr="00CF35CF">
              <w:rPr>
                <w:color w:val="000000"/>
                <w:sz w:val="21"/>
                <w:szCs w:val="21"/>
              </w:rPr>
              <w:t>25.1</w:t>
            </w:r>
          </w:p>
        </w:tc>
        <w:tc>
          <w:tcPr>
            <w:tcW w:w="1276" w:type="dxa"/>
            <w:vAlign w:val="center"/>
          </w:tcPr>
          <w:p w:rsidR="00B9305A" w:rsidRPr="00CF35CF" w:rsidRDefault="005D4AD0"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20</w:t>
            </w:r>
          </w:p>
        </w:tc>
        <w:tc>
          <w:tcPr>
            <w:tcW w:w="1097" w:type="dxa"/>
            <w:tcBorders>
              <w:right w:val="single" w:sz="12" w:space="0" w:color="auto"/>
            </w:tcBorders>
            <w:vAlign w:val="center"/>
          </w:tcPr>
          <w:p w:rsidR="00B9305A" w:rsidRPr="00CF35CF" w:rsidRDefault="005D4AD0" w:rsidP="006075ED">
            <w:pPr>
              <w:spacing w:line="240" w:lineRule="exact"/>
              <w:ind w:firstLineChars="0" w:firstLine="0"/>
              <w:rPr>
                <w:color w:val="000000"/>
                <w:sz w:val="21"/>
                <w:szCs w:val="21"/>
              </w:rPr>
            </w:pPr>
            <w:r w:rsidRPr="00CF35CF">
              <w:rPr>
                <w:color w:val="000000"/>
                <w:sz w:val="21"/>
                <w:szCs w:val="21"/>
              </w:rPr>
              <w:t>100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亚硝酸盐</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.055</w:t>
            </w:r>
            <w:r w:rsidRPr="00CF35CF">
              <w:rPr>
                <w:rFonts w:hint="eastAsia"/>
                <w:color w:val="000000"/>
                <w:sz w:val="21"/>
                <w:szCs w:val="21"/>
              </w:rPr>
              <w:t>-</w:t>
            </w:r>
            <w:r w:rsidRPr="00CF35CF">
              <w:rPr>
                <w:color w:val="000000"/>
                <w:sz w:val="21"/>
                <w:szCs w:val="21"/>
              </w:rPr>
              <w:t>0.059</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.100</w:t>
            </w:r>
            <w:r w:rsidRPr="00CF35CF">
              <w:rPr>
                <w:rFonts w:hint="eastAsia"/>
                <w:color w:val="000000"/>
                <w:sz w:val="21"/>
                <w:szCs w:val="21"/>
              </w:rPr>
              <w:t>-</w:t>
            </w:r>
            <w:r w:rsidRPr="00CF35CF">
              <w:rPr>
                <w:color w:val="000000"/>
                <w:sz w:val="21"/>
                <w:szCs w:val="21"/>
              </w:rPr>
              <w:t>0.104</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.077</w:t>
            </w:r>
            <w:r w:rsidRPr="00CF35CF">
              <w:rPr>
                <w:rFonts w:hint="eastAsia"/>
                <w:color w:val="000000"/>
                <w:sz w:val="21"/>
                <w:szCs w:val="21"/>
              </w:rPr>
              <w:t>-</w:t>
            </w:r>
            <w:r w:rsidRPr="00CF35CF">
              <w:rPr>
                <w:color w:val="000000"/>
                <w:sz w:val="21"/>
                <w:szCs w:val="21"/>
              </w:rPr>
              <w:t>0.085</w:t>
            </w:r>
          </w:p>
        </w:tc>
        <w:tc>
          <w:tcPr>
            <w:tcW w:w="1276" w:type="dxa"/>
            <w:vAlign w:val="center"/>
          </w:tcPr>
          <w:p w:rsidR="00B9305A" w:rsidRPr="00CF35CF" w:rsidRDefault="005D4AD0"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0.02</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00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挥发性酚类</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.0003L</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0.0003L</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0.0003L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0.002</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氰化物</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.004L</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.004L</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.004L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0.05</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砷</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.0003L</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0.0003L</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0.0003L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0.05</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汞</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.00004L</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0.00004L</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0.00004L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0.001</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六价铬</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.004L</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0.004L</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0.004L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0.05</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总硬度</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8</w:t>
            </w:r>
            <w:r w:rsidRPr="00CF35CF">
              <w:rPr>
                <w:color w:val="000000"/>
                <w:sz w:val="21"/>
                <w:szCs w:val="21"/>
              </w:rPr>
              <w:t>96</w:t>
            </w:r>
            <w:r w:rsidRPr="00CF35CF">
              <w:rPr>
                <w:rFonts w:hint="eastAsia"/>
                <w:color w:val="000000"/>
                <w:sz w:val="21"/>
                <w:szCs w:val="21"/>
              </w:rPr>
              <w:t>-</w:t>
            </w:r>
            <w:r w:rsidRPr="00CF35CF">
              <w:rPr>
                <w:color w:val="000000"/>
                <w:sz w:val="21"/>
                <w:szCs w:val="21"/>
              </w:rPr>
              <w:t>969</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062</w:t>
            </w:r>
            <w:r w:rsidRPr="00CF35CF">
              <w:rPr>
                <w:rFonts w:hint="eastAsia"/>
                <w:color w:val="000000"/>
                <w:sz w:val="21"/>
                <w:szCs w:val="21"/>
              </w:rPr>
              <w:t>-</w:t>
            </w:r>
            <w:r w:rsidRPr="00CF35CF">
              <w:rPr>
                <w:color w:val="000000"/>
                <w:sz w:val="21"/>
                <w:szCs w:val="21"/>
              </w:rPr>
              <w:t>1076</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300</w:t>
            </w:r>
            <w:r w:rsidRPr="00CF35CF">
              <w:rPr>
                <w:rFonts w:hint="eastAsia"/>
                <w:color w:val="000000"/>
                <w:sz w:val="21"/>
                <w:szCs w:val="21"/>
              </w:rPr>
              <w:t>-</w:t>
            </w:r>
            <w:r w:rsidRPr="00CF35CF">
              <w:rPr>
                <w:color w:val="000000"/>
                <w:sz w:val="21"/>
                <w:szCs w:val="21"/>
              </w:rPr>
              <w:t>1360</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450</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00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铅</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.017</w:t>
            </w:r>
            <w:r w:rsidRPr="00CF35CF">
              <w:rPr>
                <w:rFonts w:hint="eastAsia"/>
                <w:color w:val="000000"/>
                <w:sz w:val="21"/>
                <w:szCs w:val="21"/>
              </w:rPr>
              <w:t>-</w:t>
            </w:r>
            <w:r w:rsidRPr="00CF35CF">
              <w:rPr>
                <w:color w:val="000000"/>
                <w:sz w:val="21"/>
                <w:szCs w:val="21"/>
              </w:rPr>
              <w:t>0.0172</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.0431</w:t>
            </w:r>
            <w:r w:rsidRPr="00CF35CF">
              <w:rPr>
                <w:rFonts w:hint="eastAsia"/>
                <w:color w:val="000000"/>
                <w:sz w:val="21"/>
                <w:szCs w:val="21"/>
              </w:rPr>
              <w:t>-</w:t>
            </w:r>
            <w:r w:rsidRPr="00CF35CF">
              <w:rPr>
                <w:color w:val="000000"/>
                <w:sz w:val="21"/>
                <w:szCs w:val="21"/>
              </w:rPr>
              <w:t>0.0448</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0.0323</w:t>
            </w:r>
            <w:r w:rsidRPr="00CF35CF">
              <w:rPr>
                <w:rFonts w:hint="eastAsia"/>
                <w:color w:val="000000"/>
                <w:sz w:val="21"/>
                <w:szCs w:val="21"/>
              </w:rPr>
              <w:t>-</w:t>
            </w:r>
            <w:r w:rsidRPr="00CF35CF">
              <w:rPr>
                <w:color w:val="000000"/>
                <w:sz w:val="21"/>
                <w:szCs w:val="21"/>
              </w:rPr>
              <w:t>0.0329</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0.05</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氟</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.38</w:t>
            </w:r>
            <w:r w:rsidRPr="00CF35CF">
              <w:rPr>
                <w:rFonts w:hint="eastAsia"/>
                <w:color w:val="000000"/>
                <w:sz w:val="21"/>
                <w:szCs w:val="21"/>
              </w:rPr>
              <w:t>-</w:t>
            </w:r>
            <w:r w:rsidRPr="00CF35CF">
              <w:rPr>
                <w:color w:val="000000"/>
                <w:sz w:val="21"/>
                <w:szCs w:val="21"/>
              </w:rPr>
              <w:t>1.62</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2</w:t>
            </w:r>
            <w:r w:rsidRPr="00CF35CF">
              <w:rPr>
                <w:color w:val="000000"/>
                <w:sz w:val="21"/>
                <w:szCs w:val="21"/>
              </w:rPr>
              <w:t>.05</w:t>
            </w:r>
            <w:r w:rsidRPr="00CF35CF">
              <w:rPr>
                <w:rFonts w:hint="eastAsia"/>
                <w:color w:val="000000"/>
                <w:sz w:val="21"/>
                <w:szCs w:val="21"/>
              </w:rPr>
              <w:t>-</w:t>
            </w:r>
            <w:r w:rsidRPr="00CF35CF">
              <w:rPr>
                <w:color w:val="000000"/>
                <w:sz w:val="21"/>
                <w:szCs w:val="21"/>
              </w:rPr>
              <w:t>2.17</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.23</w:t>
            </w:r>
            <w:r w:rsidRPr="00CF35CF">
              <w:rPr>
                <w:rFonts w:hint="eastAsia"/>
                <w:color w:val="000000"/>
                <w:sz w:val="21"/>
                <w:szCs w:val="21"/>
              </w:rPr>
              <w:t>-</w:t>
            </w:r>
            <w:r w:rsidRPr="00CF35CF">
              <w:rPr>
                <w:color w:val="000000"/>
                <w:sz w:val="21"/>
                <w:szCs w:val="21"/>
              </w:rPr>
              <w:t>1.45</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1.0</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00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镉</w:t>
            </w:r>
          </w:p>
        </w:tc>
        <w:tc>
          <w:tcPr>
            <w:tcW w:w="1700" w:type="dxa"/>
            <w:tcBorders>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.00275</w:t>
            </w:r>
            <w:r w:rsidRPr="00CF35CF">
              <w:rPr>
                <w:rFonts w:hint="eastAsia"/>
                <w:color w:val="000000"/>
                <w:sz w:val="21"/>
                <w:szCs w:val="21"/>
              </w:rPr>
              <w:t>-</w:t>
            </w:r>
            <w:r w:rsidRPr="00CF35CF">
              <w:rPr>
                <w:color w:val="000000"/>
                <w:sz w:val="21"/>
                <w:szCs w:val="21"/>
              </w:rPr>
              <w:t>0.00282</w:t>
            </w:r>
          </w:p>
        </w:tc>
        <w:tc>
          <w:tcPr>
            <w:tcW w:w="1560" w:type="dxa"/>
            <w:tcBorders>
              <w:left w:val="single" w:sz="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.0028</w:t>
            </w:r>
            <w:r w:rsidRPr="00CF35CF">
              <w:rPr>
                <w:rFonts w:hint="eastAsia"/>
                <w:color w:val="000000"/>
                <w:sz w:val="21"/>
                <w:szCs w:val="21"/>
              </w:rPr>
              <w:t>-</w:t>
            </w:r>
            <w:r w:rsidRPr="00CF35CF">
              <w:rPr>
                <w:color w:val="000000"/>
                <w:sz w:val="21"/>
                <w:szCs w:val="21"/>
              </w:rPr>
              <w:t>0.00311</w:t>
            </w:r>
          </w:p>
        </w:tc>
        <w:tc>
          <w:tcPr>
            <w:tcW w:w="1701" w:type="dxa"/>
            <w:tcBorders>
              <w:lef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.00279</w:t>
            </w:r>
            <w:r w:rsidRPr="00CF35CF">
              <w:rPr>
                <w:rFonts w:hint="eastAsia"/>
                <w:color w:val="000000"/>
                <w:sz w:val="21"/>
                <w:szCs w:val="21"/>
              </w:rPr>
              <w:t>-</w:t>
            </w:r>
            <w:r w:rsidRPr="00CF35CF">
              <w:rPr>
                <w:color w:val="000000"/>
                <w:sz w:val="21"/>
                <w:szCs w:val="21"/>
              </w:rPr>
              <w:t>0.00281</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0.01</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铁</w:t>
            </w:r>
          </w:p>
        </w:tc>
        <w:tc>
          <w:tcPr>
            <w:tcW w:w="1700" w:type="dxa"/>
            <w:tcBorders>
              <w:righ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.03L</w:t>
            </w:r>
          </w:p>
        </w:tc>
        <w:tc>
          <w:tcPr>
            <w:tcW w:w="1560" w:type="dxa"/>
            <w:tcBorders>
              <w:left w:val="single" w:sz="2" w:space="0" w:color="auto"/>
              <w:righ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color w:val="000000"/>
                <w:sz w:val="21"/>
                <w:szCs w:val="21"/>
              </w:rPr>
              <w:t>0.03L</w:t>
            </w:r>
          </w:p>
        </w:tc>
        <w:tc>
          <w:tcPr>
            <w:tcW w:w="1701" w:type="dxa"/>
            <w:tcBorders>
              <w:lef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color w:val="000000"/>
                <w:sz w:val="21"/>
                <w:szCs w:val="21"/>
              </w:rPr>
              <w:t>0.03L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0.3</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锰</w:t>
            </w:r>
          </w:p>
        </w:tc>
        <w:tc>
          <w:tcPr>
            <w:tcW w:w="1700" w:type="dxa"/>
            <w:tcBorders>
              <w:righ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rFonts w:hint="eastAsia"/>
                <w:color w:val="000000"/>
                <w:sz w:val="21"/>
                <w:szCs w:val="21"/>
              </w:rPr>
              <w:t>0</w:t>
            </w:r>
            <w:r w:rsidRPr="00CF35CF">
              <w:rPr>
                <w:color w:val="000000"/>
                <w:sz w:val="21"/>
                <w:szCs w:val="21"/>
              </w:rPr>
              <w:t>.01L</w:t>
            </w:r>
          </w:p>
        </w:tc>
        <w:tc>
          <w:tcPr>
            <w:tcW w:w="1560" w:type="dxa"/>
            <w:tcBorders>
              <w:left w:val="single" w:sz="2" w:space="0" w:color="auto"/>
              <w:righ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color w:val="000000"/>
                <w:sz w:val="21"/>
                <w:szCs w:val="21"/>
              </w:rPr>
              <w:t>0.01L</w:t>
            </w:r>
          </w:p>
        </w:tc>
        <w:tc>
          <w:tcPr>
            <w:tcW w:w="1701" w:type="dxa"/>
            <w:tcBorders>
              <w:lef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color w:val="000000"/>
                <w:sz w:val="21"/>
                <w:szCs w:val="21"/>
              </w:rPr>
              <w:t>0.01L</w:t>
            </w:r>
          </w:p>
        </w:tc>
        <w:tc>
          <w:tcPr>
            <w:tcW w:w="1276" w:type="dxa"/>
            <w:vAlign w:val="center"/>
          </w:tcPr>
          <w:p w:rsidR="00B9305A" w:rsidRPr="00CF35CF" w:rsidRDefault="00E1429E"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0.1</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溶解性总固体</w:t>
            </w:r>
          </w:p>
        </w:tc>
        <w:tc>
          <w:tcPr>
            <w:tcW w:w="1700" w:type="dxa"/>
            <w:tcBorders>
              <w:right w:val="single" w:sz="2" w:space="0" w:color="auto"/>
            </w:tcBorders>
            <w:vAlign w:val="center"/>
          </w:tcPr>
          <w:p w:rsidR="00B9305A" w:rsidRPr="00CF35CF" w:rsidRDefault="004F64CA" w:rsidP="006075ED">
            <w:pPr>
              <w:spacing w:line="240" w:lineRule="exact"/>
              <w:ind w:firstLineChars="0" w:firstLine="0"/>
              <w:rPr>
                <w:color w:val="000000"/>
                <w:sz w:val="21"/>
                <w:szCs w:val="21"/>
              </w:rPr>
            </w:pPr>
            <w:r w:rsidRPr="00CF35CF">
              <w:rPr>
                <w:rFonts w:hint="eastAsia"/>
                <w:color w:val="000000"/>
                <w:sz w:val="21"/>
                <w:szCs w:val="21"/>
              </w:rPr>
              <w:t>4</w:t>
            </w:r>
            <w:r w:rsidRPr="00CF35CF">
              <w:rPr>
                <w:color w:val="000000"/>
                <w:sz w:val="21"/>
                <w:szCs w:val="21"/>
              </w:rPr>
              <w:t>368-4598</w:t>
            </w:r>
          </w:p>
        </w:tc>
        <w:tc>
          <w:tcPr>
            <w:tcW w:w="1560" w:type="dxa"/>
            <w:tcBorders>
              <w:left w:val="single" w:sz="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4</w:t>
            </w:r>
            <w:r w:rsidRPr="00CF35CF">
              <w:rPr>
                <w:color w:val="000000"/>
                <w:sz w:val="21"/>
                <w:szCs w:val="21"/>
              </w:rPr>
              <w:t>865-4997</w:t>
            </w:r>
          </w:p>
        </w:tc>
        <w:tc>
          <w:tcPr>
            <w:tcW w:w="1701" w:type="dxa"/>
            <w:tcBorders>
              <w:lef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4</w:t>
            </w:r>
            <w:r w:rsidRPr="00CF35CF">
              <w:rPr>
                <w:color w:val="000000"/>
                <w:sz w:val="21"/>
                <w:szCs w:val="21"/>
              </w:rPr>
              <w:t>432-4771</w:t>
            </w:r>
          </w:p>
        </w:tc>
        <w:tc>
          <w:tcPr>
            <w:tcW w:w="1276" w:type="dxa"/>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1000</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color w:val="000000"/>
                <w:sz w:val="21"/>
                <w:szCs w:val="21"/>
              </w:rPr>
              <w:t>10</w:t>
            </w:r>
            <w:r w:rsidR="00B9305A"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高锰酸盐指数</w:t>
            </w:r>
          </w:p>
        </w:tc>
        <w:tc>
          <w:tcPr>
            <w:tcW w:w="1700" w:type="dxa"/>
            <w:tcBorders>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.79-1.95</w:t>
            </w:r>
          </w:p>
        </w:tc>
        <w:tc>
          <w:tcPr>
            <w:tcW w:w="1560" w:type="dxa"/>
            <w:tcBorders>
              <w:left w:val="single" w:sz="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color w:val="000000"/>
                <w:sz w:val="21"/>
                <w:szCs w:val="21"/>
              </w:rPr>
              <w:t>2.01-2.03</w:t>
            </w:r>
          </w:p>
        </w:tc>
        <w:tc>
          <w:tcPr>
            <w:tcW w:w="1701" w:type="dxa"/>
            <w:tcBorders>
              <w:lef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.91-2.19</w:t>
            </w:r>
          </w:p>
        </w:tc>
        <w:tc>
          <w:tcPr>
            <w:tcW w:w="1276" w:type="dxa"/>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3.0</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硫酸盐</w:t>
            </w:r>
          </w:p>
        </w:tc>
        <w:tc>
          <w:tcPr>
            <w:tcW w:w="1700" w:type="dxa"/>
            <w:tcBorders>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391</w:t>
            </w:r>
          </w:p>
        </w:tc>
        <w:tc>
          <w:tcPr>
            <w:tcW w:w="1560" w:type="dxa"/>
            <w:tcBorders>
              <w:left w:val="single" w:sz="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234-1294</w:t>
            </w:r>
          </w:p>
        </w:tc>
        <w:tc>
          <w:tcPr>
            <w:tcW w:w="1701" w:type="dxa"/>
            <w:tcBorders>
              <w:lef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093-1118</w:t>
            </w:r>
          </w:p>
        </w:tc>
        <w:tc>
          <w:tcPr>
            <w:tcW w:w="1276" w:type="dxa"/>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250</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color w:val="000000"/>
                <w:sz w:val="21"/>
                <w:szCs w:val="21"/>
              </w:rPr>
              <w:t>10</w:t>
            </w:r>
            <w:r w:rsidR="00B9305A"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氯化物</w:t>
            </w:r>
          </w:p>
        </w:tc>
        <w:tc>
          <w:tcPr>
            <w:tcW w:w="1700" w:type="dxa"/>
            <w:tcBorders>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482-1486</w:t>
            </w:r>
          </w:p>
        </w:tc>
        <w:tc>
          <w:tcPr>
            <w:tcW w:w="1560" w:type="dxa"/>
            <w:tcBorders>
              <w:left w:val="single" w:sz="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249-1266</w:t>
            </w:r>
          </w:p>
        </w:tc>
        <w:tc>
          <w:tcPr>
            <w:tcW w:w="1701" w:type="dxa"/>
            <w:tcBorders>
              <w:lef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1</w:t>
            </w:r>
            <w:r w:rsidRPr="00CF35CF">
              <w:rPr>
                <w:color w:val="000000"/>
                <w:sz w:val="21"/>
                <w:szCs w:val="21"/>
              </w:rPr>
              <w:t>382-1419</w:t>
            </w:r>
          </w:p>
        </w:tc>
        <w:tc>
          <w:tcPr>
            <w:tcW w:w="1276" w:type="dxa"/>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250</w:t>
            </w:r>
          </w:p>
        </w:tc>
        <w:tc>
          <w:tcPr>
            <w:tcW w:w="1097" w:type="dxa"/>
            <w:tcBorders>
              <w:right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color w:val="000000"/>
                <w:sz w:val="21"/>
                <w:szCs w:val="21"/>
              </w:rPr>
              <w:t>10</w:t>
            </w:r>
            <w:r w:rsidR="00B9305A"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总大肠菌群</w:t>
            </w:r>
          </w:p>
        </w:tc>
        <w:tc>
          <w:tcPr>
            <w:tcW w:w="1700" w:type="dxa"/>
            <w:tcBorders>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未检出</w:t>
            </w:r>
          </w:p>
        </w:tc>
        <w:tc>
          <w:tcPr>
            <w:tcW w:w="1560" w:type="dxa"/>
            <w:tcBorders>
              <w:left w:val="single" w:sz="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未检出</w:t>
            </w:r>
          </w:p>
        </w:tc>
        <w:tc>
          <w:tcPr>
            <w:tcW w:w="1701" w:type="dxa"/>
            <w:tcBorders>
              <w:lef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未检出</w:t>
            </w:r>
          </w:p>
        </w:tc>
        <w:tc>
          <w:tcPr>
            <w:tcW w:w="1276" w:type="dxa"/>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w:t>
            </w:r>
            <w:r w:rsidRPr="00CF35CF">
              <w:rPr>
                <w:rFonts w:hint="eastAsia"/>
                <w:color w:val="000000"/>
                <w:sz w:val="21"/>
                <w:szCs w:val="21"/>
              </w:rPr>
              <w:t>3</w:t>
            </w:r>
          </w:p>
        </w:tc>
        <w:tc>
          <w:tcPr>
            <w:tcW w:w="1097" w:type="dxa"/>
            <w:tcBorders>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r w:rsidR="00B9305A" w:rsidRPr="00CF35CF" w:rsidTr="00F94E09">
        <w:trPr>
          <w:gridAfter w:val="1"/>
          <w:wAfter w:w="7" w:type="dxa"/>
          <w:trHeight w:val="113"/>
          <w:jc w:val="center"/>
        </w:trPr>
        <w:tc>
          <w:tcPr>
            <w:tcW w:w="1561" w:type="dxa"/>
            <w:tcBorders>
              <w:left w:val="single" w:sz="12" w:space="0" w:color="auto"/>
              <w:bottom w:val="single" w:sz="12" w:space="0" w:color="auto"/>
              <w:right w:val="single" w:sz="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rFonts w:hint="eastAsia"/>
                <w:color w:val="000000"/>
                <w:sz w:val="21"/>
                <w:szCs w:val="21"/>
              </w:rPr>
              <w:t>细菌总数</w:t>
            </w:r>
          </w:p>
        </w:tc>
        <w:tc>
          <w:tcPr>
            <w:tcW w:w="1700" w:type="dxa"/>
            <w:tcBorders>
              <w:bottom w:val="single" w:sz="1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6</w:t>
            </w:r>
            <w:r w:rsidRPr="00CF35CF">
              <w:rPr>
                <w:color w:val="000000"/>
                <w:sz w:val="21"/>
                <w:szCs w:val="21"/>
              </w:rPr>
              <w:t>0</w:t>
            </w:r>
            <w:r w:rsidRPr="00CF35CF">
              <w:rPr>
                <w:rFonts w:hint="eastAsia"/>
                <w:color w:val="000000"/>
                <w:sz w:val="21"/>
                <w:szCs w:val="21"/>
              </w:rPr>
              <w:t>-</w:t>
            </w:r>
            <w:r w:rsidRPr="00CF35CF">
              <w:rPr>
                <w:color w:val="000000"/>
                <w:sz w:val="21"/>
                <w:szCs w:val="21"/>
              </w:rPr>
              <w:t>70</w:t>
            </w:r>
          </w:p>
        </w:tc>
        <w:tc>
          <w:tcPr>
            <w:tcW w:w="1560" w:type="dxa"/>
            <w:tcBorders>
              <w:left w:val="single" w:sz="2" w:space="0" w:color="auto"/>
              <w:bottom w:val="single" w:sz="12" w:space="0" w:color="auto"/>
              <w:right w:val="single" w:sz="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3</w:t>
            </w:r>
            <w:r w:rsidRPr="00CF35CF">
              <w:rPr>
                <w:color w:val="000000"/>
                <w:sz w:val="21"/>
                <w:szCs w:val="21"/>
              </w:rPr>
              <w:t>0</w:t>
            </w:r>
            <w:r w:rsidRPr="00CF35CF">
              <w:rPr>
                <w:rFonts w:hint="eastAsia"/>
                <w:color w:val="000000"/>
                <w:sz w:val="21"/>
                <w:szCs w:val="21"/>
              </w:rPr>
              <w:t>-</w:t>
            </w:r>
            <w:r w:rsidRPr="00CF35CF">
              <w:rPr>
                <w:color w:val="000000"/>
                <w:sz w:val="21"/>
                <w:szCs w:val="21"/>
              </w:rPr>
              <w:t>40</w:t>
            </w:r>
          </w:p>
        </w:tc>
        <w:tc>
          <w:tcPr>
            <w:tcW w:w="1701" w:type="dxa"/>
            <w:tcBorders>
              <w:left w:val="single" w:sz="2" w:space="0" w:color="auto"/>
              <w:bottom w:val="single" w:sz="12" w:space="0" w:color="auto"/>
            </w:tcBorders>
            <w:vAlign w:val="center"/>
          </w:tcPr>
          <w:p w:rsidR="00B9305A" w:rsidRPr="00CF35CF" w:rsidRDefault="00E02D4C" w:rsidP="006075ED">
            <w:pPr>
              <w:spacing w:line="240" w:lineRule="exact"/>
              <w:ind w:firstLineChars="0" w:firstLine="0"/>
              <w:rPr>
                <w:color w:val="000000"/>
                <w:sz w:val="21"/>
                <w:szCs w:val="21"/>
              </w:rPr>
            </w:pPr>
            <w:r w:rsidRPr="00CF35CF">
              <w:rPr>
                <w:rFonts w:hint="eastAsia"/>
                <w:color w:val="000000"/>
                <w:sz w:val="21"/>
                <w:szCs w:val="21"/>
              </w:rPr>
              <w:t>6</w:t>
            </w:r>
            <w:r w:rsidRPr="00CF35CF">
              <w:rPr>
                <w:color w:val="000000"/>
                <w:sz w:val="21"/>
                <w:szCs w:val="21"/>
              </w:rPr>
              <w:t>0</w:t>
            </w:r>
            <w:r w:rsidRPr="00CF35CF">
              <w:rPr>
                <w:rFonts w:hint="eastAsia"/>
                <w:color w:val="000000"/>
                <w:sz w:val="21"/>
                <w:szCs w:val="21"/>
              </w:rPr>
              <w:t>-</w:t>
            </w:r>
            <w:r w:rsidRPr="00CF35CF">
              <w:rPr>
                <w:color w:val="000000"/>
                <w:sz w:val="21"/>
                <w:szCs w:val="21"/>
              </w:rPr>
              <w:t>80</w:t>
            </w:r>
          </w:p>
        </w:tc>
        <w:tc>
          <w:tcPr>
            <w:tcW w:w="1276" w:type="dxa"/>
            <w:tcBorders>
              <w:bottom w:val="single" w:sz="12" w:space="0" w:color="auto"/>
            </w:tcBorders>
            <w:vAlign w:val="center"/>
          </w:tcPr>
          <w:p w:rsidR="00B9305A" w:rsidRPr="00CF35CF" w:rsidRDefault="00837206" w:rsidP="006075ED">
            <w:pPr>
              <w:spacing w:line="240" w:lineRule="exact"/>
              <w:ind w:firstLineChars="0" w:firstLine="0"/>
              <w:rPr>
                <w:color w:val="000000"/>
                <w:sz w:val="21"/>
                <w:szCs w:val="21"/>
              </w:rPr>
            </w:pPr>
            <w:r w:rsidRPr="00CF35CF">
              <w:rPr>
                <w:rFonts w:hint="eastAsia"/>
                <w:color w:val="000000"/>
                <w:sz w:val="21"/>
                <w:szCs w:val="21"/>
              </w:rPr>
              <w:t>≤</w:t>
            </w:r>
            <w:r w:rsidRPr="00CF35CF">
              <w:rPr>
                <w:color w:val="000000"/>
                <w:sz w:val="21"/>
                <w:szCs w:val="21"/>
              </w:rPr>
              <w:t>100</w:t>
            </w:r>
          </w:p>
        </w:tc>
        <w:tc>
          <w:tcPr>
            <w:tcW w:w="1097" w:type="dxa"/>
            <w:tcBorders>
              <w:bottom w:val="single" w:sz="12" w:space="0" w:color="auto"/>
              <w:right w:val="single" w:sz="12" w:space="0" w:color="auto"/>
            </w:tcBorders>
            <w:vAlign w:val="center"/>
          </w:tcPr>
          <w:p w:rsidR="00B9305A" w:rsidRPr="00CF35CF" w:rsidRDefault="00B9305A" w:rsidP="006075ED">
            <w:pPr>
              <w:spacing w:line="240" w:lineRule="exact"/>
              <w:ind w:firstLineChars="0" w:firstLine="0"/>
              <w:rPr>
                <w:color w:val="000000"/>
                <w:sz w:val="21"/>
                <w:szCs w:val="21"/>
              </w:rPr>
            </w:pPr>
            <w:r w:rsidRPr="00CF35CF">
              <w:rPr>
                <w:color w:val="000000"/>
                <w:sz w:val="21"/>
                <w:szCs w:val="21"/>
              </w:rPr>
              <w:t>0</w:t>
            </w:r>
          </w:p>
        </w:tc>
      </w:tr>
    </w:tbl>
    <w:p w:rsidR="006075ED" w:rsidRPr="00CF35CF" w:rsidRDefault="006075ED" w:rsidP="006075ED">
      <w:pPr>
        <w:widowControl/>
        <w:adjustRightInd/>
        <w:snapToGrid/>
        <w:ind w:firstLine="480"/>
        <w:jc w:val="left"/>
        <w:rPr>
          <w:color w:val="000000"/>
        </w:rPr>
      </w:pPr>
    </w:p>
    <w:p w:rsidR="006075ED" w:rsidRPr="00CF35CF" w:rsidRDefault="006075ED" w:rsidP="006075ED">
      <w:pPr>
        <w:adjustRightInd/>
        <w:snapToGrid/>
        <w:ind w:firstLineChars="0" w:firstLine="0"/>
        <w:rPr>
          <w:color w:val="000000"/>
          <w:szCs w:val="20"/>
        </w:rPr>
      </w:pPr>
      <w:r w:rsidRPr="00CF35CF">
        <w:rPr>
          <w:color w:val="000000"/>
          <w:szCs w:val="20"/>
        </w:rPr>
        <w:t>（</w:t>
      </w:r>
      <w:r w:rsidRPr="00CF35CF">
        <w:rPr>
          <w:color w:val="000000"/>
          <w:szCs w:val="20"/>
        </w:rPr>
        <w:t>2</w:t>
      </w:r>
      <w:r w:rsidRPr="00CF35CF">
        <w:rPr>
          <w:color w:val="000000"/>
          <w:szCs w:val="20"/>
        </w:rPr>
        <w:t>）地下水环境质量现状评价</w:t>
      </w:r>
    </w:p>
    <w:p w:rsidR="006075ED" w:rsidRPr="00CF35CF" w:rsidRDefault="006075ED" w:rsidP="006075ED">
      <w:pPr>
        <w:ind w:firstLine="480"/>
        <w:rPr>
          <w:color w:val="000000"/>
        </w:rPr>
      </w:pPr>
      <w:r w:rsidRPr="00CF35CF">
        <w:rPr>
          <w:color w:val="000000"/>
        </w:rPr>
        <w:t>1</w:t>
      </w:r>
      <w:r w:rsidRPr="00CF35CF">
        <w:rPr>
          <w:color w:val="000000"/>
        </w:rPr>
        <w:t>）评价因子与评价标准</w:t>
      </w:r>
    </w:p>
    <w:p w:rsidR="006075ED" w:rsidRPr="00CF35CF" w:rsidRDefault="006075ED" w:rsidP="006075ED">
      <w:pPr>
        <w:ind w:firstLine="480"/>
        <w:rPr>
          <w:color w:val="000000"/>
        </w:rPr>
      </w:pPr>
      <w:r w:rsidRPr="00CF35CF">
        <w:rPr>
          <w:color w:val="000000"/>
        </w:rPr>
        <w:t>评价因子：即监测因子。</w:t>
      </w:r>
    </w:p>
    <w:p w:rsidR="006075ED" w:rsidRPr="00CF35CF" w:rsidRDefault="006075ED" w:rsidP="006075ED">
      <w:pPr>
        <w:ind w:firstLine="480"/>
        <w:rPr>
          <w:color w:val="000000"/>
        </w:rPr>
      </w:pPr>
      <w:r w:rsidRPr="00CF35CF">
        <w:rPr>
          <w:color w:val="000000"/>
        </w:rPr>
        <w:t>评价标准：《地下水质量标准》（</w:t>
      </w:r>
      <w:r w:rsidRPr="00CF35CF">
        <w:rPr>
          <w:color w:val="000000"/>
        </w:rPr>
        <w:t>GB/T 14848-93</w:t>
      </w:r>
      <w:r w:rsidRPr="00CF35CF">
        <w:rPr>
          <w:color w:val="000000"/>
        </w:rPr>
        <w:t>）</w:t>
      </w:r>
      <w:r w:rsidRPr="00CF35CF">
        <w:rPr>
          <w:color w:val="000000"/>
        </w:rPr>
        <w:t>III</w:t>
      </w:r>
      <w:r w:rsidRPr="00CF35CF">
        <w:rPr>
          <w:color w:val="000000"/>
        </w:rPr>
        <w:t>类标准。</w:t>
      </w:r>
    </w:p>
    <w:p w:rsidR="006075ED" w:rsidRPr="00CF35CF" w:rsidRDefault="006075ED" w:rsidP="006075ED">
      <w:pPr>
        <w:ind w:firstLine="480"/>
        <w:rPr>
          <w:color w:val="000000"/>
        </w:rPr>
      </w:pPr>
      <w:r w:rsidRPr="00CF35CF">
        <w:rPr>
          <w:color w:val="000000"/>
        </w:rPr>
        <w:t>2</w:t>
      </w:r>
      <w:r w:rsidRPr="00CF35CF">
        <w:rPr>
          <w:color w:val="000000"/>
        </w:rPr>
        <w:t>）评价方法</w:t>
      </w:r>
    </w:p>
    <w:p w:rsidR="006075ED" w:rsidRPr="00CF35CF" w:rsidRDefault="006075ED" w:rsidP="006075ED">
      <w:pPr>
        <w:ind w:firstLine="480"/>
        <w:rPr>
          <w:color w:val="000000"/>
        </w:rPr>
      </w:pPr>
      <w:r w:rsidRPr="00CF35CF">
        <w:rPr>
          <w:color w:val="000000"/>
        </w:rPr>
        <w:t>根据《环境影响评价技术导则</w:t>
      </w:r>
      <w:r w:rsidRPr="00CF35CF">
        <w:rPr>
          <w:color w:val="000000"/>
        </w:rPr>
        <w:t>--</w:t>
      </w:r>
      <w:r w:rsidRPr="00CF35CF">
        <w:rPr>
          <w:color w:val="000000"/>
        </w:rPr>
        <w:t>地下水环境》（</w:t>
      </w:r>
      <w:r w:rsidRPr="00CF35CF">
        <w:rPr>
          <w:color w:val="000000"/>
        </w:rPr>
        <w:t>HJ 610</w:t>
      </w:r>
      <w:r w:rsidRPr="00CF35CF">
        <w:rPr>
          <w:color w:val="000000"/>
        </w:rPr>
        <w:t>－</w:t>
      </w:r>
      <w:r w:rsidRPr="00CF35CF">
        <w:rPr>
          <w:color w:val="000000"/>
        </w:rPr>
        <w:t>2011</w:t>
      </w:r>
      <w:r w:rsidRPr="00CF35CF">
        <w:rPr>
          <w:color w:val="000000"/>
        </w:rPr>
        <w:t>），地下水水质评价应以地下水水质调查分析资料及水质监测资料为基础，采用标准指数法进行评价。</w:t>
      </w:r>
    </w:p>
    <w:p w:rsidR="006075ED" w:rsidRPr="00CF35CF" w:rsidRDefault="006075ED" w:rsidP="006075ED">
      <w:pPr>
        <w:ind w:firstLine="480"/>
        <w:rPr>
          <w:color w:val="000000"/>
        </w:rPr>
      </w:pPr>
      <w:r w:rsidRPr="00CF35CF">
        <w:rPr>
          <w:rFonts w:cs="宋体" w:hint="eastAsia"/>
          <w:color w:val="000000"/>
        </w:rPr>
        <w:t>①</w:t>
      </w:r>
      <w:r w:rsidRPr="00CF35CF">
        <w:rPr>
          <w:color w:val="000000"/>
        </w:rPr>
        <w:t>单项水质的标准指数</w:t>
      </w:r>
    </w:p>
    <w:p w:rsidR="006075ED" w:rsidRPr="00CF35CF" w:rsidRDefault="006075ED" w:rsidP="006075ED">
      <w:pPr>
        <w:ind w:firstLine="480"/>
        <w:jc w:val="center"/>
        <w:rPr>
          <w:color w:val="000000"/>
        </w:rPr>
      </w:pPr>
      <w:r w:rsidRPr="00CF35CF">
        <w:rPr>
          <w:color w:val="000000"/>
        </w:rPr>
        <w:t>S</w:t>
      </w:r>
      <w:r w:rsidRPr="00CF35CF">
        <w:rPr>
          <w:color w:val="000000"/>
          <w:vertAlign w:val="subscript"/>
        </w:rPr>
        <w:t>i, j</w:t>
      </w:r>
      <w:r w:rsidRPr="00CF35CF">
        <w:rPr>
          <w:color w:val="000000"/>
        </w:rPr>
        <w:t xml:space="preserve"> </w:t>
      </w:r>
      <w:r w:rsidRPr="00CF35CF">
        <w:rPr>
          <w:color w:val="000000"/>
        </w:rPr>
        <w:t>＝</w:t>
      </w:r>
      <w:r w:rsidRPr="00CF35CF">
        <w:rPr>
          <w:color w:val="000000"/>
        </w:rPr>
        <w:t>C</w:t>
      </w:r>
      <w:r w:rsidRPr="00CF35CF">
        <w:rPr>
          <w:color w:val="000000"/>
          <w:vertAlign w:val="subscript"/>
        </w:rPr>
        <w:t>i, j</w:t>
      </w:r>
      <w:r w:rsidRPr="00CF35CF">
        <w:rPr>
          <w:color w:val="000000"/>
        </w:rPr>
        <w:t xml:space="preserve"> /C</w:t>
      </w:r>
      <w:r w:rsidRPr="00CF35CF">
        <w:rPr>
          <w:color w:val="000000"/>
          <w:vertAlign w:val="subscript"/>
        </w:rPr>
        <w:t>Si</w:t>
      </w:r>
    </w:p>
    <w:p w:rsidR="006075ED" w:rsidRPr="00CF35CF" w:rsidRDefault="006075ED" w:rsidP="006075ED">
      <w:pPr>
        <w:ind w:firstLine="480"/>
        <w:rPr>
          <w:color w:val="000000"/>
        </w:rPr>
      </w:pPr>
      <w:r w:rsidRPr="00CF35CF">
        <w:rPr>
          <w:color w:val="000000"/>
        </w:rPr>
        <w:t>式中：</w:t>
      </w:r>
      <w:r w:rsidRPr="00CF35CF">
        <w:rPr>
          <w:color w:val="000000"/>
        </w:rPr>
        <w:t>S</w:t>
      </w:r>
      <w:r w:rsidRPr="00CF35CF">
        <w:rPr>
          <w:color w:val="000000"/>
          <w:vertAlign w:val="subscript"/>
        </w:rPr>
        <w:t>i, j</w:t>
      </w:r>
      <w:r w:rsidRPr="00CF35CF">
        <w:rPr>
          <w:color w:val="000000"/>
        </w:rPr>
        <w:t xml:space="preserve"> </w:t>
      </w:r>
      <w:r w:rsidRPr="00CF35CF">
        <w:rPr>
          <w:color w:val="000000"/>
        </w:rPr>
        <w:t>－单项水质参数</w:t>
      </w:r>
      <w:r w:rsidRPr="00CF35CF">
        <w:rPr>
          <w:color w:val="000000"/>
        </w:rPr>
        <w:t>i</w:t>
      </w:r>
      <w:r w:rsidRPr="00CF35CF">
        <w:rPr>
          <w:color w:val="000000"/>
        </w:rPr>
        <w:t>在</w:t>
      </w:r>
      <w:r w:rsidRPr="00CF35CF">
        <w:rPr>
          <w:color w:val="000000"/>
        </w:rPr>
        <w:t>j</w:t>
      </w:r>
      <w:r w:rsidRPr="00CF35CF">
        <w:rPr>
          <w:color w:val="000000"/>
        </w:rPr>
        <w:t>点的标准指数；</w:t>
      </w:r>
    </w:p>
    <w:p w:rsidR="006075ED" w:rsidRPr="00CF35CF" w:rsidRDefault="006075ED" w:rsidP="006075ED">
      <w:pPr>
        <w:ind w:firstLine="480"/>
        <w:rPr>
          <w:color w:val="000000"/>
        </w:rPr>
      </w:pPr>
      <w:r w:rsidRPr="00CF35CF">
        <w:rPr>
          <w:color w:val="000000"/>
        </w:rPr>
        <w:t>C</w:t>
      </w:r>
      <w:r w:rsidRPr="00CF35CF">
        <w:rPr>
          <w:color w:val="000000"/>
          <w:vertAlign w:val="subscript"/>
        </w:rPr>
        <w:t>i, j</w:t>
      </w:r>
      <w:r w:rsidRPr="00CF35CF">
        <w:rPr>
          <w:color w:val="000000"/>
        </w:rPr>
        <w:t xml:space="preserve"> </w:t>
      </w:r>
      <w:r w:rsidRPr="00CF35CF">
        <w:rPr>
          <w:color w:val="000000"/>
        </w:rPr>
        <w:t>－单项水质参数</w:t>
      </w:r>
      <w:r w:rsidRPr="00CF35CF">
        <w:rPr>
          <w:color w:val="000000"/>
        </w:rPr>
        <w:t>i</w:t>
      </w:r>
      <w:r w:rsidRPr="00CF35CF">
        <w:rPr>
          <w:color w:val="000000"/>
        </w:rPr>
        <w:t>在</w:t>
      </w:r>
      <w:r w:rsidRPr="00CF35CF">
        <w:rPr>
          <w:color w:val="000000"/>
        </w:rPr>
        <w:t>j</w:t>
      </w:r>
      <w:r w:rsidRPr="00CF35CF">
        <w:rPr>
          <w:color w:val="000000"/>
        </w:rPr>
        <w:t>点的浓度，</w:t>
      </w:r>
      <w:r w:rsidRPr="00CF35CF">
        <w:rPr>
          <w:color w:val="000000"/>
        </w:rPr>
        <w:t>mg/L</w:t>
      </w:r>
      <w:r w:rsidRPr="00CF35CF">
        <w:rPr>
          <w:color w:val="000000"/>
        </w:rPr>
        <w:t>；</w:t>
      </w:r>
    </w:p>
    <w:p w:rsidR="006075ED" w:rsidRPr="00CF35CF" w:rsidRDefault="006075ED" w:rsidP="006075ED">
      <w:pPr>
        <w:ind w:firstLine="480"/>
        <w:rPr>
          <w:color w:val="000000"/>
        </w:rPr>
      </w:pPr>
      <w:r w:rsidRPr="00CF35CF">
        <w:rPr>
          <w:color w:val="000000"/>
        </w:rPr>
        <w:t>C</w:t>
      </w:r>
      <w:r w:rsidRPr="00CF35CF">
        <w:rPr>
          <w:color w:val="000000"/>
          <w:vertAlign w:val="subscript"/>
        </w:rPr>
        <w:t>si</w:t>
      </w:r>
      <w:r w:rsidRPr="00CF35CF">
        <w:rPr>
          <w:color w:val="000000"/>
        </w:rPr>
        <w:t xml:space="preserve"> </w:t>
      </w:r>
      <w:r w:rsidRPr="00CF35CF">
        <w:rPr>
          <w:color w:val="000000"/>
        </w:rPr>
        <w:t>－单项水质参数</w:t>
      </w:r>
      <w:r w:rsidRPr="00CF35CF">
        <w:rPr>
          <w:color w:val="000000"/>
        </w:rPr>
        <w:t>i</w:t>
      </w:r>
      <w:r w:rsidRPr="00CF35CF">
        <w:rPr>
          <w:color w:val="000000"/>
        </w:rPr>
        <w:t>的水质标准浓度，</w:t>
      </w:r>
      <w:r w:rsidRPr="00CF35CF">
        <w:rPr>
          <w:color w:val="000000"/>
        </w:rPr>
        <w:t>mg/L</w:t>
      </w:r>
      <w:r w:rsidRPr="00CF35CF">
        <w:rPr>
          <w:color w:val="000000"/>
        </w:rPr>
        <w:t>；</w:t>
      </w:r>
    </w:p>
    <w:p w:rsidR="006075ED" w:rsidRPr="00CF35CF" w:rsidRDefault="006075ED" w:rsidP="006075ED">
      <w:pPr>
        <w:ind w:firstLine="480"/>
        <w:rPr>
          <w:color w:val="000000"/>
        </w:rPr>
      </w:pPr>
      <w:r w:rsidRPr="00CF35CF">
        <w:rPr>
          <w:rFonts w:cs="宋体" w:hint="eastAsia"/>
          <w:color w:val="000000"/>
        </w:rPr>
        <w:t>②</w:t>
      </w:r>
      <w:r w:rsidRPr="00CF35CF">
        <w:rPr>
          <w:color w:val="000000"/>
        </w:rPr>
        <w:t>pH</w:t>
      </w:r>
      <w:r w:rsidRPr="00CF35CF">
        <w:rPr>
          <w:color w:val="000000"/>
        </w:rPr>
        <w:t>值的标准指数</w:t>
      </w:r>
    </w:p>
    <w:p w:rsidR="006075ED" w:rsidRPr="00CF35CF" w:rsidRDefault="006075ED" w:rsidP="006075ED">
      <w:pPr>
        <w:ind w:firstLine="480"/>
        <w:rPr>
          <w:color w:val="000000"/>
        </w:rPr>
      </w:pPr>
      <w:r w:rsidRPr="00CF35CF">
        <w:rPr>
          <w:color w:val="000000"/>
        </w:rPr>
        <w:t>对具有上下限标准的</w:t>
      </w:r>
      <w:r w:rsidRPr="00CF35CF">
        <w:rPr>
          <w:color w:val="000000"/>
        </w:rPr>
        <w:t>pH</w:t>
      </w:r>
      <w:r w:rsidRPr="00CF35CF">
        <w:rPr>
          <w:color w:val="000000"/>
        </w:rPr>
        <w:t>，按照下式进行计算：</w:t>
      </w:r>
    </w:p>
    <w:p w:rsidR="006075ED" w:rsidRPr="00CF35CF" w:rsidRDefault="006075ED" w:rsidP="006075ED">
      <w:pPr>
        <w:ind w:firstLine="480"/>
        <w:jc w:val="center"/>
        <w:rPr>
          <w:color w:val="000000"/>
        </w:rPr>
      </w:pPr>
      <w:r w:rsidRPr="00CF35CF">
        <w:rPr>
          <w:color w:val="000000"/>
        </w:rPr>
        <w:t xml:space="preserve">SpH, j </w:t>
      </w:r>
      <w:r w:rsidRPr="00CF35CF">
        <w:rPr>
          <w:color w:val="000000"/>
        </w:rPr>
        <w:t>＝（</w:t>
      </w:r>
      <w:r w:rsidRPr="00CF35CF">
        <w:rPr>
          <w:color w:val="000000"/>
        </w:rPr>
        <w:t>pHi</w:t>
      </w:r>
      <w:r w:rsidRPr="00CF35CF">
        <w:rPr>
          <w:color w:val="000000"/>
        </w:rPr>
        <w:t>－</w:t>
      </w:r>
      <w:r w:rsidRPr="00CF35CF">
        <w:rPr>
          <w:color w:val="000000"/>
        </w:rPr>
        <w:t>7.0</w:t>
      </w:r>
      <w:r w:rsidRPr="00CF35CF">
        <w:rPr>
          <w:color w:val="000000"/>
        </w:rPr>
        <w:t>）</w:t>
      </w:r>
      <w:r w:rsidRPr="00CF35CF">
        <w:rPr>
          <w:color w:val="000000"/>
        </w:rPr>
        <w:t>/</w:t>
      </w:r>
      <w:r w:rsidRPr="00CF35CF">
        <w:rPr>
          <w:color w:val="000000"/>
        </w:rPr>
        <w:t>（</w:t>
      </w:r>
      <w:r w:rsidRPr="00CF35CF">
        <w:rPr>
          <w:color w:val="000000"/>
        </w:rPr>
        <w:t>pHud</w:t>
      </w:r>
      <w:r w:rsidRPr="00CF35CF">
        <w:rPr>
          <w:color w:val="000000"/>
        </w:rPr>
        <w:t>－</w:t>
      </w:r>
      <w:r w:rsidRPr="00CF35CF">
        <w:rPr>
          <w:color w:val="000000"/>
        </w:rPr>
        <w:t>7.0</w:t>
      </w:r>
      <w:r w:rsidRPr="00CF35CF">
        <w:rPr>
          <w:color w:val="000000"/>
        </w:rPr>
        <w:t>），当</w:t>
      </w:r>
      <w:r w:rsidRPr="00CF35CF">
        <w:rPr>
          <w:color w:val="000000"/>
        </w:rPr>
        <w:t>pH&gt;7.0</w:t>
      </w:r>
      <w:r w:rsidRPr="00CF35CF">
        <w:rPr>
          <w:color w:val="000000"/>
        </w:rPr>
        <w:t>时</w:t>
      </w:r>
    </w:p>
    <w:p w:rsidR="006075ED" w:rsidRPr="00CF35CF" w:rsidRDefault="006075ED" w:rsidP="006075ED">
      <w:pPr>
        <w:ind w:firstLine="480"/>
        <w:jc w:val="center"/>
        <w:rPr>
          <w:color w:val="000000"/>
        </w:rPr>
      </w:pPr>
      <w:r w:rsidRPr="00CF35CF">
        <w:rPr>
          <w:color w:val="000000"/>
        </w:rPr>
        <w:lastRenderedPageBreak/>
        <w:t xml:space="preserve">SpH, j </w:t>
      </w:r>
      <w:r w:rsidRPr="00CF35CF">
        <w:rPr>
          <w:color w:val="000000"/>
        </w:rPr>
        <w:t>＝（</w:t>
      </w:r>
      <w:r w:rsidRPr="00CF35CF">
        <w:rPr>
          <w:color w:val="000000"/>
        </w:rPr>
        <w:t>7.0</w:t>
      </w:r>
      <w:r w:rsidRPr="00CF35CF">
        <w:rPr>
          <w:color w:val="000000"/>
        </w:rPr>
        <w:t>－</w:t>
      </w:r>
      <w:r w:rsidRPr="00CF35CF">
        <w:rPr>
          <w:color w:val="000000"/>
        </w:rPr>
        <w:t>pHi</w:t>
      </w:r>
      <w:r w:rsidRPr="00CF35CF">
        <w:rPr>
          <w:color w:val="000000"/>
        </w:rPr>
        <w:t>）</w:t>
      </w:r>
      <w:r w:rsidRPr="00CF35CF">
        <w:rPr>
          <w:color w:val="000000"/>
        </w:rPr>
        <w:t>/</w:t>
      </w:r>
      <w:r w:rsidRPr="00CF35CF">
        <w:rPr>
          <w:color w:val="000000"/>
        </w:rPr>
        <w:t>（</w:t>
      </w:r>
      <w:r w:rsidRPr="00CF35CF">
        <w:rPr>
          <w:color w:val="000000"/>
        </w:rPr>
        <w:t>7.0</w:t>
      </w:r>
      <w:r w:rsidRPr="00CF35CF">
        <w:rPr>
          <w:color w:val="000000"/>
        </w:rPr>
        <w:t>－</w:t>
      </w:r>
      <w:r w:rsidRPr="00CF35CF">
        <w:rPr>
          <w:color w:val="000000"/>
        </w:rPr>
        <w:t>pHsd</w:t>
      </w:r>
      <w:r w:rsidRPr="00CF35CF">
        <w:rPr>
          <w:color w:val="000000"/>
        </w:rPr>
        <w:t>），当</w:t>
      </w:r>
      <w:r w:rsidRPr="00CF35CF">
        <w:rPr>
          <w:color w:val="000000"/>
        </w:rPr>
        <w:t>pH≤7.0</w:t>
      </w:r>
      <w:r w:rsidRPr="00CF35CF">
        <w:rPr>
          <w:color w:val="000000"/>
        </w:rPr>
        <w:t>时</w:t>
      </w:r>
    </w:p>
    <w:p w:rsidR="006075ED" w:rsidRPr="00CF35CF" w:rsidRDefault="006075ED" w:rsidP="006075ED">
      <w:pPr>
        <w:ind w:firstLine="480"/>
        <w:rPr>
          <w:color w:val="000000"/>
        </w:rPr>
      </w:pPr>
      <w:r w:rsidRPr="00CF35CF">
        <w:rPr>
          <w:color w:val="000000"/>
        </w:rPr>
        <w:t>式中：</w:t>
      </w:r>
      <w:r w:rsidRPr="00CF35CF">
        <w:rPr>
          <w:color w:val="000000"/>
        </w:rPr>
        <w:t xml:space="preserve">SpH, j </w:t>
      </w:r>
      <w:r w:rsidRPr="00CF35CF">
        <w:rPr>
          <w:color w:val="000000"/>
        </w:rPr>
        <w:t>－</w:t>
      </w:r>
      <w:r w:rsidRPr="00CF35CF">
        <w:rPr>
          <w:color w:val="000000"/>
        </w:rPr>
        <w:t>j</w:t>
      </w:r>
      <w:r w:rsidRPr="00CF35CF">
        <w:rPr>
          <w:color w:val="000000"/>
        </w:rPr>
        <w:t>点的</w:t>
      </w:r>
      <w:r w:rsidRPr="00CF35CF">
        <w:rPr>
          <w:color w:val="000000"/>
        </w:rPr>
        <w:t>pH</w:t>
      </w:r>
      <w:proofErr w:type="gramStart"/>
      <w:r w:rsidRPr="00CF35CF">
        <w:rPr>
          <w:color w:val="000000"/>
        </w:rPr>
        <w:t>值标准</w:t>
      </w:r>
      <w:proofErr w:type="gramEnd"/>
      <w:r w:rsidRPr="00CF35CF">
        <w:rPr>
          <w:color w:val="000000"/>
        </w:rPr>
        <w:t>参数；</w:t>
      </w:r>
    </w:p>
    <w:p w:rsidR="006075ED" w:rsidRPr="00CF35CF" w:rsidRDefault="006075ED" w:rsidP="006075ED">
      <w:pPr>
        <w:ind w:firstLineChars="500" w:firstLine="1200"/>
        <w:rPr>
          <w:color w:val="000000"/>
        </w:rPr>
      </w:pPr>
      <w:r w:rsidRPr="00CF35CF">
        <w:rPr>
          <w:color w:val="000000"/>
        </w:rPr>
        <w:t xml:space="preserve">pHi </w:t>
      </w:r>
      <w:r w:rsidRPr="00CF35CF">
        <w:rPr>
          <w:color w:val="000000"/>
        </w:rPr>
        <w:t>－</w:t>
      </w:r>
      <w:r w:rsidRPr="00CF35CF">
        <w:rPr>
          <w:color w:val="000000"/>
        </w:rPr>
        <w:t>j</w:t>
      </w:r>
      <w:r w:rsidRPr="00CF35CF">
        <w:rPr>
          <w:color w:val="000000"/>
        </w:rPr>
        <w:t>点的实测</w:t>
      </w:r>
      <w:r w:rsidRPr="00CF35CF">
        <w:rPr>
          <w:color w:val="000000"/>
        </w:rPr>
        <w:t>pH</w:t>
      </w:r>
      <w:r w:rsidRPr="00CF35CF">
        <w:rPr>
          <w:color w:val="000000"/>
        </w:rPr>
        <w:t>值，无量纲；</w:t>
      </w:r>
    </w:p>
    <w:p w:rsidR="006075ED" w:rsidRPr="00CF35CF" w:rsidRDefault="006075ED" w:rsidP="006075ED">
      <w:pPr>
        <w:ind w:firstLineChars="500" w:firstLine="1200"/>
        <w:rPr>
          <w:color w:val="000000"/>
        </w:rPr>
      </w:pPr>
      <w:r w:rsidRPr="00CF35CF">
        <w:rPr>
          <w:color w:val="000000"/>
        </w:rPr>
        <w:t>pHud</w:t>
      </w:r>
      <w:r w:rsidRPr="00CF35CF">
        <w:rPr>
          <w:color w:val="000000"/>
        </w:rPr>
        <w:t>、</w:t>
      </w:r>
      <w:r w:rsidRPr="00CF35CF">
        <w:rPr>
          <w:color w:val="000000"/>
        </w:rPr>
        <w:t xml:space="preserve">pHsd </w:t>
      </w:r>
      <w:r w:rsidRPr="00CF35CF">
        <w:rPr>
          <w:color w:val="000000"/>
        </w:rPr>
        <w:t>－</w:t>
      </w:r>
      <w:r w:rsidRPr="00CF35CF">
        <w:rPr>
          <w:color w:val="000000"/>
        </w:rPr>
        <w:t>pH</w:t>
      </w:r>
      <w:r w:rsidRPr="00CF35CF">
        <w:rPr>
          <w:color w:val="000000"/>
        </w:rPr>
        <w:t>水质质量标准的上、下限值，无量纲。</w:t>
      </w:r>
    </w:p>
    <w:p w:rsidR="006075ED" w:rsidRPr="00CF35CF" w:rsidRDefault="006075ED" w:rsidP="006075ED">
      <w:pPr>
        <w:ind w:firstLine="480"/>
        <w:rPr>
          <w:color w:val="000000"/>
        </w:rPr>
      </w:pPr>
      <w:r w:rsidRPr="00CF35CF">
        <w:rPr>
          <w:color w:val="000000"/>
        </w:rPr>
        <w:t>单项污染指数</w:t>
      </w:r>
      <w:r w:rsidRPr="00CF35CF">
        <w:rPr>
          <w:color w:val="000000"/>
        </w:rPr>
        <w:t>&gt;1.0</w:t>
      </w:r>
      <w:r w:rsidRPr="00CF35CF">
        <w:rPr>
          <w:color w:val="000000"/>
        </w:rPr>
        <w:t>，表明该水质参数超过了规定的标准，已经不能满足使用要求。</w:t>
      </w:r>
    </w:p>
    <w:p w:rsidR="006075ED" w:rsidRPr="00CF35CF" w:rsidRDefault="00837206" w:rsidP="006075ED">
      <w:pPr>
        <w:widowControl/>
        <w:adjustRightInd/>
        <w:snapToGrid/>
        <w:ind w:firstLine="480"/>
        <w:jc w:val="left"/>
        <w:rPr>
          <w:color w:val="000000"/>
        </w:rPr>
      </w:pPr>
      <w:r w:rsidRPr="00CF35CF">
        <w:rPr>
          <w:rFonts w:hint="eastAsia"/>
          <w:color w:val="000000"/>
        </w:rPr>
        <w:t>（</w:t>
      </w:r>
      <w:r w:rsidR="006075ED" w:rsidRPr="00CF35CF">
        <w:rPr>
          <w:color w:val="000000"/>
        </w:rPr>
        <w:t>3</w:t>
      </w:r>
      <w:r w:rsidR="006075ED" w:rsidRPr="00CF35CF">
        <w:rPr>
          <w:color w:val="000000"/>
        </w:rPr>
        <w:t>）监测结果分析与评价</w:t>
      </w:r>
    </w:p>
    <w:p w:rsidR="00837206" w:rsidRPr="00CF35CF" w:rsidRDefault="006075ED" w:rsidP="00837206">
      <w:pPr>
        <w:adjustRightInd/>
        <w:snapToGrid/>
        <w:ind w:firstLine="480"/>
        <w:rPr>
          <w:color w:val="000000"/>
          <w:szCs w:val="20"/>
        </w:rPr>
      </w:pPr>
      <w:r w:rsidRPr="00CF35CF">
        <w:rPr>
          <w:color w:val="000000"/>
        </w:rPr>
        <w:t>由监测结果可知，</w:t>
      </w:r>
      <w:r w:rsidR="00837206" w:rsidRPr="00CF35CF">
        <w:rPr>
          <w:rFonts w:hint="eastAsia"/>
          <w:color w:val="000000"/>
        </w:rPr>
        <w:t>项目区域三个监测点位中，</w:t>
      </w:r>
      <w:r w:rsidR="00837206" w:rsidRPr="00CF35CF">
        <w:rPr>
          <w:rFonts w:hint="eastAsia"/>
          <w:color w:val="000000"/>
          <w:szCs w:val="20"/>
        </w:rPr>
        <w:t>pH</w:t>
      </w:r>
      <w:r w:rsidR="00837206" w:rsidRPr="00CF35CF">
        <w:rPr>
          <w:rFonts w:hint="eastAsia"/>
          <w:color w:val="000000"/>
          <w:szCs w:val="20"/>
        </w:rPr>
        <w:t>、氨氮</w:t>
      </w:r>
      <w:r w:rsidR="00837206" w:rsidRPr="00CF35CF">
        <w:rPr>
          <w:color w:val="000000"/>
          <w:szCs w:val="20"/>
        </w:rPr>
        <w:t>、</w:t>
      </w:r>
      <w:r w:rsidR="00837206" w:rsidRPr="00CF35CF">
        <w:rPr>
          <w:rFonts w:hint="eastAsia"/>
          <w:color w:val="000000"/>
          <w:szCs w:val="20"/>
        </w:rPr>
        <w:t>挥发性</w:t>
      </w:r>
      <w:r w:rsidR="00837206" w:rsidRPr="00CF35CF">
        <w:rPr>
          <w:color w:val="000000"/>
          <w:szCs w:val="20"/>
        </w:rPr>
        <w:t>酚类、氰化物、砷、</w:t>
      </w:r>
      <w:r w:rsidR="00837206" w:rsidRPr="00CF35CF">
        <w:rPr>
          <w:rFonts w:hint="eastAsia"/>
          <w:color w:val="000000"/>
          <w:szCs w:val="20"/>
        </w:rPr>
        <w:t>汞</w:t>
      </w:r>
      <w:r w:rsidR="00837206" w:rsidRPr="00CF35CF">
        <w:rPr>
          <w:color w:val="000000"/>
          <w:szCs w:val="20"/>
        </w:rPr>
        <w:t>、六价铬、</w:t>
      </w:r>
      <w:r w:rsidR="00837206" w:rsidRPr="00CF35CF">
        <w:rPr>
          <w:rFonts w:hint="eastAsia"/>
          <w:color w:val="000000"/>
          <w:szCs w:val="20"/>
        </w:rPr>
        <w:t>铅</w:t>
      </w:r>
      <w:r w:rsidR="00837206" w:rsidRPr="00CF35CF">
        <w:rPr>
          <w:color w:val="000000"/>
          <w:szCs w:val="20"/>
        </w:rPr>
        <w:t>、镉、</w:t>
      </w:r>
      <w:r w:rsidR="00837206" w:rsidRPr="00CF35CF">
        <w:rPr>
          <w:rFonts w:hint="eastAsia"/>
          <w:color w:val="000000"/>
          <w:szCs w:val="20"/>
        </w:rPr>
        <w:t>铁</w:t>
      </w:r>
      <w:r w:rsidR="00837206" w:rsidRPr="00CF35CF">
        <w:rPr>
          <w:color w:val="000000"/>
          <w:szCs w:val="20"/>
        </w:rPr>
        <w:t>、</w:t>
      </w:r>
      <w:r w:rsidR="00837206" w:rsidRPr="00CF35CF">
        <w:rPr>
          <w:rFonts w:hint="eastAsia"/>
          <w:color w:val="000000"/>
          <w:szCs w:val="20"/>
        </w:rPr>
        <w:t>锰</w:t>
      </w:r>
      <w:r w:rsidR="00837206" w:rsidRPr="00CF35CF">
        <w:rPr>
          <w:color w:val="000000"/>
          <w:szCs w:val="20"/>
        </w:rPr>
        <w:t>、</w:t>
      </w:r>
      <w:r w:rsidR="00837206" w:rsidRPr="00CF35CF">
        <w:rPr>
          <w:rFonts w:hint="eastAsia"/>
          <w:color w:val="000000"/>
          <w:szCs w:val="20"/>
        </w:rPr>
        <w:t>高锰酸盐指数</w:t>
      </w:r>
      <w:r w:rsidR="00837206" w:rsidRPr="00CF35CF">
        <w:rPr>
          <w:color w:val="000000"/>
          <w:szCs w:val="20"/>
        </w:rPr>
        <w:t>、</w:t>
      </w:r>
      <w:r w:rsidR="00837206" w:rsidRPr="00CF35CF">
        <w:rPr>
          <w:rFonts w:hint="eastAsia"/>
          <w:color w:val="000000"/>
          <w:szCs w:val="20"/>
        </w:rPr>
        <w:t>总大肠</w:t>
      </w:r>
      <w:r w:rsidR="00837206" w:rsidRPr="00CF35CF">
        <w:rPr>
          <w:color w:val="000000"/>
          <w:szCs w:val="20"/>
        </w:rPr>
        <w:t>菌群</w:t>
      </w:r>
      <w:r w:rsidR="00837206" w:rsidRPr="00CF35CF">
        <w:rPr>
          <w:rFonts w:hint="eastAsia"/>
          <w:color w:val="000000"/>
          <w:szCs w:val="20"/>
        </w:rPr>
        <w:t>、细菌总数共</w:t>
      </w:r>
      <w:r w:rsidR="00837206" w:rsidRPr="00CF35CF">
        <w:rPr>
          <w:rFonts w:hint="eastAsia"/>
          <w:color w:val="000000"/>
          <w:szCs w:val="20"/>
        </w:rPr>
        <w:t>1</w:t>
      </w:r>
      <w:r w:rsidR="00837206" w:rsidRPr="00CF35CF">
        <w:rPr>
          <w:color w:val="000000"/>
          <w:szCs w:val="20"/>
        </w:rPr>
        <w:t>4</w:t>
      </w:r>
      <w:r w:rsidR="00837206" w:rsidRPr="00CF35CF">
        <w:rPr>
          <w:rFonts w:hint="eastAsia"/>
          <w:color w:val="000000"/>
          <w:szCs w:val="20"/>
        </w:rPr>
        <w:t>项指标</w:t>
      </w:r>
      <w:r w:rsidR="00837206" w:rsidRPr="00CF35CF">
        <w:rPr>
          <w:rFonts w:hint="eastAsia"/>
          <w:color w:val="000000"/>
        </w:rPr>
        <w:t>可</w:t>
      </w:r>
      <w:r w:rsidR="00837206" w:rsidRPr="00CF35CF">
        <w:rPr>
          <w:color w:val="000000"/>
        </w:rPr>
        <w:t>达到《地下水质量标准》（</w:t>
      </w:r>
      <w:r w:rsidR="00837206" w:rsidRPr="00CF35CF">
        <w:rPr>
          <w:color w:val="000000"/>
        </w:rPr>
        <w:t>GB/T 14848-93</w:t>
      </w:r>
      <w:r w:rsidR="00837206" w:rsidRPr="00CF35CF">
        <w:rPr>
          <w:color w:val="000000"/>
        </w:rPr>
        <w:t>）</w:t>
      </w:r>
      <w:r w:rsidR="00837206" w:rsidRPr="00CF35CF">
        <w:rPr>
          <w:color w:val="000000"/>
        </w:rPr>
        <w:t>III</w:t>
      </w:r>
      <w:r w:rsidR="00837206" w:rsidRPr="00CF35CF">
        <w:rPr>
          <w:color w:val="000000"/>
        </w:rPr>
        <w:t>类标准要求</w:t>
      </w:r>
      <w:r w:rsidR="00837206" w:rsidRPr="00CF35CF">
        <w:rPr>
          <w:rFonts w:hint="eastAsia"/>
          <w:color w:val="000000"/>
        </w:rPr>
        <w:t>；</w:t>
      </w:r>
      <w:r w:rsidR="00837206" w:rsidRPr="00CF35CF">
        <w:rPr>
          <w:rFonts w:hint="eastAsia"/>
          <w:color w:val="000000"/>
          <w:szCs w:val="20"/>
        </w:rPr>
        <w:t>硝酸盐</w:t>
      </w:r>
      <w:r w:rsidR="00837206" w:rsidRPr="00CF35CF">
        <w:rPr>
          <w:color w:val="000000"/>
          <w:szCs w:val="20"/>
        </w:rPr>
        <w:t>、亚硝酸盐、氯化物、</w:t>
      </w:r>
      <w:r w:rsidR="00837206" w:rsidRPr="00CF35CF">
        <w:rPr>
          <w:rFonts w:hint="eastAsia"/>
          <w:color w:val="000000"/>
          <w:szCs w:val="20"/>
        </w:rPr>
        <w:t>总硬度</w:t>
      </w:r>
      <w:r w:rsidR="00837206" w:rsidRPr="00CF35CF">
        <w:rPr>
          <w:color w:val="000000"/>
          <w:szCs w:val="20"/>
        </w:rPr>
        <w:t>、</w:t>
      </w:r>
      <w:r w:rsidR="00837206" w:rsidRPr="00CF35CF">
        <w:rPr>
          <w:rFonts w:hint="eastAsia"/>
          <w:color w:val="000000"/>
          <w:szCs w:val="20"/>
        </w:rPr>
        <w:t>氟、溶解性</w:t>
      </w:r>
      <w:r w:rsidR="00837206" w:rsidRPr="00CF35CF">
        <w:rPr>
          <w:color w:val="000000"/>
          <w:szCs w:val="20"/>
        </w:rPr>
        <w:t>总固体、</w:t>
      </w:r>
      <w:r w:rsidR="00837206" w:rsidRPr="00CF35CF">
        <w:rPr>
          <w:rFonts w:hint="eastAsia"/>
          <w:color w:val="000000"/>
          <w:szCs w:val="20"/>
        </w:rPr>
        <w:t>硫酸盐各监测点位均出现超标现象，超标原因可能为项目区域地下水</w:t>
      </w:r>
      <w:r w:rsidR="00AE715E" w:rsidRPr="00CF35CF">
        <w:rPr>
          <w:rFonts w:hint="eastAsia"/>
          <w:color w:val="000000"/>
          <w:szCs w:val="20"/>
        </w:rPr>
        <w:t>背景值较高。</w:t>
      </w:r>
    </w:p>
    <w:p w:rsidR="002B282B" w:rsidRPr="00CF35CF" w:rsidRDefault="002B282B" w:rsidP="002B282B">
      <w:pPr>
        <w:pStyle w:val="2"/>
        <w:rPr>
          <w:rFonts w:ascii="Times New Roman" w:eastAsia="宋体" w:hAnsi="Times New Roman"/>
          <w:color w:val="000000"/>
        </w:rPr>
      </w:pPr>
      <w:bookmarkStart w:id="146" w:name="_Toc502672261"/>
      <w:r w:rsidRPr="00CF35CF">
        <w:rPr>
          <w:rFonts w:ascii="Times New Roman" w:eastAsia="宋体" w:hAnsi="Times New Roman"/>
          <w:color w:val="000000"/>
        </w:rPr>
        <w:t>6</w:t>
      </w:r>
      <w:r w:rsidRPr="00CF35CF">
        <w:rPr>
          <w:rFonts w:ascii="Times New Roman" w:eastAsia="宋体" w:hAnsi="Times New Roman" w:hint="eastAsia"/>
          <w:color w:val="000000"/>
        </w:rPr>
        <w:t>.</w:t>
      </w:r>
      <w:r w:rsidRPr="00CF35CF">
        <w:rPr>
          <w:rFonts w:ascii="Times New Roman" w:eastAsia="宋体" w:hAnsi="Times New Roman"/>
          <w:color w:val="000000"/>
        </w:rPr>
        <w:t>2</w:t>
      </w:r>
      <w:r w:rsidRPr="00CF35CF">
        <w:rPr>
          <w:rFonts w:ascii="Times New Roman" w:eastAsia="宋体" w:hAnsi="Times New Roman" w:hint="eastAsia"/>
          <w:color w:val="000000"/>
        </w:rPr>
        <w:t>地下水环境</w:t>
      </w:r>
      <w:r w:rsidR="00441D4D" w:rsidRPr="00CF35CF">
        <w:rPr>
          <w:rFonts w:ascii="Times New Roman" w:eastAsia="宋体" w:hAnsi="Times New Roman" w:hint="eastAsia"/>
          <w:color w:val="000000"/>
        </w:rPr>
        <w:t>影响分析</w:t>
      </w:r>
      <w:bookmarkEnd w:id="146"/>
    </w:p>
    <w:p w:rsidR="005377E5" w:rsidRPr="00CF35CF" w:rsidRDefault="005377E5" w:rsidP="00FD44E7">
      <w:pPr>
        <w:pStyle w:val="3"/>
        <w:rPr>
          <w:rFonts w:ascii="Times New Roman" w:eastAsia="宋体" w:hAnsi="Times New Roman"/>
          <w:color w:val="000000"/>
        </w:rPr>
      </w:pPr>
      <w:r w:rsidRPr="00CF35CF">
        <w:rPr>
          <w:rFonts w:ascii="Times New Roman" w:eastAsia="宋体" w:hAnsi="Times New Roman" w:hint="eastAsia"/>
          <w:color w:val="000000"/>
        </w:rPr>
        <w:t>6</w:t>
      </w:r>
      <w:r w:rsidRPr="00CF35CF">
        <w:rPr>
          <w:rFonts w:ascii="Times New Roman" w:eastAsia="宋体" w:hAnsi="Times New Roman"/>
          <w:color w:val="000000"/>
        </w:rPr>
        <w:t>.2.1</w:t>
      </w:r>
      <w:r w:rsidRPr="00CF35CF">
        <w:rPr>
          <w:rFonts w:ascii="Times New Roman" w:eastAsia="宋体" w:hAnsi="Times New Roman" w:hint="eastAsia"/>
          <w:color w:val="000000"/>
        </w:rPr>
        <w:t>厂区水文地质</w:t>
      </w:r>
    </w:p>
    <w:p w:rsidR="00181E75" w:rsidRPr="00CF35CF" w:rsidRDefault="00441D4D" w:rsidP="00181E75">
      <w:pPr>
        <w:ind w:firstLine="480"/>
        <w:rPr>
          <w:color w:val="000000"/>
        </w:rPr>
      </w:pPr>
      <w:r w:rsidRPr="00CF35CF">
        <w:rPr>
          <w:color w:val="000000"/>
        </w:rPr>
        <w:t>项目场地位于甘肃省</w:t>
      </w:r>
      <w:r w:rsidR="007A55C3" w:rsidRPr="00CF35CF">
        <w:rPr>
          <w:rFonts w:hint="eastAsia"/>
          <w:color w:val="000000"/>
        </w:rPr>
        <w:t>白银市永靖县唐庄村</w:t>
      </w:r>
      <w:r w:rsidRPr="00CF35CF">
        <w:rPr>
          <w:color w:val="000000"/>
        </w:rPr>
        <w:t>。</w:t>
      </w:r>
      <w:proofErr w:type="gramStart"/>
      <w:r w:rsidR="00EC2DCF" w:rsidRPr="00CF35CF">
        <w:rPr>
          <w:rFonts w:hint="eastAsia"/>
          <w:color w:val="000000"/>
        </w:rPr>
        <w:t>项目场</w:t>
      </w:r>
      <w:proofErr w:type="gramEnd"/>
      <w:r w:rsidR="00EC2DCF" w:rsidRPr="00CF35CF">
        <w:rPr>
          <w:rFonts w:hint="eastAsia"/>
          <w:color w:val="000000"/>
        </w:rPr>
        <w:t>区</w:t>
      </w:r>
      <w:r w:rsidR="00181E75" w:rsidRPr="00CF35CF">
        <w:rPr>
          <w:color w:val="000000"/>
        </w:rPr>
        <w:t>位于北祁连山加里东褶皱带东部、古</w:t>
      </w:r>
      <w:proofErr w:type="gramStart"/>
      <w:r w:rsidR="00181E75" w:rsidRPr="00CF35CF">
        <w:rPr>
          <w:color w:val="000000"/>
        </w:rPr>
        <w:t>河西</w:t>
      </w:r>
      <w:proofErr w:type="gramEnd"/>
      <w:r w:rsidR="00181E75" w:rsidRPr="00CF35CF">
        <w:rPr>
          <w:color w:val="000000"/>
        </w:rPr>
        <w:t>系的东南端、巨型祁吕～贺兰</w:t>
      </w:r>
      <w:r w:rsidR="00EC2DCF" w:rsidRPr="00CF35CF">
        <w:rPr>
          <w:rFonts w:hint="eastAsia"/>
          <w:color w:val="000000"/>
        </w:rPr>
        <w:t>“</w:t>
      </w:r>
      <w:r w:rsidR="00EC2DCF" w:rsidRPr="00CF35CF">
        <w:rPr>
          <w:color w:val="000000"/>
        </w:rPr>
        <w:t>山</w:t>
      </w:r>
      <w:r w:rsidR="00EC2DCF" w:rsidRPr="00CF35CF">
        <w:rPr>
          <w:rFonts w:hint="eastAsia"/>
          <w:color w:val="000000"/>
        </w:rPr>
        <w:t>”</w:t>
      </w:r>
      <w:r w:rsidR="00181E75" w:rsidRPr="00CF35CF">
        <w:rPr>
          <w:color w:val="000000"/>
        </w:rPr>
        <w:t>字形构造西翼阿</w:t>
      </w:r>
      <w:proofErr w:type="gramStart"/>
      <w:r w:rsidR="00181E75" w:rsidRPr="00CF35CF">
        <w:rPr>
          <w:color w:val="000000"/>
        </w:rPr>
        <w:t>宁盾地</w:t>
      </w:r>
      <w:proofErr w:type="gramEnd"/>
      <w:r w:rsidR="00181E75" w:rsidRPr="00CF35CF">
        <w:rPr>
          <w:color w:val="000000"/>
        </w:rPr>
        <w:t>内、陇西旋卷构造的内</w:t>
      </w:r>
      <w:proofErr w:type="gramStart"/>
      <w:r w:rsidR="00181E75" w:rsidRPr="00CF35CF">
        <w:rPr>
          <w:color w:val="000000"/>
        </w:rPr>
        <w:t>旋褶带部</w:t>
      </w:r>
      <w:proofErr w:type="gramEnd"/>
      <w:r w:rsidR="00181E75" w:rsidRPr="00CF35CF">
        <w:rPr>
          <w:color w:val="000000"/>
        </w:rPr>
        <w:t>位，紧靠本区北部出现的区域东西向构造带和毗邻西部的</w:t>
      </w:r>
      <w:proofErr w:type="gramStart"/>
      <w:r w:rsidR="00181E75" w:rsidRPr="00CF35CF">
        <w:rPr>
          <w:color w:val="000000"/>
        </w:rPr>
        <w:t>河西系</w:t>
      </w:r>
      <w:proofErr w:type="gramEnd"/>
      <w:r w:rsidR="00181E75" w:rsidRPr="00CF35CF">
        <w:rPr>
          <w:color w:val="000000"/>
        </w:rPr>
        <w:t>亦波及到本区；在区域顺时针南北方向对偶应力场总的控制下，古</w:t>
      </w:r>
      <w:proofErr w:type="gramStart"/>
      <w:r w:rsidR="00181E75" w:rsidRPr="00CF35CF">
        <w:rPr>
          <w:color w:val="000000"/>
        </w:rPr>
        <w:t>河西系</w:t>
      </w:r>
      <w:proofErr w:type="gramEnd"/>
      <w:r w:rsidR="00181E75" w:rsidRPr="00CF35CF">
        <w:rPr>
          <w:color w:val="000000"/>
        </w:rPr>
        <w:t>奠定了本区的基础构造。场地区域新构造运动分区为微弱上升区，无活动性断裂存在，处于相对稳定地带。根据本次勘察时探井揭露，场区地层除浅层为耕土（</w:t>
      </w:r>
      <w:r w:rsidR="00181E75" w:rsidRPr="00CF35CF">
        <w:rPr>
          <w:color w:val="000000"/>
        </w:rPr>
        <w:t>Q4pd</w:t>
      </w:r>
      <w:r w:rsidR="00181E75" w:rsidRPr="00CF35CF">
        <w:rPr>
          <w:color w:val="000000"/>
        </w:rPr>
        <w:t>）外，其下地层主要为</w:t>
      </w:r>
      <w:proofErr w:type="gramStart"/>
      <w:r w:rsidR="00181E75" w:rsidRPr="00CF35CF">
        <w:rPr>
          <w:color w:val="000000"/>
        </w:rPr>
        <w:t>冲洪积形成</w:t>
      </w:r>
      <w:proofErr w:type="gramEnd"/>
      <w:r w:rsidR="00181E75" w:rsidRPr="00CF35CF">
        <w:rPr>
          <w:color w:val="000000"/>
        </w:rPr>
        <w:t>的粉土</w:t>
      </w:r>
      <w:r w:rsidR="00EC2DCF" w:rsidRPr="00CF35CF">
        <w:rPr>
          <w:rFonts w:hint="eastAsia"/>
          <w:color w:val="000000"/>
        </w:rPr>
        <w:t>（</w:t>
      </w:r>
      <w:r w:rsidR="00EC2DCF" w:rsidRPr="00CF35CF">
        <w:rPr>
          <w:color w:val="000000"/>
        </w:rPr>
        <w:t>Q4al+pl</w:t>
      </w:r>
      <w:r w:rsidR="00EC2DCF" w:rsidRPr="00CF35CF">
        <w:rPr>
          <w:rFonts w:hint="eastAsia"/>
          <w:color w:val="000000"/>
        </w:rPr>
        <w:t>）</w:t>
      </w:r>
      <w:r w:rsidR="00181E75" w:rsidRPr="00CF35CF">
        <w:rPr>
          <w:color w:val="000000"/>
        </w:rPr>
        <w:t>现将</w:t>
      </w:r>
      <w:proofErr w:type="gramStart"/>
      <w:r w:rsidR="00181E75" w:rsidRPr="00CF35CF">
        <w:rPr>
          <w:color w:val="000000"/>
        </w:rPr>
        <w:t>各地</w:t>
      </w:r>
      <w:proofErr w:type="gramEnd"/>
      <w:r w:rsidR="00181E75" w:rsidRPr="00CF35CF">
        <w:rPr>
          <w:color w:val="000000"/>
        </w:rPr>
        <w:t>基土层由上而下描述如下：</w:t>
      </w:r>
    </w:p>
    <w:p w:rsidR="00181E75" w:rsidRPr="00CF35CF" w:rsidRDefault="00181E75" w:rsidP="00181E75">
      <w:pPr>
        <w:ind w:firstLine="480"/>
        <w:rPr>
          <w:color w:val="000000"/>
        </w:rPr>
      </w:pPr>
      <w:r w:rsidRPr="00CF35CF">
        <w:rPr>
          <w:rFonts w:cs="宋体" w:hint="eastAsia"/>
          <w:color w:val="000000"/>
        </w:rPr>
        <w:t>①</w:t>
      </w:r>
      <w:r w:rsidRPr="00CF35CF">
        <w:rPr>
          <w:color w:val="000000"/>
        </w:rPr>
        <w:t>耕土（</w:t>
      </w:r>
      <w:r w:rsidRPr="00CF35CF">
        <w:rPr>
          <w:color w:val="000000"/>
        </w:rPr>
        <w:t>Q4pd</w:t>
      </w:r>
      <w:r w:rsidRPr="00CF35CF">
        <w:rPr>
          <w:color w:val="000000"/>
        </w:rPr>
        <w:t>）：即工程地质剖面图中的第</w:t>
      </w:r>
      <w:r w:rsidRPr="00CF35CF">
        <w:rPr>
          <w:rFonts w:cs="宋体" w:hint="eastAsia"/>
          <w:color w:val="000000"/>
        </w:rPr>
        <w:t>①</w:t>
      </w:r>
      <w:r w:rsidRPr="00CF35CF">
        <w:rPr>
          <w:color w:val="000000"/>
        </w:rPr>
        <w:t>层；遍布整个场地，灰黄色～黄褐色，稍湿，松散，土质不均匀，厚度小。含白云母碎片，腐殖质，灰黑色团块，少量植物根系，蜗牛壳碎片等。层厚</w:t>
      </w:r>
      <w:r w:rsidRPr="00CF35CF">
        <w:rPr>
          <w:color w:val="000000"/>
        </w:rPr>
        <w:t>0.40</w:t>
      </w:r>
      <w:r w:rsidRPr="00CF35CF">
        <w:rPr>
          <w:color w:val="000000"/>
        </w:rPr>
        <w:t>～</w:t>
      </w:r>
      <w:r w:rsidRPr="00CF35CF">
        <w:rPr>
          <w:color w:val="000000"/>
        </w:rPr>
        <w:t>0.60</w:t>
      </w:r>
      <w:r w:rsidRPr="00CF35CF">
        <w:rPr>
          <w:color w:val="000000"/>
        </w:rPr>
        <w:t>米之间。</w:t>
      </w:r>
    </w:p>
    <w:p w:rsidR="00181E75" w:rsidRPr="00CF35CF" w:rsidRDefault="00181E75" w:rsidP="00181E75">
      <w:pPr>
        <w:ind w:firstLine="480"/>
        <w:rPr>
          <w:color w:val="000000"/>
        </w:rPr>
      </w:pPr>
      <w:r w:rsidRPr="00CF35CF">
        <w:rPr>
          <w:color w:val="000000"/>
        </w:rPr>
        <w:fldChar w:fldCharType="begin"/>
      </w:r>
      <w:r w:rsidRPr="00CF35CF">
        <w:rPr>
          <w:color w:val="000000"/>
        </w:rPr>
        <w:instrText xml:space="preserve"> = 2 \* GB3 </w:instrText>
      </w:r>
      <w:r w:rsidRPr="00CF35CF">
        <w:rPr>
          <w:color w:val="000000"/>
        </w:rPr>
        <w:fldChar w:fldCharType="separate"/>
      </w:r>
      <w:r w:rsidRPr="00CF35CF">
        <w:rPr>
          <w:rFonts w:cs="宋体" w:hint="eastAsia"/>
          <w:color w:val="000000"/>
        </w:rPr>
        <w:t>②</w:t>
      </w:r>
      <w:r w:rsidRPr="00CF35CF">
        <w:rPr>
          <w:color w:val="000000"/>
        </w:rPr>
        <w:fldChar w:fldCharType="end"/>
      </w:r>
      <w:r w:rsidRPr="00CF35CF">
        <w:rPr>
          <w:color w:val="000000"/>
        </w:rPr>
        <w:t>粉土</w:t>
      </w:r>
      <w:r w:rsidR="00EC2DCF" w:rsidRPr="00CF35CF">
        <w:rPr>
          <w:rFonts w:hint="eastAsia"/>
          <w:color w:val="000000"/>
        </w:rPr>
        <w:t>（</w:t>
      </w:r>
      <w:r w:rsidR="00EC2DCF" w:rsidRPr="00CF35CF">
        <w:rPr>
          <w:color w:val="000000"/>
        </w:rPr>
        <w:t>Q4al+pl</w:t>
      </w:r>
      <w:r w:rsidR="00EC2DCF" w:rsidRPr="00CF35CF">
        <w:rPr>
          <w:rFonts w:hint="eastAsia"/>
          <w:color w:val="000000"/>
        </w:rPr>
        <w:t>）</w:t>
      </w:r>
      <w:r w:rsidRPr="00CF35CF">
        <w:rPr>
          <w:color w:val="000000"/>
        </w:rPr>
        <w:t>：即工程地质剖面图中的第</w:t>
      </w:r>
      <w:r w:rsidRPr="00CF35CF">
        <w:rPr>
          <w:rFonts w:cs="宋体" w:hint="eastAsia"/>
          <w:color w:val="000000"/>
        </w:rPr>
        <w:t>②</w:t>
      </w:r>
      <w:r w:rsidRPr="00CF35CF">
        <w:rPr>
          <w:color w:val="000000"/>
        </w:rPr>
        <w:t>层；灰黄色，稍湿～湿，松散～稍密，含白云母碎片，炭屑，钙质条纹，表层含植物腐殖质等，虫孔一般发育，土质不均匀，该层空间分布稳定，随深度增加密实度增加，力学性能一般。本次勘察所以钻孔均未揭穿该层，最大揭露厚度为</w:t>
      </w:r>
      <w:r w:rsidRPr="00CF35CF">
        <w:rPr>
          <w:color w:val="000000"/>
        </w:rPr>
        <w:t>15.30</w:t>
      </w:r>
      <w:r w:rsidRPr="00CF35CF">
        <w:rPr>
          <w:color w:val="000000"/>
        </w:rPr>
        <w:t>米。层顶埋深</w:t>
      </w:r>
      <w:r w:rsidRPr="00CF35CF">
        <w:rPr>
          <w:color w:val="000000"/>
        </w:rPr>
        <w:t>0.40</w:t>
      </w:r>
      <w:r w:rsidRPr="00CF35CF">
        <w:rPr>
          <w:color w:val="000000"/>
        </w:rPr>
        <w:t>～</w:t>
      </w:r>
      <w:r w:rsidRPr="00CF35CF">
        <w:rPr>
          <w:color w:val="000000"/>
        </w:rPr>
        <w:t>0.60</w:t>
      </w:r>
      <w:r w:rsidRPr="00CF35CF">
        <w:rPr>
          <w:color w:val="000000"/>
        </w:rPr>
        <w:t>米，层顶高程介于</w:t>
      </w:r>
      <w:r w:rsidRPr="00CF35CF">
        <w:rPr>
          <w:color w:val="000000"/>
        </w:rPr>
        <w:t>1430.16</w:t>
      </w:r>
      <w:r w:rsidRPr="00CF35CF">
        <w:rPr>
          <w:color w:val="000000"/>
        </w:rPr>
        <w:t>～</w:t>
      </w:r>
      <w:r w:rsidRPr="00CF35CF">
        <w:rPr>
          <w:color w:val="000000"/>
        </w:rPr>
        <w:t>1432.20</w:t>
      </w:r>
      <w:r w:rsidRPr="00CF35CF">
        <w:rPr>
          <w:color w:val="000000"/>
        </w:rPr>
        <w:t>米之间。</w:t>
      </w:r>
    </w:p>
    <w:p w:rsidR="00441D4D" w:rsidRPr="00CF35CF" w:rsidRDefault="007A55C3" w:rsidP="007A55C3">
      <w:pPr>
        <w:ind w:firstLine="480"/>
        <w:rPr>
          <w:color w:val="000000"/>
        </w:rPr>
      </w:pPr>
      <w:r w:rsidRPr="00CF35CF">
        <w:rPr>
          <w:rFonts w:hint="eastAsia"/>
          <w:color w:val="000000"/>
        </w:rPr>
        <w:t>工程区水文地质条件简单，区内无地表径流，仅有少量的地下水分布，埋深大于</w:t>
      </w:r>
      <w:r w:rsidR="005377E5" w:rsidRPr="00CF35CF">
        <w:rPr>
          <w:color w:val="000000"/>
        </w:rPr>
        <w:lastRenderedPageBreak/>
        <w:t>5</w:t>
      </w:r>
      <w:r w:rsidRPr="00CF35CF">
        <w:rPr>
          <w:rFonts w:hint="eastAsia"/>
          <w:color w:val="000000"/>
        </w:rPr>
        <w:t>0m</w:t>
      </w:r>
      <w:r w:rsidRPr="00CF35CF">
        <w:rPr>
          <w:rFonts w:hint="eastAsia"/>
          <w:color w:val="000000"/>
        </w:rPr>
        <w:t>，地下水主要受大气降水补给，受季节性影响变化较大。按其埋藏条件，地下水类型可分为孔隙潜水与裂隙潜水两种。第三系风化层中有微量裂隙性潜水，区内孔隙潜水主要补给来源为大气降水，由于干旱少雨，故其径流补给及埋藏条件均很差</w:t>
      </w:r>
      <w:r w:rsidR="00441D4D" w:rsidRPr="00CF35CF">
        <w:rPr>
          <w:rFonts w:hint="eastAsia"/>
          <w:color w:val="000000"/>
        </w:rPr>
        <w:t>。</w:t>
      </w:r>
    </w:p>
    <w:p w:rsidR="00441D4D" w:rsidRPr="00CF35CF" w:rsidRDefault="005377E5" w:rsidP="00FD44E7">
      <w:pPr>
        <w:pStyle w:val="3"/>
        <w:rPr>
          <w:rFonts w:ascii="Times New Roman" w:eastAsia="宋体" w:hAnsi="Times New Roman"/>
          <w:bCs w:val="0"/>
          <w:color w:val="000000"/>
          <w:lang w:val="x-none"/>
        </w:rPr>
      </w:pPr>
      <w:r w:rsidRPr="00CF35CF">
        <w:rPr>
          <w:rFonts w:ascii="Times New Roman" w:eastAsia="宋体" w:hAnsi="Times New Roman"/>
          <w:bCs w:val="0"/>
          <w:color w:val="000000"/>
          <w:lang w:val="x-none"/>
        </w:rPr>
        <w:t>6.2.2</w:t>
      </w:r>
      <w:r w:rsidR="00441D4D" w:rsidRPr="00CF35CF">
        <w:rPr>
          <w:rFonts w:ascii="Times New Roman" w:eastAsia="宋体" w:hAnsi="Times New Roman"/>
          <w:color w:val="000000"/>
        </w:rPr>
        <w:t>地下水污染</w:t>
      </w:r>
      <w:r w:rsidR="00441D4D" w:rsidRPr="00CF35CF">
        <w:rPr>
          <w:rFonts w:ascii="Times New Roman" w:eastAsia="宋体" w:hAnsi="Times New Roman"/>
          <w:bCs w:val="0"/>
          <w:color w:val="000000"/>
          <w:lang w:val="x-none"/>
        </w:rPr>
        <w:t>形式</w:t>
      </w:r>
    </w:p>
    <w:p w:rsidR="00441D4D" w:rsidRPr="00CF35CF" w:rsidRDefault="00441D4D" w:rsidP="00441D4D">
      <w:pPr>
        <w:ind w:firstLine="480"/>
        <w:rPr>
          <w:color w:val="000000"/>
        </w:rPr>
      </w:pPr>
      <w:r w:rsidRPr="00CF35CF">
        <w:rPr>
          <w:color w:val="000000"/>
        </w:rPr>
        <w:t>根据《环境影响评价技术导则</w:t>
      </w:r>
      <w:r w:rsidR="005377E5" w:rsidRPr="00CF35CF">
        <w:rPr>
          <w:rFonts w:hint="eastAsia"/>
          <w:color w:val="000000"/>
        </w:rPr>
        <w:t>——</w:t>
      </w:r>
      <w:r w:rsidRPr="00CF35CF">
        <w:rPr>
          <w:color w:val="000000"/>
        </w:rPr>
        <w:t>地下水环境》（</w:t>
      </w:r>
      <w:r w:rsidRPr="00CF35CF">
        <w:rPr>
          <w:color w:val="000000"/>
        </w:rPr>
        <w:t>HJ610-2011</w:t>
      </w:r>
      <w:r w:rsidRPr="00CF35CF">
        <w:rPr>
          <w:color w:val="000000"/>
        </w:rPr>
        <w:t>）和项目特点，本项目属于</w:t>
      </w:r>
      <w:r w:rsidR="005377E5" w:rsidRPr="00CF35CF">
        <w:rPr>
          <w:rFonts w:hint="eastAsia"/>
          <w:color w:val="000000"/>
        </w:rPr>
        <w:t>Ⅲ</w:t>
      </w:r>
      <w:r w:rsidRPr="00CF35CF">
        <w:rPr>
          <w:color w:val="000000"/>
        </w:rPr>
        <w:t>类建设项目，通过调查</w:t>
      </w:r>
      <w:proofErr w:type="gramStart"/>
      <w:r w:rsidRPr="00CF35CF">
        <w:rPr>
          <w:color w:val="000000"/>
        </w:rPr>
        <w:t>评价区</w:t>
      </w:r>
      <w:proofErr w:type="gramEnd"/>
      <w:r w:rsidRPr="00CF35CF">
        <w:rPr>
          <w:color w:val="000000"/>
        </w:rPr>
        <w:t>深、浅层地下水的补给、径流和排泄途径方式，结合本项目排放的主要污染物，运营期对地下水的污染途径和影响主要有以下方面：</w:t>
      </w:r>
    </w:p>
    <w:p w:rsidR="00441D4D" w:rsidRPr="00CF35CF" w:rsidRDefault="00441D4D" w:rsidP="00441D4D">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w:t>
      </w:r>
      <w:r w:rsidRPr="00CF35CF">
        <w:rPr>
          <w:color w:val="000000"/>
        </w:rPr>
        <w:t>在正常情况下，</w:t>
      </w:r>
      <w:r w:rsidRPr="00CF35CF">
        <w:rPr>
          <w:rFonts w:hint="eastAsia"/>
          <w:color w:val="000000"/>
        </w:rPr>
        <w:t>场区</w:t>
      </w:r>
      <w:r w:rsidRPr="00CF35CF">
        <w:rPr>
          <w:color w:val="000000"/>
        </w:rPr>
        <w:t>各类污水通过污水管道排入</w:t>
      </w:r>
      <w:r w:rsidR="005377E5" w:rsidRPr="00CF35CF">
        <w:rPr>
          <w:rFonts w:hint="eastAsia"/>
          <w:color w:val="000000"/>
        </w:rPr>
        <w:t>污水</w:t>
      </w:r>
      <w:r w:rsidRPr="00CF35CF">
        <w:rPr>
          <w:rFonts w:hint="eastAsia"/>
          <w:color w:val="000000"/>
        </w:rPr>
        <w:t>处理站</w:t>
      </w:r>
      <w:r w:rsidRPr="00CF35CF">
        <w:rPr>
          <w:color w:val="000000"/>
        </w:rPr>
        <w:t>，</w:t>
      </w:r>
      <w:r w:rsidRPr="00CF35CF">
        <w:rPr>
          <w:rFonts w:hint="eastAsia"/>
          <w:color w:val="000000"/>
        </w:rPr>
        <w:t>场区</w:t>
      </w:r>
      <w:r w:rsidRPr="00CF35CF">
        <w:rPr>
          <w:color w:val="000000"/>
        </w:rPr>
        <w:t>废水在正常情况下不会污染地下水。</w:t>
      </w:r>
    </w:p>
    <w:p w:rsidR="00441D4D" w:rsidRPr="00CF35CF" w:rsidRDefault="00441D4D" w:rsidP="00441D4D">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w:t>
      </w:r>
      <w:r w:rsidRPr="00CF35CF">
        <w:rPr>
          <w:color w:val="000000"/>
        </w:rPr>
        <w:t>固体废物堆放场所的淋溶水，可能会污染浅层地下水。</w:t>
      </w:r>
    </w:p>
    <w:p w:rsidR="00441D4D" w:rsidRPr="00CF35CF" w:rsidRDefault="005377E5" w:rsidP="00FD44E7">
      <w:pPr>
        <w:pStyle w:val="3"/>
        <w:rPr>
          <w:rFonts w:ascii="Times New Roman" w:eastAsia="宋体" w:hAnsi="Times New Roman"/>
          <w:color w:val="000000"/>
        </w:rPr>
      </w:pPr>
      <w:r w:rsidRPr="00CF35CF">
        <w:rPr>
          <w:rFonts w:ascii="Times New Roman" w:eastAsia="宋体" w:hAnsi="Times New Roman"/>
          <w:color w:val="000000"/>
        </w:rPr>
        <w:t>6.2.3</w:t>
      </w:r>
      <w:r w:rsidR="00441D4D" w:rsidRPr="00CF35CF">
        <w:rPr>
          <w:rFonts w:ascii="Times New Roman" w:eastAsia="宋体" w:hAnsi="Times New Roman"/>
          <w:color w:val="000000"/>
        </w:rPr>
        <w:t>地下水影响分析</w:t>
      </w:r>
    </w:p>
    <w:p w:rsidR="00441D4D" w:rsidRPr="00CF35CF" w:rsidRDefault="00441D4D" w:rsidP="00441D4D">
      <w:pPr>
        <w:ind w:firstLine="480"/>
        <w:rPr>
          <w:color w:val="000000"/>
        </w:rPr>
      </w:pPr>
      <w:r w:rsidRPr="00CF35CF">
        <w:rPr>
          <w:color w:val="000000"/>
        </w:rPr>
        <w:t>畜禽粪便堆放或作为粪肥施入土壤，畜禽粪便污染物中有毒、有害成分进入地下水中，会使地下水溶解氧含量减少，水质中有毒成分增多，严重时使水体发黑、变臭、失去使用价值。畜禽粪便一旦污染了地下水，将极难治理恢复，造成较持久性的污染。</w:t>
      </w:r>
      <w:r w:rsidRPr="00CF35CF">
        <w:rPr>
          <w:rFonts w:hint="eastAsia"/>
          <w:color w:val="000000"/>
        </w:rPr>
        <w:t>为防止地下水污染，</w:t>
      </w:r>
      <w:r w:rsidRPr="00CF35CF">
        <w:rPr>
          <w:color w:val="000000"/>
        </w:rPr>
        <w:t>为保护该区地下水，</w:t>
      </w:r>
      <w:r w:rsidRPr="00CF35CF">
        <w:rPr>
          <w:rFonts w:hint="eastAsia"/>
          <w:color w:val="000000"/>
        </w:rPr>
        <w:t>本项目</w:t>
      </w:r>
      <w:r w:rsidRPr="00CF35CF">
        <w:rPr>
          <w:color w:val="000000"/>
        </w:rPr>
        <w:t>采取以下保护措施：</w:t>
      </w:r>
    </w:p>
    <w:p w:rsidR="00441D4D" w:rsidRPr="00CF35CF" w:rsidRDefault="00441D4D" w:rsidP="00441D4D">
      <w:pPr>
        <w:ind w:firstLine="480"/>
        <w:rPr>
          <w:color w:val="000000"/>
        </w:rPr>
      </w:pPr>
      <w:r w:rsidRPr="00CF35CF">
        <w:rPr>
          <w:rFonts w:hint="eastAsia"/>
          <w:color w:val="000000"/>
        </w:rPr>
        <w:t>①</w:t>
      </w:r>
      <w:r w:rsidRPr="00CF35CF">
        <w:rPr>
          <w:color w:val="000000"/>
        </w:rPr>
        <w:t>项目建成运行后，</w:t>
      </w:r>
      <w:r w:rsidRPr="00CF35CF">
        <w:rPr>
          <w:rFonts w:hint="eastAsia"/>
          <w:color w:val="000000"/>
        </w:rPr>
        <w:t>生产废水和生活污水由管道输送至场区</w:t>
      </w:r>
      <w:r w:rsidR="00FD44E7" w:rsidRPr="00CF35CF">
        <w:rPr>
          <w:rFonts w:hint="eastAsia"/>
          <w:color w:val="000000"/>
        </w:rPr>
        <w:t>污水处理站</w:t>
      </w:r>
      <w:r w:rsidRPr="00CF35CF">
        <w:rPr>
          <w:rFonts w:hint="eastAsia"/>
          <w:color w:val="000000"/>
        </w:rPr>
        <w:t>处理。日常运行过程中要对管道进行检查，防止跑、冒、滴、漏现象的发生，将污染物泄露的事故降到最低。</w:t>
      </w:r>
    </w:p>
    <w:p w:rsidR="00441D4D" w:rsidRPr="00CF35CF" w:rsidRDefault="00441D4D" w:rsidP="00441D4D">
      <w:pPr>
        <w:ind w:firstLine="480"/>
        <w:rPr>
          <w:color w:val="000000"/>
        </w:rPr>
      </w:pPr>
      <w:r w:rsidRPr="00CF35CF">
        <w:rPr>
          <w:rFonts w:hint="eastAsia"/>
          <w:color w:val="000000"/>
        </w:rPr>
        <w:t>②</w:t>
      </w:r>
      <w:r w:rsidRPr="00CF35CF">
        <w:rPr>
          <w:color w:val="000000"/>
        </w:rPr>
        <w:t>污水管道、</w:t>
      </w:r>
      <w:r w:rsidR="00FD44E7" w:rsidRPr="00CF35CF">
        <w:rPr>
          <w:rFonts w:hint="eastAsia"/>
          <w:color w:val="000000"/>
        </w:rPr>
        <w:t>堆粪场</w:t>
      </w:r>
      <w:r w:rsidRPr="00CF35CF">
        <w:rPr>
          <w:color w:val="000000"/>
        </w:rPr>
        <w:t>等设施必须采取防渗漏措施，减少渗漏。</w:t>
      </w:r>
      <w:r w:rsidRPr="00CF35CF">
        <w:rPr>
          <w:rFonts w:hint="eastAsia"/>
          <w:color w:val="000000"/>
        </w:rPr>
        <w:t>防渗满足</w:t>
      </w:r>
      <w:r w:rsidRPr="00CF35CF">
        <w:rPr>
          <w:color w:val="000000"/>
        </w:rPr>
        <w:t>《一般工业固体废物贮存、处置场污染控制标准》</w:t>
      </w:r>
      <w:r w:rsidRPr="00CF35CF">
        <w:rPr>
          <w:color w:val="000000"/>
        </w:rPr>
        <w:t>(GB18599-2001)</w:t>
      </w:r>
      <w:r w:rsidRPr="00CF35CF">
        <w:rPr>
          <w:rFonts w:hint="eastAsia"/>
          <w:color w:val="000000"/>
        </w:rPr>
        <w:t>，</w:t>
      </w:r>
      <w:r w:rsidRPr="00CF35CF">
        <w:rPr>
          <w:rFonts w:hint="eastAsia"/>
          <w:color w:val="000000"/>
          <w:lang w:val="x-none"/>
        </w:rPr>
        <w:t>防渗层厚度</w:t>
      </w:r>
      <w:r w:rsidRPr="00CF35CF">
        <w:rPr>
          <w:rFonts w:hint="eastAsia"/>
          <w:color w:val="000000"/>
          <w:lang w:val="x-none"/>
        </w:rPr>
        <w:t>Mb</w:t>
      </w:r>
      <w:r w:rsidRPr="00CF35CF">
        <w:rPr>
          <w:rFonts w:hint="eastAsia"/>
          <w:color w:val="000000"/>
          <w:lang w:val="x-none"/>
        </w:rPr>
        <w:t>≥</w:t>
      </w:r>
      <w:r w:rsidRPr="00CF35CF">
        <w:rPr>
          <w:rFonts w:hint="eastAsia"/>
          <w:color w:val="000000"/>
          <w:lang w:val="x-none"/>
        </w:rPr>
        <w:t>1.0m</w:t>
      </w:r>
      <w:r w:rsidRPr="00CF35CF">
        <w:rPr>
          <w:rFonts w:hint="eastAsia"/>
          <w:color w:val="000000"/>
          <w:lang w:val="x-none"/>
        </w:rPr>
        <w:t>，渗透系数</w:t>
      </w:r>
      <w:r w:rsidRPr="00CF35CF">
        <w:rPr>
          <w:rFonts w:hint="eastAsia"/>
          <w:color w:val="000000"/>
          <w:lang w:val="x-none"/>
        </w:rPr>
        <w:t>K</w:t>
      </w:r>
      <w:r w:rsidRPr="00CF35CF">
        <w:rPr>
          <w:rFonts w:hint="eastAsia"/>
          <w:color w:val="000000"/>
          <w:lang w:val="x-none"/>
        </w:rPr>
        <w:t>≤</w:t>
      </w:r>
      <w:r w:rsidRPr="00CF35CF">
        <w:rPr>
          <w:rFonts w:hint="eastAsia"/>
          <w:color w:val="000000"/>
          <w:lang w:val="x-none"/>
        </w:rPr>
        <w:t>10</w:t>
      </w:r>
      <w:r w:rsidRPr="00CF35CF">
        <w:rPr>
          <w:rFonts w:hint="eastAsia"/>
          <w:color w:val="000000"/>
          <w:vertAlign w:val="superscript"/>
          <w:lang w:val="x-none"/>
        </w:rPr>
        <w:t>-7</w:t>
      </w:r>
      <w:r w:rsidRPr="00CF35CF">
        <w:rPr>
          <w:rFonts w:hint="eastAsia"/>
          <w:color w:val="000000"/>
          <w:lang w:val="x-none"/>
        </w:rPr>
        <w:t>cm/s</w:t>
      </w:r>
      <w:r w:rsidRPr="00CF35CF">
        <w:rPr>
          <w:rFonts w:hint="eastAsia"/>
          <w:color w:val="000000"/>
          <w:lang w:val="x-none"/>
        </w:rPr>
        <w:t>，分布连续、稳定</w:t>
      </w:r>
      <w:r w:rsidRPr="00CF35CF">
        <w:rPr>
          <w:color w:val="000000"/>
        </w:rPr>
        <w:t>。</w:t>
      </w:r>
    </w:p>
    <w:p w:rsidR="00441D4D" w:rsidRPr="00CF35CF" w:rsidRDefault="00441D4D" w:rsidP="00441D4D">
      <w:pPr>
        <w:ind w:firstLine="480"/>
        <w:rPr>
          <w:color w:val="000000"/>
        </w:rPr>
      </w:pPr>
      <w:r w:rsidRPr="00CF35CF">
        <w:rPr>
          <w:rFonts w:hint="eastAsia"/>
          <w:color w:val="000000"/>
        </w:rPr>
        <w:t>③管道若发生泄露，应立即采取措施，切断物料通道，并及时向</w:t>
      </w:r>
      <w:r w:rsidR="00FD44E7" w:rsidRPr="00CF35CF">
        <w:rPr>
          <w:rFonts w:hint="eastAsia"/>
          <w:color w:val="000000"/>
        </w:rPr>
        <w:t>靖远县</w:t>
      </w:r>
      <w:r w:rsidRPr="00CF35CF">
        <w:rPr>
          <w:rFonts w:hint="eastAsia"/>
          <w:color w:val="000000"/>
        </w:rPr>
        <w:t>环保局报告，采取应对措施。</w:t>
      </w:r>
    </w:p>
    <w:p w:rsidR="00441D4D" w:rsidRPr="00CF35CF" w:rsidRDefault="00441D4D" w:rsidP="00441D4D">
      <w:pPr>
        <w:ind w:firstLine="480"/>
        <w:rPr>
          <w:color w:val="000000"/>
        </w:rPr>
      </w:pPr>
      <w:r w:rsidRPr="00CF35CF">
        <w:rPr>
          <w:rFonts w:hint="eastAsia"/>
          <w:color w:val="000000"/>
        </w:rPr>
        <w:t>④</w:t>
      </w:r>
      <w:r w:rsidRPr="00CF35CF">
        <w:rPr>
          <w:color w:val="000000"/>
        </w:rPr>
        <w:t>项目对生活垃圾分类收集袋装后放入垃圾桶，由环卫工人及时清运后，对地下水水质的影响较小。</w:t>
      </w:r>
    </w:p>
    <w:p w:rsidR="00441D4D" w:rsidRPr="00CF35CF" w:rsidRDefault="00441D4D" w:rsidP="00441D4D">
      <w:pPr>
        <w:ind w:firstLine="480"/>
        <w:rPr>
          <w:color w:val="000000"/>
        </w:rPr>
      </w:pPr>
      <w:r w:rsidRPr="00CF35CF">
        <w:rPr>
          <w:rFonts w:hint="eastAsia"/>
          <w:color w:val="000000"/>
        </w:rPr>
        <w:t>⑤病死牛、羊及分娩废物的处理按照《畜禽病害肉尸及其产品无害化处理规程》规定分类处理，防疫药瓶药盒按医疗垃圾的管理要求进行处理。</w:t>
      </w:r>
    </w:p>
    <w:p w:rsidR="00441D4D" w:rsidRPr="00CF35CF" w:rsidRDefault="00441D4D" w:rsidP="00441D4D">
      <w:pPr>
        <w:ind w:firstLine="480"/>
        <w:rPr>
          <w:color w:val="000000"/>
        </w:rPr>
      </w:pPr>
      <w:r w:rsidRPr="00CF35CF">
        <w:rPr>
          <w:color w:val="000000"/>
        </w:rPr>
        <w:t>通过上述措施，正常</w:t>
      </w:r>
      <w:r w:rsidRPr="00CF35CF">
        <w:rPr>
          <w:rFonts w:hint="eastAsia"/>
          <w:color w:val="000000"/>
        </w:rPr>
        <w:t>情况</w:t>
      </w:r>
      <w:r w:rsidRPr="00CF35CF">
        <w:rPr>
          <w:color w:val="000000"/>
        </w:rPr>
        <w:t>下本项目对地下水环境影响很小。</w:t>
      </w:r>
    </w:p>
    <w:p w:rsidR="00DA3910" w:rsidRPr="00CF35CF" w:rsidRDefault="00DA3910" w:rsidP="00012506">
      <w:pPr>
        <w:ind w:firstLine="480"/>
        <w:rPr>
          <w:color w:val="000000"/>
        </w:rPr>
      </w:pPr>
    </w:p>
    <w:p w:rsidR="00FC2B54" w:rsidRPr="00CF35CF" w:rsidRDefault="00FC2B54" w:rsidP="00012506">
      <w:pPr>
        <w:ind w:firstLine="480"/>
        <w:rPr>
          <w:color w:val="000000"/>
        </w:rPr>
      </w:pPr>
    </w:p>
    <w:p w:rsidR="00FC2B54" w:rsidRPr="00CF35CF" w:rsidRDefault="00FC2B54" w:rsidP="00FC2B54">
      <w:pPr>
        <w:pStyle w:val="1"/>
        <w:spacing w:before="480"/>
        <w:rPr>
          <w:rFonts w:ascii="Times New Roman" w:eastAsia="宋体" w:hAnsi="Times New Roman"/>
          <w:bCs w:val="0"/>
          <w:color w:val="000000"/>
        </w:rPr>
      </w:pPr>
      <w:bookmarkStart w:id="147" w:name="_Toc502672262"/>
      <w:r w:rsidRPr="00CF35CF">
        <w:rPr>
          <w:rFonts w:ascii="Times New Roman" w:eastAsia="宋体" w:hAnsi="Times New Roman"/>
          <w:bCs w:val="0"/>
          <w:color w:val="000000"/>
        </w:rPr>
        <w:t>7</w:t>
      </w:r>
      <w:r w:rsidRPr="00CF35CF">
        <w:rPr>
          <w:rFonts w:ascii="Times New Roman" w:eastAsia="宋体" w:hAnsi="Times New Roman" w:hint="eastAsia"/>
          <w:bCs w:val="0"/>
          <w:color w:val="000000"/>
        </w:rPr>
        <w:t>声、</w:t>
      </w:r>
      <w:r w:rsidR="00751BCE" w:rsidRPr="00CF35CF">
        <w:rPr>
          <w:rFonts w:ascii="Times New Roman" w:eastAsia="宋体" w:hAnsi="Times New Roman" w:hint="eastAsia"/>
          <w:bCs w:val="0"/>
          <w:color w:val="000000"/>
        </w:rPr>
        <w:t>固体废物、生态</w:t>
      </w:r>
      <w:r w:rsidRPr="00CF35CF">
        <w:rPr>
          <w:rFonts w:ascii="Times New Roman" w:eastAsia="宋体" w:hAnsi="Times New Roman" w:hint="eastAsia"/>
          <w:bCs w:val="0"/>
          <w:color w:val="000000"/>
        </w:rPr>
        <w:t>环境质量现状及影响分析</w:t>
      </w:r>
      <w:bookmarkEnd w:id="147"/>
    </w:p>
    <w:p w:rsidR="00751BCE" w:rsidRPr="00CF35CF" w:rsidRDefault="00751BCE" w:rsidP="00751BCE">
      <w:pPr>
        <w:pStyle w:val="2"/>
        <w:rPr>
          <w:rFonts w:ascii="Times New Roman" w:eastAsia="宋体" w:hAnsi="Times New Roman"/>
          <w:color w:val="000000"/>
        </w:rPr>
      </w:pPr>
      <w:bookmarkStart w:id="148" w:name="_Toc502672263"/>
      <w:r w:rsidRPr="00CF35CF">
        <w:rPr>
          <w:rFonts w:ascii="Times New Roman" w:eastAsia="宋体" w:hAnsi="Times New Roman"/>
          <w:color w:val="000000"/>
        </w:rPr>
        <w:t>7</w:t>
      </w:r>
      <w:r w:rsidRPr="00CF35CF">
        <w:rPr>
          <w:rFonts w:ascii="Times New Roman" w:eastAsia="宋体" w:hAnsi="Times New Roman" w:hint="eastAsia"/>
          <w:color w:val="000000"/>
        </w:rPr>
        <w:t>.1</w:t>
      </w:r>
      <w:r w:rsidR="009C517D" w:rsidRPr="00CF35CF">
        <w:rPr>
          <w:rFonts w:ascii="Times New Roman" w:eastAsia="宋体" w:hAnsi="Times New Roman" w:hint="eastAsia"/>
          <w:color w:val="000000"/>
        </w:rPr>
        <w:t>声环境质量现状及影响分析</w:t>
      </w:r>
      <w:bookmarkEnd w:id="148"/>
    </w:p>
    <w:p w:rsidR="00FC2B54" w:rsidRPr="00CF35CF" w:rsidRDefault="009C517D" w:rsidP="009C517D">
      <w:pPr>
        <w:pStyle w:val="3"/>
        <w:rPr>
          <w:rFonts w:ascii="Times New Roman" w:eastAsia="宋体" w:hAnsi="Times New Roman"/>
          <w:color w:val="000000"/>
        </w:rPr>
      </w:pPr>
      <w:r w:rsidRPr="00CF35CF">
        <w:rPr>
          <w:rFonts w:ascii="Times New Roman" w:eastAsia="宋体" w:hAnsi="Times New Roman" w:hint="eastAsia"/>
          <w:color w:val="000000"/>
        </w:rPr>
        <w:t>7</w:t>
      </w:r>
      <w:r w:rsidRPr="00CF35CF">
        <w:rPr>
          <w:rFonts w:ascii="Times New Roman" w:eastAsia="宋体" w:hAnsi="Times New Roman"/>
          <w:color w:val="000000"/>
        </w:rPr>
        <w:t>.1.1</w:t>
      </w:r>
      <w:r w:rsidRPr="00CF35CF">
        <w:rPr>
          <w:rFonts w:ascii="Times New Roman" w:eastAsia="宋体" w:hAnsi="Times New Roman" w:hint="eastAsia"/>
          <w:color w:val="000000"/>
        </w:rPr>
        <w:t>声环境质量现状</w:t>
      </w:r>
    </w:p>
    <w:p w:rsidR="00FC2B54" w:rsidRPr="00CF35CF" w:rsidRDefault="00B749B3" w:rsidP="00012506">
      <w:pPr>
        <w:ind w:firstLine="480"/>
        <w:rPr>
          <w:color w:val="000000"/>
        </w:rPr>
      </w:pPr>
      <w:r w:rsidRPr="00CF35CF">
        <w:rPr>
          <w:rFonts w:hint="eastAsia"/>
          <w:color w:val="000000"/>
        </w:rPr>
        <w:t>本次变更环评委托</w:t>
      </w:r>
      <w:r w:rsidR="00366E5E" w:rsidRPr="00CF35CF">
        <w:rPr>
          <w:rFonts w:hint="eastAsia"/>
          <w:color w:val="000000"/>
        </w:rPr>
        <w:t>甘肃华谱检测科技有限公司</w:t>
      </w:r>
      <w:r w:rsidR="00967318" w:rsidRPr="00CF35CF">
        <w:rPr>
          <w:rFonts w:hint="eastAsia"/>
          <w:color w:val="000000"/>
        </w:rPr>
        <w:t>对项目区域噪声进行了监测。</w:t>
      </w:r>
    </w:p>
    <w:p w:rsidR="00967318" w:rsidRPr="00CF35CF" w:rsidRDefault="00967318" w:rsidP="00967318">
      <w:pPr>
        <w:ind w:firstLine="480"/>
        <w:rPr>
          <w:bCs/>
          <w:color w:val="000000"/>
        </w:rPr>
      </w:pPr>
      <w:r w:rsidRPr="00CF35CF">
        <w:rPr>
          <w:rFonts w:hint="eastAsia"/>
          <w:bCs/>
          <w:color w:val="000000"/>
        </w:rPr>
        <w:t>（</w:t>
      </w:r>
      <w:r w:rsidRPr="00CF35CF">
        <w:rPr>
          <w:bCs/>
          <w:color w:val="000000"/>
        </w:rPr>
        <w:t>1</w:t>
      </w:r>
      <w:r w:rsidRPr="00CF35CF">
        <w:rPr>
          <w:rFonts w:hint="eastAsia"/>
          <w:bCs/>
          <w:color w:val="000000"/>
        </w:rPr>
        <w:t>）监测点布设</w:t>
      </w:r>
    </w:p>
    <w:p w:rsidR="00967318" w:rsidRPr="00CF35CF" w:rsidRDefault="00967318" w:rsidP="00967318">
      <w:pPr>
        <w:ind w:firstLine="480"/>
        <w:rPr>
          <w:bCs/>
          <w:color w:val="000000"/>
        </w:rPr>
      </w:pPr>
      <w:r w:rsidRPr="00CF35CF">
        <w:rPr>
          <w:rFonts w:hint="eastAsia"/>
          <w:bCs/>
          <w:color w:val="000000"/>
        </w:rPr>
        <w:t>根据《环境影响评价技术则声环境》（</w:t>
      </w:r>
      <w:r w:rsidRPr="00CF35CF">
        <w:rPr>
          <w:bCs/>
          <w:color w:val="000000"/>
        </w:rPr>
        <w:t>HJ2.4-2008</w:t>
      </w:r>
      <w:r w:rsidRPr="00CF35CF">
        <w:rPr>
          <w:rFonts w:hint="eastAsia"/>
          <w:bCs/>
          <w:color w:val="000000"/>
        </w:rPr>
        <w:t>）要求，按工程平面布置情况，项目共布设</w:t>
      </w:r>
      <w:r w:rsidRPr="00CF35CF">
        <w:rPr>
          <w:bCs/>
          <w:color w:val="000000"/>
        </w:rPr>
        <w:t>4</w:t>
      </w:r>
      <w:r w:rsidRPr="00CF35CF">
        <w:rPr>
          <w:rFonts w:hint="eastAsia"/>
          <w:bCs/>
          <w:color w:val="000000"/>
        </w:rPr>
        <w:t>个噪声监测点位：在四厂界处布设</w:t>
      </w:r>
      <w:r w:rsidRPr="00CF35CF">
        <w:rPr>
          <w:bCs/>
          <w:color w:val="000000"/>
        </w:rPr>
        <w:t>4</w:t>
      </w:r>
      <w:r w:rsidRPr="00CF35CF">
        <w:rPr>
          <w:rFonts w:hint="eastAsia"/>
          <w:bCs/>
          <w:color w:val="000000"/>
        </w:rPr>
        <w:t>个监测点位（</w:t>
      </w:r>
      <w:r w:rsidRPr="00CF35CF">
        <w:rPr>
          <w:bCs/>
          <w:color w:val="000000"/>
        </w:rPr>
        <w:t>1#</w:t>
      </w:r>
      <w:r w:rsidRPr="00CF35CF">
        <w:rPr>
          <w:rFonts w:hint="eastAsia"/>
          <w:bCs/>
          <w:color w:val="000000"/>
        </w:rPr>
        <w:t>、</w:t>
      </w:r>
      <w:r w:rsidRPr="00CF35CF">
        <w:rPr>
          <w:bCs/>
          <w:color w:val="000000"/>
        </w:rPr>
        <w:t>2#</w:t>
      </w:r>
      <w:r w:rsidRPr="00CF35CF">
        <w:rPr>
          <w:rFonts w:hint="eastAsia"/>
          <w:bCs/>
          <w:color w:val="000000"/>
        </w:rPr>
        <w:t>、</w:t>
      </w:r>
      <w:r w:rsidRPr="00CF35CF">
        <w:rPr>
          <w:bCs/>
          <w:color w:val="000000"/>
        </w:rPr>
        <w:t>3#</w:t>
      </w:r>
      <w:r w:rsidRPr="00CF35CF">
        <w:rPr>
          <w:rFonts w:hint="eastAsia"/>
          <w:bCs/>
          <w:color w:val="000000"/>
        </w:rPr>
        <w:t>、</w:t>
      </w:r>
      <w:r w:rsidRPr="00CF35CF">
        <w:rPr>
          <w:bCs/>
          <w:color w:val="000000"/>
        </w:rPr>
        <w:t>4#</w:t>
      </w:r>
      <w:r w:rsidRPr="00CF35CF">
        <w:rPr>
          <w:rFonts w:hint="eastAsia"/>
          <w:bCs/>
          <w:color w:val="000000"/>
        </w:rPr>
        <w:t>）。</w:t>
      </w:r>
      <w:r w:rsidR="00F94E09">
        <w:rPr>
          <w:rFonts w:hint="eastAsia"/>
          <w:bCs/>
          <w:color w:val="000000"/>
        </w:rPr>
        <w:t>监测点位见图</w:t>
      </w:r>
      <w:r w:rsidR="00F94E09">
        <w:rPr>
          <w:rFonts w:hint="eastAsia"/>
          <w:bCs/>
          <w:color w:val="000000"/>
        </w:rPr>
        <w:t>5-</w:t>
      </w:r>
      <w:r w:rsidR="00F94E09">
        <w:rPr>
          <w:bCs/>
          <w:color w:val="000000"/>
        </w:rPr>
        <w:t>1</w:t>
      </w:r>
      <w:r w:rsidR="00F94E09">
        <w:rPr>
          <w:rFonts w:hint="eastAsia"/>
          <w:bCs/>
          <w:color w:val="000000"/>
        </w:rPr>
        <w:t>。</w:t>
      </w:r>
    </w:p>
    <w:p w:rsidR="00967318" w:rsidRPr="00CF35CF" w:rsidRDefault="00967318" w:rsidP="00967318">
      <w:pPr>
        <w:ind w:firstLine="480"/>
        <w:rPr>
          <w:bCs/>
          <w:color w:val="000000"/>
        </w:rPr>
      </w:pPr>
      <w:r w:rsidRPr="00CF35CF">
        <w:rPr>
          <w:rFonts w:hint="eastAsia"/>
          <w:bCs/>
          <w:color w:val="000000"/>
        </w:rPr>
        <w:t>（</w:t>
      </w:r>
      <w:r w:rsidRPr="00CF35CF">
        <w:rPr>
          <w:bCs/>
          <w:color w:val="000000"/>
        </w:rPr>
        <w:t>2</w:t>
      </w:r>
      <w:r w:rsidRPr="00CF35CF">
        <w:rPr>
          <w:rFonts w:hint="eastAsia"/>
          <w:bCs/>
          <w:color w:val="000000"/>
        </w:rPr>
        <w:t>）监测项目</w:t>
      </w:r>
    </w:p>
    <w:p w:rsidR="00967318" w:rsidRPr="00CF35CF" w:rsidRDefault="00967318" w:rsidP="00967318">
      <w:pPr>
        <w:ind w:firstLine="480"/>
        <w:rPr>
          <w:bCs/>
          <w:color w:val="000000"/>
        </w:rPr>
      </w:pPr>
      <w:r w:rsidRPr="00CF35CF">
        <w:rPr>
          <w:rFonts w:hint="eastAsia"/>
          <w:bCs/>
          <w:color w:val="000000"/>
        </w:rPr>
        <w:t>连续等效</w:t>
      </w:r>
      <w:r w:rsidRPr="00CF35CF">
        <w:rPr>
          <w:bCs/>
          <w:color w:val="000000"/>
        </w:rPr>
        <w:t>A</w:t>
      </w:r>
      <w:r w:rsidRPr="00CF35CF">
        <w:rPr>
          <w:rFonts w:hint="eastAsia"/>
          <w:bCs/>
          <w:color w:val="000000"/>
        </w:rPr>
        <w:t>声级。</w:t>
      </w:r>
    </w:p>
    <w:p w:rsidR="00967318" w:rsidRPr="00CF35CF" w:rsidRDefault="00967318" w:rsidP="00967318">
      <w:pPr>
        <w:ind w:firstLine="480"/>
        <w:rPr>
          <w:bCs/>
          <w:color w:val="000000"/>
        </w:rPr>
      </w:pPr>
      <w:r w:rsidRPr="00CF35CF">
        <w:rPr>
          <w:rFonts w:hint="eastAsia"/>
          <w:bCs/>
          <w:color w:val="000000"/>
        </w:rPr>
        <w:t>（</w:t>
      </w:r>
      <w:r w:rsidRPr="00CF35CF">
        <w:rPr>
          <w:bCs/>
          <w:color w:val="000000"/>
        </w:rPr>
        <w:t>3</w:t>
      </w:r>
      <w:r w:rsidRPr="00CF35CF">
        <w:rPr>
          <w:rFonts w:hint="eastAsia"/>
          <w:bCs/>
          <w:color w:val="000000"/>
        </w:rPr>
        <w:t>）监测分析方法</w:t>
      </w:r>
    </w:p>
    <w:p w:rsidR="00967318" w:rsidRPr="00CF35CF" w:rsidRDefault="00967318" w:rsidP="00967318">
      <w:pPr>
        <w:ind w:firstLine="480"/>
        <w:rPr>
          <w:bCs/>
          <w:color w:val="000000"/>
        </w:rPr>
      </w:pPr>
      <w:r w:rsidRPr="00CF35CF">
        <w:rPr>
          <w:bCs/>
          <w:color w:val="000000"/>
        </w:rPr>
        <w:t>12</w:t>
      </w:r>
      <w:r w:rsidRPr="00CF35CF">
        <w:rPr>
          <w:rFonts w:hint="eastAsia"/>
          <w:bCs/>
          <w:color w:val="000000"/>
        </w:rPr>
        <w:t>月</w:t>
      </w:r>
      <w:r w:rsidRPr="00CF35CF">
        <w:rPr>
          <w:bCs/>
          <w:color w:val="000000"/>
        </w:rPr>
        <w:t>12~13</w:t>
      </w:r>
      <w:r w:rsidRPr="00CF35CF">
        <w:rPr>
          <w:rFonts w:hint="eastAsia"/>
          <w:bCs/>
          <w:color w:val="000000"/>
        </w:rPr>
        <w:t>日连续监测</w:t>
      </w:r>
      <w:r w:rsidRPr="00CF35CF">
        <w:rPr>
          <w:bCs/>
          <w:color w:val="000000"/>
        </w:rPr>
        <w:t>2</w:t>
      </w:r>
      <w:r w:rsidRPr="00CF35CF">
        <w:rPr>
          <w:rFonts w:hint="eastAsia"/>
          <w:bCs/>
          <w:color w:val="000000"/>
        </w:rPr>
        <w:t>天，每天昼、夜间各测一次等效连续</w:t>
      </w:r>
      <w:r w:rsidRPr="00CF35CF">
        <w:rPr>
          <w:bCs/>
          <w:color w:val="000000"/>
        </w:rPr>
        <w:t>A</w:t>
      </w:r>
      <w:r w:rsidRPr="00CF35CF">
        <w:rPr>
          <w:rFonts w:hint="eastAsia"/>
          <w:bCs/>
          <w:color w:val="000000"/>
        </w:rPr>
        <w:t>声级。</w:t>
      </w:r>
    </w:p>
    <w:p w:rsidR="00967318" w:rsidRPr="00CF35CF" w:rsidRDefault="00967318" w:rsidP="00967318">
      <w:pPr>
        <w:ind w:firstLine="480"/>
        <w:rPr>
          <w:bCs/>
          <w:color w:val="000000"/>
        </w:rPr>
      </w:pPr>
      <w:r w:rsidRPr="00CF35CF">
        <w:rPr>
          <w:rFonts w:hint="eastAsia"/>
          <w:bCs/>
          <w:color w:val="000000"/>
        </w:rPr>
        <w:t>（</w:t>
      </w:r>
      <w:r w:rsidRPr="00CF35CF">
        <w:rPr>
          <w:bCs/>
          <w:color w:val="000000"/>
        </w:rPr>
        <w:t>4</w:t>
      </w:r>
      <w:r w:rsidRPr="00CF35CF">
        <w:rPr>
          <w:rFonts w:hint="eastAsia"/>
          <w:bCs/>
          <w:color w:val="000000"/>
        </w:rPr>
        <w:t>）监测仪器及方法</w:t>
      </w:r>
    </w:p>
    <w:p w:rsidR="00967318" w:rsidRPr="00CF35CF" w:rsidRDefault="00967318" w:rsidP="00967318">
      <w:pPr>
        <w:ind w:firstLine="480"/>
        <w:rPr>
          <w:bCs/>
          <w:color w:val="000000"/>
        </w:rPr>
      </w:pPr>
      <w:r w:rsidRPr="00CF35CF">
        <w:rPr>
          <w:rFonts w:hint="eastAsia"/>
          <w:bCs/>
          <w:color w:val="000000"/>
        </w:rPr>
        <w:t>监测方法按《工业企业厂界环境噪声排放标准》（</w:t>
      </w:r>
      <w:r w:rsidRPr="00CF35CF">
        <w:rPr>
          <w:bCs/>
          <w:color w:val="000000"/>
        </w:rPr>
        <w:t>GB12348-2008</w:t>
      </w:r>
      <w:r w:rsidRPr="00CF35CF">
        <w:rPr>
          <w:rFonts w:hint="eastAsia"/>
          <w:bCs/>
          <w:color w:val="000000"/>
        </w:rPr>
        <w:t>）规定方法和要求执行，方法详见表</w:t>
      </w:r>
      <w:r w:rsidR="00F94E09">
        <w:rPr>
          <w:bCs/>
          <w:color w:val="000000"/>
        </w:rPr>
        <w:t>7.1</w:t>
      </w:r>
      <w:r w:rsidRPr="00CF35CF">
        <w:rPr>
          <w:bCs/>
          <w:color w:val="000000"/>
        </w:rPr>
        <w:t>-1</w:t>
      </w:r>
      <w:r w:rsidRPr="00CF35CF">
        <w:rPr>
          <w:rFonts w:hint="eastAsia"/>
          <w:bCs/>
          <w:color w:val="000000"/>
        </w:rPr>
        <w:t>。</w:t>
      </w:r>
    </w:p>
    <w:p w:rsidR="00967318" w:rsidRPr="00CF35CF" w:rsidRDefault="00967318" w:rsidP="00967318">
      <w:pPr>
        <w:spacing w:line="240" w:lineRule="exact"/>
        <w:ind w:firstLineChars="0" w:firstLine="0"/>
        <w:jc w:val="center"/>
        <w:rPr>
          <w:b/>
          <w:color w:val="000000"/>
        </w:rPr>
      </w:pPr>
      <w:r w:rsidRPr="00CF35CF">
        <w:rPr>
          <w:b/>
          <w:color w:val="000000"/>
        </w:rPr>
        <w:t>表</w:t>
      </w:r>
      <w:r w:rsidR="00F94E09">
        <w:rPr>
          <w:b/>
          <w:color w:val="000000"/>
        </w:rPr>
        <w:t>7.1</w:t>
      </w:r>
      <w:r w:rsidRPr="00CF35CF">
        <w:rPr>
          <w:b/>
          <w:color w:val="000000"/>
        </w:rPr>
        <w:t xml:space="preserve">-1               </w:t>
      </w:r>
      <w:r w:rsidRPr="00CF35CF">
        <w:rPr>
          <w:b/>
          <w:color w:val="000000"/>
        </w:rPr>
        <w:t>噪声现状监测分析方法</w:t>
      </w:r>
      <w:r w:rsidRPr="00CF35CF">
        <w:rPr>
          <w:b/>
          <w:color w:val="000000"/>
          <w:sz w:val="21"/>
          <w:szCs w:val="21"/>
        </w:rPr>
        <w:t>一览表</w:t>
      </w:r>
    </w:p>
    <w:tbl>
      <w:tblPr>
        <w:tblW w:w="8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4"/>
        <w:gridCol w:w="4174"/>
        <w:gridCol w:w="3317"/>
      </w:tblGrid>
      <w:tr w:rsidR="00967318" w:rsidRPr="00CF35CF" w:rsidTr="00605C6E">
        <w:trPr>
          <w:cantSplit/>
          <w:trHeight w:val="113"/>
          <w:jc w:val="center"/>
        </w:trPr>
        <w:tc>
          <w:tcPr>
            <w:tcW w:w="1412" w:type="dxa"/>
            <w:tcBorders>
              <w:top w:val="single" w:sz="12" w:space="0" w:color="auto"/>
              <w:left w:val="single" w:sz="12" w:space="0" w:color="auto"/>
              <w:bottom w:val="single" w:sz="6" w:space="0" w:color="auto"/>
              <w:right w:val="single" w:sz="6"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监测项目</w:t>
            </w:r>
          </w:p>
        </w:tc>
        <w:tc>
          <w:tcPr>
            <w:tcW w:w="4200" w:type="dxa"/>
            <w:tcBorders>
              <w:top w:val="single" w:sz="12" w:space="0" w:color="auto"/>
              <w:left w:val="single" w:sz="6" w:space="0" w:color="auto"/>
              <w:bottom w:val="single" w:sz="6" w:space="0" w:color="auto"/>
              <w:right w:val="single" w:sz="6"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分析方法及仪器设备</w:t>
            </w:r>
          </w:p>
        </w:tc>
        <w:tc>
          <w:tcPr>
            <w:tcW w:w="3337" w:type="dxa"/>
            <w:tcBorders>
              <w:top w:val="single" w:sz="12" w:space="0" w:color="auto"/>
              <w:left w:val="single" w:sz="6" w:space="0" w:color="auto"/>
              <w:bottom w:val="single" w:sz="6" w:space="0" w:color="auto"/>
              <w:right w:val="single" w:sz="12"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方法来源</w:t>
            </w:r>
          </w:p>
        </w:tc>
      </w:tr>
      <w:tr w:rsidR="00967318" w:rsidRPr="00CF35CF" w:rsidTr="00605C6E">
        <w:trPr>
          <w:cantSplit/>
          <w:trHeight w:val="113"/>
          <w:jc w:val="center"/>
        </w:trPr>
        <w:tc>
          <w:tcPr>
            <w:tcW w:w="1412" w:type="dxa"/>
            <w:tcBorders>
              <w:top w:val="single" w:sz="6" w:space="0" w:color="auto"/>
              <w:left w:val="single" w:sz="12" w:space="0" w:color="auto"/>
              <w:bottom w:val="single" w:sz="12" w:space="0" w:color="auto"/>
              <w:right w:val="single" w:sz="6"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噪声</w:t>
            </w:r>
          </w:p>
        </w:tc>
        <w:tc>
          <w:tcPr>
            <w:tcW w:w="4200" w:type="dxa"/>
            <w:tcBorders>
              <w:top w:val="single" w:sz="6" w:space="0" w:color="auto"/>
              <w:left w:val="single" w:sz="6" w:space="0" w:color="auto"/>
              <w:bottom w:val="single" w:sz="12" w:space="0" w:color="auto"/>
              <w:right w:val="single" w:sz="6"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《工业企业厂界环境噪声排放标准》</w:t>
            </w:r>
          </w:p>
        </w:tc>
        <w:tc>
          <w:tcPr>
            <w:tcW w:w="3337" w:type="dxa"/>
            <w:tcBorders>
              <w:top w:val="single" w:sz="6" w:space="0" w:color="auto"/>
              <w:left w:val="single" w:sz="6" w:space="0" w:color="auto"/>
              <w:bottom w:val="single" w:sz="12" w:space="0" w:color="auto"/>
              <w:right w:val="single" w:sz="12"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GB12348-2008</w:t>
            </w:r>
          </w:p>
        </w:tc>
      </w:tr>
    </w:tbl>
    <w:p w:rsidR="00967318" w:rsidRPr="00CF35CF" w:rsidRDefault="00967318" w:rsidP="00967318">
      <w:pPr>
        <w:ind w:firstLine="480"/>
        <w:rPr>
          <w:bCs/>
          <w:color w:val="000000"/>
        </w:rPr>
      </w:pPr>
    </w:p>
    <w:p w:rsidR="00967318" w:rsidRPr="00CF35CF" w:rsidRDefault="00967318" w:rsidP="00967318">
      <w:pPr>
        <w:ind w:firstLine="480"/>
        <w:rPr>
          <w:bCs/>
          <w:color w:val="000000"/>
        </w:rPr>
      </w:pPr>
      <w:r w:rsidRPr="00CF35CF">
        <w:rPr>
          <w:rFonts w:hint="eastAsia"/>
          <w:bCs/>
          <w:color w:val="000000"/>
        </w:rPr>
        <w:t>（</w:t>
      </w:r>
      <w:r w:rsidRPr="00CF35CF">
        <w:rPr>
          <w:bCs/>
          <w:color w:val="000000"/>
        </w:rPr>
        <w:t>5</w:t>
      </w:r>
      <w:r w:rsidRPr="00CF35CF">
        <w:rPr>
          <w:rFonts w:hint="eastAsia"/>
          <w:bCs/>
          <w:color w:val="000000"/>
        </w:rPr>
        <w:t>）监测结果及分析</w:t>
      </w:r>
    </w:p>
    <w:p w:rsidR="00967318" w:rsidRPr="00CF35CF" w:rsidRDefault="00967318" w:rsidP="00967318">
      <w:pPr>
        <w:ind w:firstLine="480"/>
        <w:rPr>
          <w:bCs/>
          <w:color w:val="000000"/>
        </w:rPr>
      </w:pPr>
      <w:r w:rsidRPr="00CF35CF">
        <w:rPr>
          <w:rFonts w:hint="eastAsia"/>
          <w:bCs/>
          <w:color w:val="000000"/>
        </w:rPr>
        <w:t>厂界噪声现状监测结果见表</w:t>
      </w:r>
      <w:r w:rsidR="00F94E09">
        <w:rPr>
          <w:bCs/>
          <w:color w:val="000000"/>
        </w:rPr>
        <w:t>7.1</w:t>
      </w:r>
      <w:r w:rsidRPr="00CF35CF">
        <w:rPr>
          <w:bCs/>
          <w:color w:val="000000"/>
        </w:rPr>
        <w:t>-2</w:t>
      </w:r>
      <w:r w:rsidRPr="00CF35CF">
        <w:rPr>
          <w:rFonts w:hint="eastAsia"/>
          <w:bCs/>
          <w:color w:val="000000"/>
        </w:rPr>
        <w:t>。</w:t>
      </w:r>
    </w:p>
    <w:p w:rsidR="00967318" w:rsidRPr="00CF35CF" w:rsidRDefault="00967318" w:rsidP="00967318">
      <w:pPr>
        <w:spacing w:line="240" w:lineRule="exact"/>
        <w:ind w:firstLineChars="0" w:firstLine="0"/>
        <w:jc w:val="center"/>
        <w:rPr>
          <w:b/>
          <w:color w:val="000000"/>
        </w:rPr>
      </w:pPr>
      <w:r w:rsidRPr="00CF35CF">
        <w:rPr>
          <w:b/>
          <w:color w:val="000000"/>
        </w:rPr>
        <w:t xml:space="preserve">    </w:t>
      </w:r>
      <w:r w:rsidRPr="00CF35CF">
        <w:rPr>
          <w:b/>
          <w:color w:val="000000"/>
        </w:rPr>
        <w:t>表</w:t>
      </w:r>
      <w:r w:rsidR="00F94E09">
        <w:rPr>
          <w:b/>
          <w:color w:val="000000"/>
        </w:rPr>
        <w:t>7.1</w:t>
      </w:r>
      <w:r w:rsidRPr="00CF35CF">
        <w:rPr>
          <w:b/>
          <w:color w:val="000000"/>
        </w:rPr>
        <w:t xml:space="preserve">-2                   </w:t>
      </w:r>
      <w:r w:rsidRPr="00CF35CF">
        <w:rPr>
          <w:b/>
          <w:color w:val="000000"/>
        </w:rPr>
        <w:t>噪声</w:t>
      </w:r>
      <w:r w:rsidRPr="00CF35CF">
        <w:rPr>
          <w:b/>
          <w:color w:val="000000"/>
          <w:sz w:val="21"/>
          <w:szCs w:val="21"/>
        </w:rPr>
        <w:t>现状</w:t>
      </w:r>
      <w:r w:rsidRPr="00CF35CF">
        <w:rPr>
          <w:b/>
          <w:color w:val="000000"/>
        </w:rPr>
        <w:t>监测结果</w:t>
      </w:r>
      <w:r w:rsidRPr="00CF35CF">
        <w:rPr>
          <w:b/>
          <w:color w:val="000000"/>
        </w:rPr>
        <w:t xml:space="preserve">                    Leq:dB(A)</w:t>
      </w:r>
    </w:p>
    <w:tbl>
      <w:tblPr>
        <w:tblW w:w="88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174"/>
        <w:gridCol w:w="1091"/>
        <w:gridCol w:w="1091"/>
        <w:gridCol w:w="1091"/>
        <w:gridCol w:w="1225"/>
        <w:gridCol w:w="689"/>
        <w:gridCol w:w="683"/>
      </w:tblGrid>
      <w:tr w:rsidR="00967318" w:rsidRPr="00CF35CF" w:rsidTr="00967318">
        <w:trPr>
          <w:cantSplit/>
          <w:trHeight w:val="113"/>
          <w:jc w:val="center"/>
        </w:trPr>
        <w:tc>
          <w:tcPr>
            <w:tcW w:w="851" w:type="dxa"/>
            <w:vMerge w:val="restart"/>
            <w:tcBorders>
              <w:top w:val="single" w:sz="12" w:space="0" w:color="auto"/>
              <w:left w:val="single" w:sz="12"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监测点编号</w:t>
            </w:r>
          </w:p>
        </w:tc>
        <w:tc>
          <w:tcPr>
            <w:tcW w:w="2174" w:type="dxa"/>
            <w:vMerge w:val="restart"/>
            <w:tcBorders>
              <w:top w:val="single" w:sz="12"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监测点位置</w:t>
            </w:r>
          </w:p>
        </w:tc>
        <w:tc>
          <w:tcPr>
            <w:tcW w:w="4498" w:type="dxa"/>
            <w:gridSpan w:val="4"/>
            <w:tcBorders>
              <w:top w:val="single" w:sz="12"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测量值</w:t>
            </w:r>
          </w:p>
        </w:tc>
        <w:tc>
          <w:tcPr>
            <w:tcW w:w="1372" w:type="dxa"/>
            <w:gridSpan w:val="2"/>
            <w:tcBorders>
              <w:top w:val="single" w:sz="12" w:space="0" w:color="auto"/>
              <w:left w:val="single" w:sz="4" w:space="0" w:color="auto"/>
              <w:bottom w:val="single" w:sz="4" w:space="0" w:color="auto"/>
              <w:right w:val="single" w:sz="12" w:space="0" w:color="auto"/>
            </w:tcBorders>
            <w:vAlign w:val="center"/>
            <w:hideMark/>
          </w:tcPr>
          <w:p w:rsidR="00967318" w:rsidRPr="00CF35CF" w:rsidRDefault="00967318" w:rsidP="00967318">
            <w:pPr>
              <w:spacing w:line="240" w:lineRule="exact"/>
              <w:ind w:firstLineChars="0" w:firstLine="0"/>
              <w:rPr>
                <w:color w:val="000000"/>
              </w:rPr>
            </w:pPr>
            <w:r w:rsidRPr="00CF35CF">
              <w:rPr>
                <w:rFonts w:hint="eastAsia"/>
                <w:color w:val="000000"/>
              </w:rPr>
              <w:t>噪声标准</w:t>
            </w:r>
          </w:p>
        </w:tc>
      </w:tr>
      <w:tr w:rsidR="00967318" w:rsidRPr="00CF35CF" w:rsidTr="00967318">
        <w:trPr>
          <w:cantSplit/>
          <w:trHeight w:val="113"/>
          <w:jc w:val="center"/>
        </w:trPr>
        <w:tc>
          <w:tcPr>
            <w:tcW w:w="851" w:type="dxa"/>
            <w:vMerge/>
            <w:tcBorders>
              <w:top w:val="single" w:sz="12" w:space="0" w:color="auto"/>
              <w:left w:val="single" w:sz="12"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p>
        </w:tc>
        <w:tc>
          <w:tcPr>
            <w:tcW w:w="2174" w:type="dxa"/>
            <w:vMerge/>
            <w:tcBorders>
              <w:top w:val="single" w:sz="12"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12</w:t>
            </w:r>
            <w:r w:rsidRPr="00CF35CF">
              <w:rPr>
                <w:rFonts w:hint="eastAsia"/>
                <w:color w:val="000000"/>
                <w:sz w:val="21"/>
                <w:szCs w:val="21"/>
              </w:rPr>
              <w:t>月</w:t>
            </w:r>
            <w:r w:rsidRPr="00CF35CF">
              <w:rPr>
                <w:color w:val="000000"/>
                <w:sz w:val="21"/>
                <w:szCs w:val="21"/>
              </w:rPr>
              <w:t>12</w:t>
            </w:r>
            <w:r w:rsidRPr="00CF35CF">
              <w:rPr>
                <w:rFonts w:hint="eastAsia"/>
                <w:color w:val="000000"/>
                <w:sz w:val="21"/>
                <w:szCs w:val="21"/>
              </w:rPr>
              <w:t>日</w:t>
            </w: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12</w:t>
            </w:r>
            <w:r w:rsidRPr="00CF35CF">
              <w:rPr>
                <w:rFonts w:hint="eastAsia"/>
                <w:color w:val="000000"/>
                <w:sz w:val="21"/>
                <w:szCs w:val="21"/>
              </w:rPr>
              <w:t>月</w:t>
            </w:r>
            <w:r w:rsidRPr="00CF35CF">
              <w:rPr>
                <w:color w:val="000000"/>
                <w:sz w:val="21"/>
                <w:szCs w:val="21"/>
              </w:rPr>
              <w:t>13</w:t>
            </w:r>
            <w:r w:rsidRPr="00CF35CF">
              <w:rPr>
                <w:rFonts w:hint="eastAsia"/>
                <w:color w:val="000000"/>
                <w:sz w:val="21"/>
                <w:szCs w:val="21"/>
              </w:rPr>
              <w:t>日</w:t>
            </w:r>
          </w:p>
        </w:tc>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rPr>
            </w:pPr>
            <w:r w:rsidRPr="00CF35CF">
              <w:rPr>
                <w:rFonts w:hint="eastAsia"/>
                <w:color w:val="000000"/>
              </w:rPr>
              <w:t>昼间</w:t>
            </w:r>
          </w:p>
        </w:tc>
        <w:tc>
          <w:tcPr>
            <w:tcW w:w="683" w:type="dxa"/>
            <w:vMerge w:val="restart"/>
            <w:tcBorders>
              <w:top w:val="single" w:sz="4" w:space="0" w:color="auto"/>
              <w:left w:val="single" w:sz="4" w:space="0" w:color="auto"/>
              <w:bottom w:val="single" w:sz="4" w:space="0" w:color="auto"/>
              <w:right w:val="single" w:sz="12"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夜间</w:t>
            </w:r>
          </w:p>
        </w:tc>
      </w:tr>
      <w:tr w:rsidR="00967318" w:rsidRPr="00CF35CF" w:rsidTr="00967318">
        <w:trPr>
          <w:cantSplit/>
          <w:trHeight w:val="113"/>
          <w:jc w:val="center"/>
        </w:trPr>
        <w:tc>
          <w:tcPr>
            <w:tcW w:w="851" w:type="dxa"/>
            <w:vMerge/>
            <w:tcBorders>
              <w:top w:val="single" w:sz="12" w:space="0" w:color="auto"/>
              <w:left w:val="single" w:sz="12"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p>
        </w:tc>
        <w:tc>
          <w:tcPr>
            <w:tcW w:w="2174" w:type="dxa"/>
            <w:vMerge/>
            <w:tcBorders>
              <w:top w:val="single" w:sz="12"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昼间</w:t>
            </w:r>
          </w:p>
        </w:tc>
        <w:tc>
          <w:tcPr>
            <w:tcW w:w="1091"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夜间</w:t>
            </w:r>
          </w:p>
        </w:tc>
        <w:tc>
          <w:tcPr>
            <w:tcW w:w="1091"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昼间</w:t>
            </w:r>
          </w:p>
        </w:tc>
        <w:tc>
          <w:tcPr>
            <w:tcW w:w="1225"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夜间</w:t>
            </w: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ind w:firstLine="480"/>
              <w:rPr>
                <w:color w:val="000000"/>
              </w:rPr>
            </w:pPr>
          </w:p>
        </w:tc>
        <w:tc>
          <w:tcPr>
            <w:tcW w:w="683" w:type="dxa"/>
            <w:vMerge/>
            <w:tcBorders>
              <w:top w:val="single" w:sz="4" w:space="0" w:color="auto"/>
              <w:left w:val="single" w:sz="4" w:space="0" w:color="auto"/>
              <w:bottom w:val="single" w:sz="4" w:space="0" w:color="auto"/>
              <w:right w:val="single" w:sz="12" w:space="0" w:color="auto"/>
            </w:tcBorders>
            <w:vAlign w:val="center"/>
            <w:hideMark/>
          </w:tcPr>
          <w:p w:rsidR="00967318" w:rsidRPr="00CF35CF" w:rsidRDefault="00967318" w:rsidP="00967318">
            <w:pPr>
              <w:spacing w:line="240" w:lineRule="exact"/>
              <w:ind w:firstLineChars="0" w:firstLine="0"/>
              <w:rPr>
                <w:color w:val="000000"/>
                <w:sz w:val="21"/>
                <w:szCs w:val="21"/>
              </w:rPr>
            </w:pPr>
          </w:p>
        </w:tc>
      </w:tr>
      <w:tr w:rsidR="00967318" w:rsidRPr="00CF35CF" w:rsidTr="00967318">
        <w:trPr>
          <w:cantSplit/>
          <w:trHeight w:val="113"/>
          <w:jc w:val="center"/>
        </w:trPr>
        <w:tc>
          <w:tcPr>
            <w:tcW w:w="851" w:type="dxa"/>
            <w:tcBorders>
              <w:top w:val="single" w:sz="4" w:space="0" w:color="auto"/>
              <w:left w:val="single" w:sz="12"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1#</w:t>
            </w:r>
          </w:p>
        </w:tc>
        <w:tc>
          <w:tcPr>
            <w:tcW w:w="2174"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场界东</w:t>
            </w:r>
            <w:r w:rsidRPr="00CF35CF">
              <w:rPr>
                <w:color w:val="000000"/>
                <w:sz w:val="21"/>
                <w:szCs w:val="21"/>
              </w:rPr>
              <w:t>侧</w:t>
            </w:r>
            <w:r w:rsidRPr="00CF35CF">
              <w:rPr>
                <w:rFonts w:hint="eastAsia"/>
                <w:color w:val="000000"/>
                <w:sz w:val="21"/>
                <w:szCs w:val="21"/>
              </w:rPr>
              <w:t>6</w:t>
            </w:r>
            <w:r w:rsidRPr="00CF35CF">
              <w:rPr>
                <w:color w:val="000000"/>
                <w:sz w:val="21"/>
                <w:szCs w:val="21"/>
              </w:rPr>
              <w:t>#</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53.3</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46.3</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54.6</w:t>
            </w:r>
          </w:p>
        </w:tc>
        <w:tc>
          <w:tcPr>
            <w:tcW w:w="1225"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46.6</w:t>
            </w:r>
          </w:p>
        </w:tc>
        <w:tc>
          <w:tcPr>
            <w:tcW w:w="689" w:type="dxa"/>
            <w:vMerge w:val="restart"/>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60</w:t>
            </w:r>
          </w:p>
        </w:tc>
        <w:tc>
          <w:tcPr>
            <w:tcW w:w="683" w:type="dxa"/>
            <w:vMerge w:val="restart"/>
            <w:tcBorders>
              <w:top w:val="single" w:sz="4" w:space="0" w:color="auto"/>
              <w:left w:val="single" w:sz="4" w:space="0" w:color="auto"/>
              <w:bottom w:val="single" w:sz="12" w:space="0" w:color="auto"/>
              <w:right w:val="single" w:sz="12"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50</w:t>
            </w:r>
          </w:p>
        </w:tc>
      </w:tr>
      <w:tr w:rsidR="00967318" w:rsidRPr="00CF35CF" w:rsidTr="00967318">
        <w:trPr>
          <w:cantSplit/>
          <w:trHeight w:val="113"/>
          <w:jc w:val="center"/>
        </w:trPr>
        <w:tc>
          <w:tcPr>
            <w:tcW w:w="851" w:type="dxa"/>
            <w:tcBorders>
              <w:top w:val="single" w:sz="4" w:space="0" w:color="auto"/>
              <w:left w:val="single" w:sz="12"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2#</w:t>
            </w:r>
          </w:p>
        </w:tc>
        <w:tc>
          <w:tcPr>
            <w:tcW w:w="2174"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场界南</w:t>
            </w:r>
            <w:r w:rsidRPr="00CF35CF">
              <w:rPr>
                <w:color w:val="000000"/>
                <w:sz w:val="21"/>
                <w:szCs w:val="21"/>
              </w:rPr>
              <w:t>侧</w:t>
            </w:r>
            <w:r w:rsidRPr="00CF35CF">
              <w:rPr>
                <w:rFonts w:hint="eastAsia"/>
                <w:color w:val="000000"/>
                <w:sz w:val="21"/>
                <w:szCs w:val="21"/>
              </w:rPr>
              <w:t>7</w:t>
            </w:r>
            <w:r w:rsidRPr="00CF35CF">
              <w:rPr>
                <w:color w:val="000000"/>
                <w:sz w:val="21"/>
                <w:szCs w:val="21"/>
              </w:rPr>
              <w:t>#</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48.6</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44.6</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49.2</w:t>
            </w:r>
          </w:p>
        </w:tc>
        <w:tc>
          <w:tcPr>
            <w:tcW w:w="1225"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45.2</w:t>
            </w:r>
          </w:p>
        </w:tc>
        <w:tc>
          <w:tcPr>
            <w:tcW w:w="689" w:type="dxa"/>
            <w:vMerge/>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ind w:firstLine="480"/>
              <w:rPr>
                <w:color w:val="000000"/>
              </w:rPr>
            </w:pPr>
          </w:p>
        </w:tc>
        <w:tc>
          <w:tcPr>
            <w:tcW w:w="683" w:type="dxa"/>
            <w:vMerge/>
            <w:tcBorders>
              <w:top w:val="single" w:sz="4" w:space="0" w:color="auto"/>
              <w:left w:val="single" w:sz="4" w:space="0" w:color="auto"/>
              <w:bottom w:val="single" w:sz="12" w:space="0" w:color="auto"/>
              <w:right w:val="single" w:sz="12" w:space="0" w:color="auto"/>
            </w:tcBorders>
            <w:vAlign w:val="center"/>
            <w:hideMark/>
          </w:tcPr>
          <w:p w:rsidR="00967318" w:rsidRPr="00CF35CF" w:rsidRDefault="00967318" w:rsidP="00967318">
            <w:pPr>
              <w:ind w:firstLine="480"/>
              <w:rPr>
                <w:color w:val="000000"/>
              </w:rPr>
            </w:pPr>
          </w:p>
        </w:tc>
      </w:tr>
      <w:tr w:rsidR="00967318" w:rsidRPr="00CF35CF" w:rsidTr="00967318">
        <w:trPr>
          <w:cantSplit/>
          <w:trHeight w:val="113"/>
          <w:jc w:val="center"/>
        </w:trPr>
        <w:tc>
          <w:tcPr>
            <w:tcW w:w="851" w:type="dxa"/>
            <w:tcBorders>
              <w:top w:val="single" w:sz="4" w:space="0" w:color="auto"/>
              <w:left w:val="single" w:sz="12"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3#</w:t>
            </w:r>
          </w:p>
        </w:tc>
        <w:tc>
          <w:tcPr>
            <w:tcW w:w="2174" w:type="dxa"/>
            <w:tcBorders>
              <w:top w:val="single" w:sz="4" w:space="0" w:color="auto"/>
              <w:left w:val="single" w:sz="4" w:space="0" w:color="auto"/>
              <w:bottom w:val="single" w:sz="4"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场界西</w:t>
            </w:r>
            <w:r w:rsidRPr="00CF35CF">
              <w:rPr>
                <w:color w:val="000000"/>
                <w:sz w:val="21"/>
                <w:szCs w:val="21"/>
              </w:rPr>
              <w:t>侧</w:t>
            </w:r>
            <w:r w:rsidRPr="00CF35CF">
              <w:rPr>
                <w:rFonts w:hint="eastAsia"/>
                <w:color w:val="000000"/>
                <w:sz w:val="21"/>
                <w:szCs w:val="21"/>
              </w:rPr>
              <w:t>8</w:t>
            </w:r>
            <w:r w:rsidRPr="00CF35CF">
              <w:rPr>
                <w:color w:val="000000"/>
                <w:sz w:val="21"/>
                <w:szCs w:val="21"/>
              </w:rPr>
              <w:t>#</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57.2</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48.1</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56.5</w:t>
            </w:r>
          </w:p>
        </w:tc>
        <w:tc>
          <w:tcPr>
            <w:tcW w:w="1225"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47.4</w:t>
            </w:r>
          </w:p>
        </w:tc>
        <w:tc>
          <w:tcPr>
            <w:tcW w:w="689" w:type="dxa"/>
            <w:vMerge/>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ind w:firstLine="480"/>
              <w:rPr>
                <w:color w:val="000000"/>
              </w:rPr>
            </w:pPr>
          </w:p>
        </w:tc>
        <w:tc>
          <w:tcPr>
            <w:tcW w:w="683" w:type="dxa"/>
            <w:vMerge/>
            <w:tcBorders>
              <w:top w:val="single" w:sz="4" w:space="0" w:color="auto"/>
              <w:left w:val="single" w:sz="4" w:space="0" w:color="auto"/>
              <w:bottom w:val="single" w:sz="12" w:space="0" w:color="auto"/>
              <w:right w:val="single" w:sz="12" w:space="0" w:color="auto"/>
            </w:tcBorders>
            <w:vAlign w:val="center"/>
            <w:hideMark/>
          </w:tcPr>
          <w:p w:rsidR="00967318" w:rsidRPr="00CF35CF" w:rsidRDefault="00967318" w:rsidP="00967318">
            <w:pPr>
              <w:ind w:firstLine="480"/>
              <w:rPr>
                <w:color w:val="000000"/>
              </w:rPr>
            </w:pPr>
          </w:p>
        </w:tc>
      </w:tr>
      <w:tr w:rsidR="00967318" w:rsidRPr="00CF35CF" w:rsidTr="00967318">
        <w:trPr>
          <w:cantSplit/>
          <w:trHeight w:val="113"/>
          <w:jc w:val="center"/>
        </w:trPr>
        <w:tc>
          <w:tcPr>
            <w:tcW w:w="851" w:type="dxa"/>
            <w:tcBorders>
              <w:top w:val="single" w:sz="4" w:space="0" w:color="auto"/>
              <w:left w:val="single" w:sz="12"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w:t>
            </w:r>
          </w:p>
        </w:tc>
        <w:tc>
          <w:tcPr>
            <w:tcW w:w="2174"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场界北</w:t>
            </w:r>
            <w:r w:rsidRPr="00CF35CF">
              <w:rPr>
                <w:color w:val="000000"/>
                <w:sz w:val="21"/>
                <w:szCs w:val="21"/>
              </w:rPr>
              <w:t>侧</w:t>
            </w:r>
            <w:r w:rsidRPr="00CF35CF">
              <w:rPr>
                <w:rFonts w:hint="eastAsia"/>
                <w:color w:val="000000"/>
                <w:sz w:val="21"/>
                <w:szCs w:val="21"/>
              </w:rPr>
              <w:t>9</w:t>
            </w:r>
            <w:r w:rsidRPr="00CF35CF">
              <w:rPr>
                <w:color w:val="000000"/>
                <w:sz w:val="21"/>
                <w:szCs w:val="21"/>
              </w:rPr>
              <w:t>#</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50.4</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46.8</w:t>
            </w:r>
          </w:p>
        </w:tc>
        <w:tc>
          <w:tcPr>
            <w:tcW w:w="1091"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49.7</w:t>
            </w:r>
          </w:p>
        </w:tc>
        <w:tc>
          <w:tcPr>
            <w:tcW w:w="1225" w:type="dxa"/>
            <w:tcBorders>
              <w:top w:val="single" w:sz="4" w:space="0" w:color="auto"/>
              <w:left w:val="single" w:sz="4" w:space="0" w:color="auto"/>
              <w:bottom w:val="single" w:sz="4" w:space="0" w:color="auto"/>
              <w:right w:val="single" w:sz="4" w:space="0" w:color="auto"/>
            </w:tcBorders>
            <w:vAlign w:val="center"/>
          </w:tcPr>
          <w:p w:rsidR="00967318" w:rsidRPr="00CF35CF" w:rsidRDefault="00967318" w:rsidP="00967318">
            <w:pPr>
              <w:spacing w:line="240" w:lineRule="exact"/>
              <w:ind w:firstLineChars="0" w:firstLine="0"/>
              <w:rPr>
                <w:color w:val="000000"/>
                <w:sz w:val="21"/>
                <w:szCs w:val="21"/>
              </w:rPr>
            </w:pPr>
            <w:r w:rsidRPr="00CF35CF">
              <w:rPr>
                <w:color w:val="000000"/>
                <w:sz w:val="21"/>
                <w:szCs w:val="21"/>
              </w:rPr>
              <w:t>45.8</w:t>
            </w:r>
          </w:p>
        </w:tc>
        <w:tc>
          <w:tcPr>
            <w:tcW w:w="689" w:type="dxa"/>
            <w:vMerge/>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ind w:firstLine="480"/>
              <w:rPr>
                <w:color w:val="000000"/>
              </w:rPr>
            </w:pPr>
          </w:p>
        </w:tc>
        <w:tc>
          <w:tcPr>
            <w:tcW w:w="683" w:type="dxa"/>
            <w:vMerge/>
            <w:tcBorders>
              <w:top w:val="single" w:sz="4" w:space="0" w:color="auto"/>
              <w:left w:val="single" w:sz="4" w:space="0" w:color="auto"/>
              <w:bottom w:val="single" w:sz="12" w:space="0" w:color="auto"/>
              <w:right w:val="single" w:sz="12" w:space="0" w:color="auto"/>
            </w:tcBorders>
            <w:vAlign w:val="center"/>
            <w:hideMark/>
          </w:tcPr>
          <w:p w:rsidR="00967318" w:rsidRPr="00CF35CF" w:rsidRDefault="00967318" w:rsidP="00967318">
            <w:pPr>
              <w:ind w:firstLine="480"/>
              <w:rPr>
                <w:color w:val="000000"/>
              </w:rPr>
            </w:pPr>
          </w:p>
        </w:tc>
      </w:tr>
      <w:tr w:rsidR="00967318" w:rsidRPr="00CF35CF" w:rsidTr="00967318">
        <w:trPr>
          <w:cantSplit/>
          <w:trHeight w:val="113"/>
          <w:jc w:val="center"/>
        </w:trPr>
        <w:tc>
          <w:tcPr>
            <w:tcW w:w="3025" w:type="dxa"/>
            <w:gridSpan w:val="2"/>
            <w:tcBorders>
              <w:top w:val="single" w:sz="4" w:space="0" w:color="auto"/>
              <w:left w:val="single" w:sz="12" w:space="0" w:color="auto"/>
              <w:bottom w:val="single" w:sz="12"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评价结果</w:t>
            </w:r>
          </w:p>
        </w:tc>
        <w:tc>
          <w:tcPr>
            <w:tcW w:w="1091" w:type="dxa"/>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达标</w:t>
            </w:r>
          </w:p>
        </w:tc>
        <w:tc>
          <w:tcPr>
            <w:tcW w:w="1091" w:type="dxa"/>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达标</w:t>
            </w:r>
          </w:p>
        </w:tc>
        <w:tc>
          <w:tcPr>
            <w:tcW w:w="1091" w:type="dxa"/>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达标</w:t>
            </w:r>
          </w:p>
        </w:tc>
        <w:tc>
          <w:tcPr>
            <w:tcW w:w="1225" w:type="dxa"/>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spacing w:line="240" w:lineRule="exact"/>
              <w:ind w:firstLineChars="0" w:firstLine="0"/>
              <w:rPr>
                <w:color w:val="000000"/>
                <w:sz w:val="21"/>
                <w:szCs w:val="21"/>
              </w:rPr>
            </w:pPr>
            <w:r w:rsidRPr="00CF35CF">
              <w:rPr>
                <w:rFonts w:hint="eastAsia"/>
                <w:color w:val="000000"/>
                <w:sz w:val="21"/>
                <w:szCs w:val="21"/>
              </w:rPr>
              <w:t>达标</w:t>
            </w:r>
          </w:p>
        </w:tc>
        <w:tc>
          <w:tcPr>
            <w:tcW w:w="689" w:type="dxa"/>
            <w:vMerge/>
            <w:tcBorders>
              <w:top w:val="single" w:sz="4" w:space="0" w:color="auto"/>
              <w:left w:val="single" w:sz="4" w:space="0" w:color="auto"/>
              <w:bottom w:val="single" w:sz="12" w:space="0" w:color="auto"/>
              <w:right w:val="single" w:sz="4" w:space="0" w:color="auto"/>
            </w:tcBorders>
            <w:vAlign w:val="center"/>
            <w:hideMark/>
          </w:tcPr>
          <w:p w:rsidR="00967318" w:rsidRPr="00CF35CF" w:rsidRDefault="00967318" w:rsidP="00967318">
            <w:pPr>
              <w:ind w:firstLine="480"/>
              <w:rPr>
                <w:color w:val="000000"/>
              </w:rPr>
            </w:pPr>
          </w:p>
        </w:tc>
        <w:tc>
          <w:tcPr>
            <w:tcW w:w="683" w:type="dxa"/>
            <w:vMerge/>
            <w:tcBorders>
              <w:top w:val="single" w:sz="4" w:space="0" w:color="auto"/>
              <w:left w:val="single" w:sz="4" w:space="0" w:color="auto"/>
              <w:bottom w:val="single" w:sz="12" w:space="0" w:color="auto"/>
              <w:right w:val="single" w:sz="12" w:space="0" w:color="auto"/>
            </w:tcBorders>
            <w:vAlign w:val="center"/>
            <w:hideMark/>
          </w:tcPr>
          <w:p w:rsidR="00967318" w:rsidRPr="00CF35CF" w:rsidRDefault="00967318" w:rsidP="00967318">
            <w:pPr>
              <w:ind w:firstLine="480"/>
              <w:rPr>
                <w:color w:val="000000"/>
              </w:rPr>
            </w:pPr>
          </w:p>
        </w:tc>
      </w:tr>
    </w:tbl>
    <w:p w:rsidR="00967318" w:rsidRPr="00CF35CF" w:rsidRDefault="00967318" w:rsidP="00967318">
      <w:pPr>
        <w:ind w:firstLine="480"/>
        <w:rPr>
          <w:color w:val="000000"/>
        </w:rPr>
      </w:pPr>
    </w:p>
    <w:p w:rsidR="00967318" w:rsidRPr="00CF35CF" w:rsidRDefault="00967318" w:rsidP="00967318">
      <w:pPr>
        <w:ind w:firstLine="480"/>
        <w:rPr>
          <w:color w:val="000000"/>
        </w:rPr>
      </w:pPr>
      <w:r w:rsidRPr="00CF35CF">
        <w:rPr>
          <w:rFonts w:hint="eastAsia"/>
          <w:color w:val="000000"/>
        </w:rPr>
        <w:t>各监测点昼间、夜间等效声级满足《工业企业厂界环境噪声排放标准》（</w:t>
      </w:r>
      <w:r w:rsidRPr="00CF35CF">
        <w:rPr>
          <w:color w:val="000000"/>
        </w:rPr>
        <w:t>GB12348-2008</w:t>
      </w:r>
      <w:r w:rsidRPr="00CF35CF">
        <w:rPr>
          <w:rFonts w:hint="eastAsia"/>
          <w:color w:val="000000"/>
        </w:rPr>
        <w:t>）</w:t>
      </w:r>
      <w:r w:rsidRPr="00CF35CF">
        <w:rPr>
          <w:rFonts w:hint="eastAsia"/>
          <w:color w:val="000000"/>
        </w:rPr>
        <w:t>2</w:t>
      </w:r>
      <w:r w:rsidRPr="00CF35CF">
        <w:rPr>
          <w:rFonts w:hint="eastAsia"/>
          <w:color w:val="000000"/>
        </w:rPr>
        <w:t>类标准要求。</w:t>
      </w:r>
    </w:p>
    <w:p w:rsidR="00967318" w:rsidRPr="00CF35CF" w:rsidRDefault="00967318" w:rsidP="00967318">
      <w:pPr>
        <w:pStyle w:val="3"/>
        <w:rPr>
          <w:rFonts w:ascii="Times New Roman" w:eastAsia="宋体" w:hAnsi="Times New Roman"/>
        </w:rPr>
      </w:pPr>
      <w:r w:rsidRPr="00CF35CF">
        <w:rPr>
          <w:rFonts w:ascii="Times New Roman" w:eastAsia="宋体" w:hAnsi="Times New Roman"/>
        </w:rPr>
        <w:t>7.1.2</w:t>
      </w:r>
      <w:r w:rsidRPr="00CF35CF">
        <w:rPr>
          <w:rFonts w:ascii="Times New Roman" w:eastAsia="宋体" w:hAnsi="Times New Roman" w:hint="eastAsia"/>
        </w:rPr>
        <w:t>噪声环境影响评价</w:t>
      </w:r>
    </w:p>
    <w:p w:rsidR="00967318" w:rsidRPr="00CF35CF" w:rsidRDefault="00967318" w:rsidP="00967318">
      <w:pPr>
        <w:ind w:firstLine="480"/>
      </w:pPr>
      <w:r w:rsidRPr="00CF35CF">
        <w:rPr>
          <w:rFonts w:hint="eastAsia"/>
        </w:rPr>
        <w:t>1</w:t>
      </w:r>
      <w:r w:rsidRPr="00CF35CF">
        <w:rPr>
          <w:rFonts w:hint="eastAsia"/>
        </w:rPr>
        <w:t>、噪声源</w:t>
      </w:r>
    </w:p>
    <w:p w:rsidR="00967318" w:rsidRPr="00CF35CF" w:rsidRDefault="00967318" w:rsidP="00967318">
      <w:pPr>
        <w:ind w:firstLine="480"/>
      </w:pPr>
      <w:r w:rsidRPr="00CF35CF">
        <w:rPr>
          <w:rFonts w:hint="eastAsia"/>
        </w:rPr>
        <w:t>建设项目主要噪声源为青饲料切碎机、风机、水泵等各类设备噪声源，噪声声级范围</w:t>
      </w:r>
      <w:r w:rsidRPr="00CF35CF">
        <w:t>75</w:t>
      </w:r>
      <w:r w:rsidRPr="00CF35CF">
        <w:rPr>
          <w:rFonts w:hint="eastAsia"/>
        </w:rPr>
        <w:t>-</w:t>
      </w:r>
      <w:r w:rsidRPr="00CF35CF">
        <w:t>90dB</w:t>
      </w:r>
      <w:r w:rsidRPr="00CF35CF">
        <w:t>（</w:t>
      </w:r>
      <w:r w:rsidRPr="00CF35CF">
        <w:t>A</w:t>
      </w:r>
      <w:r w:rsidRPr="00CF35CF">
        <w:t>）</w:t>
      </w:r>
      <w:r w:rsidRPr="00CF35CF">
        <w:rPr>
          <w:rFonts w:hint="eastAsia"/>
        </w:rPr>
        <w:t>。</w:t>
      </w:r>
    </w:p>
    <w:p w:rsidR="00967318" w:rsidRPr="00CF35CF" w:rsidRDefault="00967318" w:rsidP="00967318">
      <w:pPr>
        <w:ind w:firstLine="480"/>
      </w:pPr>
      <w:r w:rsidRPr="00CF35CF">
        <w:rPr>
          <w:rFonts w:hint="eastAsia"/>
        </w:rPr>
        <w:t>2</w:t>
      </w:r>
      <w:r w:rsidRPr="00CF35CF">
        <w:rPr>
          <w:rFonts w:hint="eastAsia"/>
        </w:rPr>
        <w:t>、预测方法</w:t>
      </w:r>
    </w:p>
    <w:p w:rsidR="00967318" w:rsidRPr="00CF35CF" w:rsidRDefault="00967318" w:rsidP="00967318">
      <w:pPr>
        <w:ind w:firstLine="480"/>
      </w:pPr>
      <w:r w:rsidRPr="00CF35CF">
        <w:rPr>
          <w:rFonts w:hint="eastAsia"/>
        </w:rPr>
        <w:t>采用噪声数学模式计算，预测场界噪声级。根据导则有关规定，工业噪声源都按点声源处理。其预测模式为：</w:t>
      </w:r>
    </w:p>
    <w:p w:rsidR="00967318" w:rsidRPr="00CF35CF" w:rsidRDefault="00967318" w:rsidP="00967318">
      <w:pPr>
        <w:ind w:firstLine="480"/>
      </w:pPr>
      <w:r w:rsidRPr="00CF35CF">
        <w:rPr>
          <w:rFonts w:hint="eastAsia"/>
        </w:rPr>
        <w:t>（</w:t>
      </w:r>
      <w:r w:rsidRPr="00CF35CF">
        <w:rPr>
          <w:rFonts w:hint="eastAsia"/>
        </w:rPr>
        <w:t>1</w:t>
      </w:r>
      <w:r w:rsidRPr="00CF35CF">
        <w:rPr>
          <w:rFonts w:hint="eastAsia"/>
        </w:rPr>
        <w:t>）点声源预测模式</w:t>
      </w:r>
    </w:p>
    <w:p w:rsidR="00967318" w:rsidRPr="00CF35CF" w:rsidRDefault="00967318" w:rsidP="00967318">
      <w:pPr>
        <w:ind w:firstLine="480"/>
      </w:pPr>
      <w:r w:rsidRPr="00CF35CF">
        <w:t>Loct</w:t>
      </w:r>
      <w:r w:rsidRPr="00CF35CF">
        <w:rPr>
          <w:rFonts w:hint="eastAsia"/>
        </w:rPr>
        <w:t>（</w:t>
      </w:r>
      <w:r w:rsidRPr="00CF35CF">
        <w:t>r</w:t>
      </w:r>
      <w:r w:rsidRPr="00CF35CF">
        <w:rPr>
          <w:rFonts w:hint="eastAsia"/>
        </w:rPr>
        <w:t>）</w:t>
      </w:r>
      <w:r w:rsidRPr="00CF35CF">
        <w:t>=Loct</w:t>
      </w:r>
      <w:r w:rsidRPr="00CF35CF">
        <w:rPr>
          <w:rFonts w:hint="eastAsia"/>
        </w:rPr>
        <w:t>（</w:t>
      </w:r>
      <w:r w:rsidRPr="00CF35CF">
        <w:t>r0</w:t>
      </w:r>
      <w:r w:rsidRPr="00CF35CF">
        <w:rPr>
          <w:rFonts w:hint="eastAsia"/>
        </w:rPr>
        <w:t>）</w:t>
      </w:r>
      <w:r w:rsidRPr="00CF35CF">
        <w:t>-20log</w:t>
      </w:r>
      <w:r w:rsidRPr="00CF35CF">
        <w:rPr>
          <w:rFonts w:hint="eastAsia"/>
        </w:rPr>
        <w:t>（</w:t>
      </w:r>
      <w:r w:rsidRPr="00CF35CF">
        <w:t>r/r0</w:t>
      </w:r>
      <w:r w:rsidRPr="00CF35CF">
        <w:rPr>
          <w:rFonts w:hint="eastAsia"/>
        </w:rPr>
        <w:t>）</w:t>
      </w:r>
      <w:r w:rsidRPr="00CF35CF">
        <w:t>-</w:t>
      </w:r>
      <w:r w:rsidRPr="00CF35CF">
        <w:rPr>
          <w:rFonts w:hint="eastAsia"/>
        </w:rPr>
        <w:t>△</w:t>
      </w:r>
      <w:r w:rsidRPr="00CF35CF">
        <w:t>Loct</w:t>
      </w:r>
    </w:p>
    <w:p w:rsidR="00967318" w:rsidRPr="00CF35CF" w:rsidRDefault="00967318" w:rsidP="00967318">
      <w:pPr>
        <w:ind w:firstLine="480"/>
      </w:pPr>
      <w:r w:rsidRPr="00CF35CF">
        <w:t xml:space="preserve">  </w:t>
      </w:r>
      <w:r w:rsidRPr="00CF35CF">
        <w:rPr>
          <w:rFonts w:hint="eastAsia"/>
        </w:rPr>
        <w:t>式中：</w:t>
      </w:r>
      <w:r w:rsidRPr="00CF35CF">
        <w:t>Loct</w:t>
      </w:r>
      <w:r w:rsidRPr="00CF35CF">
        <w:rPr>
          <w:rFonts w:hint="eastAsia"/>
        </w:rPr>
        <w:t>（</w:t>
      </w:r>
      <w:r w:rsidRPr="00CF35CF">
        <w:t>r</w:t>
      </w:r>
      <w:r w:rsidRPr="00CF35CF">
        <w:rPr>
          <w:rFonts w:hint="eastAsia"/>
        </w:rPr>
        <w:t>）—点声源在预测点产生的倍频带声压级；</w:t>
      </w:r>
    </w:p>
    <w:p w:rsidR="00967318" w:rsidRPr="00CF35CF" w:rsidRDefault="00967318" w:rsidP="00967318">
      <w:pPr>
        <w:ind w:firstLine="480"/>
      </w:pPr>
      <w:r w:rsidRPr="00CF35CF">
        <w:t xml:space="preserve">   Loct</w:t>
      </w:r>
      <w:r w:rsidRPr="00CF35CF">
        <w:rPr>
          <w:rFonts w:hint="eastAsia"/>
        </w:rPr>
        <w:t>（</w:t>
      </w:r>
      <w:r w:rsidRPr="00CF35CF">
        <w:t>r0</w:t>
      </w:r>
      <w:r w:rsidRPr="00CF35CF">
        <w:rPr>
          <w:rFonts w:hint="eastAsia"/>
        </w:rPr>
        <w:t>）—参考位置</w:t>
      </w:r>
      <w:r w:rsidRPr="00CF35CF">
        <w:t>r0</w:t>
      </w:r>
      <w:r w:rsidRPr="00CF35CF">
        <w:rPr>
          <w:rFonts w:hint="eastAsia"/>
        </w:rPr>
        <w:t>处的倍频带声压级；</w:t>
      </w:r>
    </w:p>
    <w:p w:rsidR="00967318" w:rsidRPr="00CF35CF" w:rsidRDefault="00967318" w:rsidP="00967318">
      <w:pPr>
        <w:ind w:firstLine="480"/>
      </w:pPr>
      <w:r w:rsidRPr="00CF35CF">
        <w:t xml:space="preserve">       </w:t>
      </w:r>
      <w:r w:rsidRPr="00CF35CF">
        <w:rPr>
          <w:rFonts w:hint="eastAsia"/>
        </w:rPr>
        <w:t xml:space="preserve">   </w:t>
      </w:r>
      <w:r w:rsidRPr="00CF35CF">
        <w:t>r</w:t>
      </w:r>
      <w:proofErr w:type="gramStart"/>
      <w:r w:rsidRPr="00CF35CF">
        <w:rPr>
          <w:rFonts w:hint="eastAsia"/>
        </w:rPr>
        <w:t>—预测点</w:t>
      </w:r>
      <w:proofErr w:type="gramEnd"/>
      <w:r w:rsidRPr="00CF35CF">
        <w:rPr>
          <w:rFonts w:hint="eastAsia"/>
        </w:rPr>
        <w:t>距声源的距离，（</w:t>
      </w:r>
      <w:r w:rsidRPr="00CF35CF">
        <w:t>m</w:t>
      </w:r>
      <w:r w:rsidRPr="00CF35CF">
        <w:rPr>
          <w:rFonts w:hint="eastAsia"/>
        </w:rPr>
        <w:t>）；</w:t>
      </w:r>
    </w:p>
    <w:p w:rsidR="00967318" w:rsidRPr="00CF35CF" w:rsidRDefault="00967318" w:rsidP="00967318">
      <w:pPr>
        <w:ind w:firstLine="480"/>
      </w:pPr>
      <w:r w:rsidRPr="00CF35CF">
        <w:t xml:space="preserve">         r0</w:t>
      </w:r>
      <w:r w:rsidRPr="00CF35CF">
        <w:rPr>
          <w:rFonts w:hint="eastAsia"/>
        </w:rPr>
        <w:t>—参考位置距声源的距离，（</w:t>
      </w:r>
      <w:r w:rsidRPr="00CF35CF">
        <w:t>m</w:t>
      </w:r>
      <w:r w:rsidRPr="00CF35CF">
        <w:rPr>
          <w:rFonts w:hint="eastAsia"/>
        </w:rPr>
        <w:t>）；</w:t>
      </w:r>
    </w:p>
    <w:p w:rsidR="00967318" w:rsidRPr="00CF35CF" w:rsidRDefault="00967318" w:rsidP="00967318">
      <w:pPr>
        <w:ind w:firstLine="480"/>
      </w:pPr>
      <w:r w:rsidRPr="00CF35CF">
        <w:t xml:space="preserve">      </w:t>
      </w:r>
      <w:r w:rsidRPr="00CF35CF">
        <w:rPr>
          <w:rFonts w:hint="eastAsia"/>
        </w:rPr>
        <w:t>△</w:t>
      </w:r>
      <w:r w:rsidRPr="00CF35CF">
        <w:t>Loct</w:t>
      </w:r>
      <w:r w:rsidRPr="00CF35CF">
        <w:rPr>
          <w:rFonts w:hint="eastAsia"/>
        </w:rPr>
        <w:t>—声屏障、遮挡物、空气吸收、地面效应引起的衰减量。</w:t>
      </w:r>
    </w:p>
    <w:p w:rsidR="00967318" w:rsidRPr="00CF35CF" w:rsidRDefault="00967318" w:rsidP="00967318">
      <w:pPr>
        <w:ind w:firstLine="480"/>
      </w:pPr>
      <w:r w:rsidRPr="00CF35CF">
        <w:rPr>
          <w:rFonts w:hint="eastAsia"/>
        </w:rPr>
        <w:t>（</w:t>
      </w:r>
      <w:r w:rsidRPr="00CF35CF">
        <w:rPr>
          <w:rFonts w:hint="eastAsia"/>
        </w:rPr>
        <w:t>2</w:t>
      </w:r>
      <w:r w:rsidRPr="00CF35CF">
        <w:rPr>
          <w:rFonts w:hint="eastAsia"/>
        </w:rPr>
        <w:t>）某点的总等效声级</w:t>
      </w:r>
      <w:r w:rsidRPr="00CF35CF">
        <w:t>Leq</w:t>
      </w:r>
    </w:p>
    <w:p w:rsidR="00967318" w:rsidRPr="00CF35CF" w:rsidRDefault="000638C6" w:rsidP="00967318">
      <w:pPr>
        <w:ind w:firstLine="480"/>
      </w:pPr>
      <w:r>
        <w:pict>
          <v:shape id="_x0000_i1030" type="#_x0000_t75" style="width:144.75pt;height:36pt" fillcolor="window">
            <v:imagedata r:id="rId19" o:title=""/>
          </v:shape>
        </w:pict>
      </w:r>
    </w:p>
    <w:p w:rsidR="00967318" w:rsidRPr="00CF35CF" w:rsidRDefault="00967318" w:rsidP="00967318">
      <w:pPr>
        <w:ind w:firstLine="480"/>
      </w:pPr>
      <w:r w:rsidRPr="00CF35CF">
        <w:rPr>
          <w:rFonts w:hint="eastAsia"/>
        </w:rPr>
        <w:t>式中：</w:t>
      </w:r>
      <w:r w:rsidRPr="00CF35CF">
        <w:t xml:space="preserve"> Leqi</w:t>
      </w:r>
      <w:r w:rsidRPr="00CF35CF">
        <w:rPr>
          <w:rFonts w:hint="eastAsia"/>
        </w:rPr>
        <w:t>—第</w:t>
      </w:r>
      <w:r w:rsidRPr="00CF35CF">
        <w:t>i</w:t>
      </w:r>
      <w:proofErr w:type="gramStart"/>
      <w:r w:rsidRPr="00CF35CF">
        <w:rPr>
          <w:rFonts w:hint="eastAsia"/>
        </w:rPr>
        <w:t>个</w:t>
      </w:r>
      <w:proofErr w:type="gramEnd"/>
      <w:r w:rsidRPr="00CF35CF">
        <w:rPr>
          <w:rFonts w:hint="eastAsia"/>
        </w:rPr>
        <w:t>声源对某点的等效声级</w:t>
      </w:r>
    </w:p>
    <w:p w:rsidR="00967318" w:rsidRPr="00CF35CF" w:rsidRDefault="00967318" w:rsidP="00967318">
      <w:pPr>
        <w:ind w:firstLine="480"/>
      </w:pPr>
      <w:r w:rsidRPr="00CF35CF">
        <w:rPr>
          <w:rFonts w:hint="eastAsia"/>
        </w:rPr>
        <w:t>3</w:t>
      </w:r>
      <w:r w:rsidRPr="00CF35CF">
        <w:rPr>
          <w:rFonts w:hint="eastAsia"/>
        </w:rPr>
        <w:t>、预测结果及分析</w:t>
      </w:r>
    </w:p>
    <w:p w:rsidR="00967318" w:rsidRPr="00CF35CF" w:rsidRDefault="00967318" w:rsidP="00967318">
      <w:pPr>
        <w:ind w:firstLine="480"/>
      </w:pPr>
      <w:r w:rsidRPr="00CF35CF">
        <w:rPr>
          <w:rFonts w:hint="eastAsia"/>
        </w:rPr>
        <w:t>根据建设项目高噪声设备声级所处位置，利用工业企业噪声预测模式和方法，对厂界噪声预测，对厂界噪声预测结果见表</w:t>
      </w:r>
      <w:r w:rsidR="00F94E09">
        <w:t>7.1</w:t>
      </w:r>
      <w:r w:rsidR="00F94E09">
        <w:rPr>
          <w:rFonts w:hint="eastAsia"/>
        </w:rPr>
        <w:t>-</w:t>
      </w:r>
      <w:r w:rsidR="00F94E09">
        <w:t>3</w:t>
      </w:r>
      <w:r w:rsidRPr="00CF35CF">
        <w:rPr>
          <w:rFonts w:hint="eastAsia"/>
        </w:rPr>
        <w:t>。</w:t>
      </w:r>
    </w:p>
    <w:p w:rsidR="00967318" w:rsidRPr="00CF35CF" w:rsidRDefault="00967318" w:rsidP="00967318">
      <w:pPr>
        <w:pStyle w:val="a8"/>
        <w:ind w:firstLine="480"/>
      </w:pPr>
      <w:r w:rsidRPr="00CF35CF">
        <w:t>表</w:t>
      </w:r>
      <w:r w:rsidR="00F94E09">
        <w:t>7.1</w:t>
      </w:r>
      <w:r w:rsidR="00F94E09">
        <w:rPr>
          <w:rFonts w:hint="eastAsia"/>
        </w:rPr>
        <w:t>-</w:t>
      </w:r>
      <w:r w:rsidR="00F94E09">
        <w:t>3</w:t>
      </w:r>
      <w:r w:rsidRPr="00CF35CF">
        <w:t xml:space="preserve">    </w:t>
      </w:r>
      <w:r w:rsidRPr="00CF35CF">
        <w:t>厂界噪声预测值</w:t>
      </w:r>
    </w:p>
    <w:tbl>
      <w:tblPr>
        <w:tblW w:w="89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01"/>
        <w:gridCol w:w="2908"/>
        <w:gridCol w:w="1704"/>
        <w:gridCol w:w="1989"/>
      </w:tblGrid>
      <w:tr w:rsidR="00967318" w:rsidRPr="00CF35CF" w:rsidTr="00F94E09">
        <w:trPr>
          <w:trHeight w:val="113"/>
          <w:jc w:val="center"/>
        </w:trPr>
        <w:tc>
          <w:tcPr>
            <w:tcW w:w="1617"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点位</w:t>
            </w: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监测时段</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影响值</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标准</w:t>
            </w:r>
          </w:p>
        </w:tc>
      </w:tr>
      <w:tr w:rsidR="00967318" w:rsidRPr="00CF35CF" w:rsidTr="00F94E09">
        <w:trPr>
          <w:trHeight w:val="113"/>
          <w:jc w:val="center"/>
        </w:trPr>
        <w:tc>
          <w:tcPr>
            <w:tcW w:w="1617" w:type="dxa"/>
            <w:vMerge w:val="restart"/>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1#</w:t>
            </w:r>
            <w:r w:rsidRPr="00CF35CF">
              <w:rPr>
                <w:color w:val="000000"/>
                <w:sz w:val="21"/>
                <w:szCs w:val="21"/>
              </w:rPr>
              <w:t>厂界</w:t>
            </w:r>
            <w:r w:rsidRPr="00CF35CF">
              <w:rPr>
                <w:rFonts w:hint="eastAsia"/>
                <w:color w:val="000000"/>
                <w:sz w:val="21"/>
                <w:szCs w:val="21"/>
              </w:rPr>
              <w:t>东</w:t>
            </w: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昼间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49.11</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60</w:t>
            </w:r>
          </w:p>
        </w:tc>
      </w:tr>
      <w:tr w:rsidR="00967318" w:rsidRPr="00CF35CF" w:rsidTr="00F94E09">
        <w:trPr>
          <w:trHeight w:val="113"/>
          <w:jc w:val="center"/>
        </w:trPr>
        <w:tc>
          <w:tcPr>
            <w:tcW w:w="1617" w:type="dxa"/>
            <w:vMerge/>
            <w:shd w:val="clear" w:color="auto" w:fill="FFFFFF"/>
            <w:vAlign w:val="center"/>
          </w:tcPr>
          <w:p w:rsidR="00967318" w:rsidRPr="00CF35CF" w:rsidRDefault="00967318" w:rsidP="00967318">
            <w:pPr>
              <w:spacing w:line="240" w:lineRule="exact"/>
              <w:ind w:firstLineChars="0" w:firstLine="0"/>
              <w:jc w:val="left"/>
              <w:rPr>
                <w:color w:val="000000"/>
                <w:sz w:val="21"/>
                <w:szCs w:val="21"/>
              </w:rPr>
            </w:pP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夜间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49.11</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5</w:t>
            </w:r>
            <w:r w:rsidRPr="00CF35CF">
              <w:rPr>
                <w:rFonts w:hint="eastAsia"/>
                <w:color w:val="000000"/>
                <w:sz w:val="21"/>
                <w:szCs w:val="21"/>
              </w:rPr>
              <w:t>0</w:t>
            </w:r>
          </w:p>
        </w:tc>
      </w:tr>
      <w:tr w:rsidR="00967318" w:rsidRPr="00CF35CF" w:rsidTr="00F94E09">
        <w:trPr>
          <w:trHeight w:val="113"/>
          <w:jc w:val="center"/>
        </w:trPr>
        <w:tc>
          <w:tcPr>
            <w:tcW w:w="1617" w:type="dxa"/>
            <w:vMerge w:val="restart"/>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2#</w:t>
            </w:r>
            <w:r w:rsidRPr="00CF35CF">
              <w:rPr>
                <w:rFonts w:hint="eastAsia"/>
                <w:color w:val="000000"/>
                <w:sz w:val="21"/>
                <w:szCs w:val="21"/>
              </w:rPr>
              <w:t>厂界南</w:t>
            </w: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昼间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40.46</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60</w:t>
            </w:r>
          </w:p>
        </w:tc>
      </w:tr>
      <w:tr w:rsidR="00967318" w:rsidRPr="00CF35CF" w:rsidTr="00F94E09">
        <w:trPr>
          <w:trHeight w:val="113"/>
          <w:jc w:val="center"/>
        </w:trPr>
        <w:tc>
          <w:tcPr>
            <w:tcW w:w="1617" w:type="dxa"/>
            <w:vMerge/>
            <w:shd w:val="clear" w:color="auto" w:fill="FFFFFF"/>
            <w:vAlign w:val="center"/>
          </w:tcPr>
          <w:p w:rsidR="00967318" w:rsidRPr="00CF35CF" w:rsidRDefault="00967318" w:rsidP="00967318">
            <w:pPr>
              <w:spacing w:line="240" w:lineRule="exact"/>
              <w:ind w:firstLineChars="0" w:firstLine="0"/>
              <w:jc w:val="left"/>
              <w:rPr>
                <w:color w:val="000000"/>
                <w:sz w:val="21"/>
                <w:szCs w:val="21"/>
              </w:rPr>
            </w:pP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夜间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40.46</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5</w:t>
            </w:r>
            <w:r w:rsidRPr="00CF35CF">
              <w:rPr>
                <w:rFonts w:hint="eastAsia"/>
                <w:color w:val="000000"/>
                <w:sz w:val="21"/>
                <w:szCs w:val="21"/>
              </w:rPr>
              <w:t>0</w:t>
            </w:r>
          </w:p>
        </w:tc>
      </w:tr>
      <w:tr w:rsidR="00967318" w:rsidRPr="00CF35CF" w:rsidTr="00F94E09">
        <w:trPr>
          <w:trHeight w:val="113"/>
          <w:jc w:val="center"/>
        </w:trPr>
        <w:tc>
          <w:tcPr>
            <w:tcW w:w="1617" w:type="dxa"/>
            <w:vMerge w:val="restart"/>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3#</w:t>
            </w:r>
            <w:r w:rsidRPr="00CF35CF">
              <w:rPr>
                <w:rFonts w:hint="eastAsia"/>
                <w:color w:val="000000"/>
                <w:sz w:val="21"/>
                <w:szCs w:val="21"/>
              </w:rPr>
              <w:t>厂界西</w:t>
            </w: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昼间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47.96</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60</w:t>
            </w:r>
          </w:p>
        </w:tc>
      </w:tr>
      <w:tr w:rsidR="00967318" w:rsidRPr="00CF35CF" w:rsidTr="00F94E09">
        <w:trPr>
          <w:trHeight w:val="113"/>
          <w:jc w:val="center"/>
        </w:trPr>
        <w:tc>
          <w:tcPr>
            <w:tcW w:w="1617" w:type="dxa"/>
            <w:vMerge/>
            <w:shd w:val="clear" w:color="auto" w:fill="FFFFFF"/>
            <w:vAlign w:val="center"/>
          </w:tcPr>
          <w:p w:rsidR="00967318" w:rsidRPr="00CF35CF" w:rsidRDefault="00967318" w:rsidP="00967318">
            <w:pPr>
              <w:spacing w:line="240" w:lineRule="exact"/>
              <w:ind w:firstLineChars="0" w:firstLine="0"/>
              <w:jc w:val="left"/>
              <w:rPr>
                <w:color w:val="000000"/>
                <w:sz w:val="21"/>
                <w:szCs w:val="21"/>
              </w:rPr>
            </w:pP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夜间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47.96</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5</w:t>
            </w:r>
            <w:r w:rsidRPr="00CF35CF">
              <w:rPr>
                <w:rFonts w:hint="eastAsia"/>
                <w:color w:val="000000"/>
                <w:sz w:val="21"/>
                <w:szCs w:val="21"/>
              </w:rPr>
              <w:t>0</w:t>
            </w:r>
          </w:p>
        </w:tc>
      </w:tr>
      <w:tr w:rsidR="00967318" w:rsidRPr="00CF35CF" w:rsidTr="00F94E09">
        <w:trPr>
          <w:trHeight w:val="113"/>
          <w:jc w:val="center"/>
        </w:trPr>
        <w:tc>
          <w:tcPr>
            <w:tcW w:w="1617" w:type="dxa"/>
            <w:vMerge w:val="restart"/>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4#</w:t>
            </w:r>
            <w:r w:rsidRPr="00CF35CF">
              <w:rPr>
                <w:rFonts w:hint="eastAsia"/>
                <w:color w:val="000000"/>
                <w:sz w:val="21"/>
                <w:szCs w:val="21"/>
              </w:rPr>
              <w:t>厂界北</w:t>
            </w: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昼间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46.02</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60</w:t>
            </w:r>
          </w:p>
        </w:tc>
      </w:tr>
      <w:tr w:rsidR="00967318" w:rsidRPr="00CF35CF" w:rsidTr="00F94E09">
        <w:trPr>
          <w:trHeight w:val="113"/>
          <w:jc w:val="center"/>
        </w:trPr>
        <w:tc>
          <w:tcPr>
            <w:tcW w:w="1617" w:type="dxa"/>
            <w:vMerge/>
            <w:shd w:val="clear" w:color="auto" w:fill="FFFFFF"/>
            <w:vAlign w:val="center"/>
          </w:tcPr>
          <w:p w:rsidR="00967318" w:rsidRPr="00CF35CF" w:rsidRDefault="00967318" w:rsidP="00967318">
            <w:pPr>
              <w:spacing w:line="240" w:lineRule="exact"/>
              <w:ind w:firstLineChars="0" w:firstLine="0"/>
              <w:jc w:val="left"/>
              <w:rPr>
                <w:color w:val="000000"/>
                <w:sz w:val="21"/>
                <w:szCs w:val="21"/>
              </w:rPr>
            </w:pPr>
          </w:p>
        </w:tc>
        <w:tc>
          <w:tcPr>
            <w:tcW w:w="2044"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夜间</w:t>
            </w:r>
          </w:p>
        </w:tc>
        <w:tc>
          <w:tcPr>
            <w:tcW w:w="11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rFonts w:hint="eastAsia"/>
                <w:color w:val="000000"/>
                <w:sz w:val="21"/>
                <w:szCs w:val="21"/>
              </w:rPr>
              <w:t>46.02</w:t>
            </w:r>
          </w:p>
        </w:tc>
        <w:tc>
          <w:tcPr>
            <w:tcW w:w="1398" w:type="dxa"/>
            <w:shd w:val="clear" w:color="auto" w:fill="FFFFFF"/>
            <w:vAlign w:val="center"/>
          </w:tcPr>
          <w:p w:rsidR="00967318" w:rsidRPr="00CF35CF" w:rsidRDefault="00967318" w:rsidP="00967318">
            <w:pPr>
              <w:spacing w:line="240" w:lineRule="exact"/>
              <w:ind w:firstLineChars="0" w:firstLine="0"/>
              <w:jc w:val="left"/>
              <w:rPr>
                <w:color w:val="000000"/>
                <w:sz w:val="21"/>
                <w:szCs w:val="21"/>
              </w:rPr>
            </w:pPr>
            <w:r w:rsidRPr="00CF35CF">
              <w:rPr>
                <w:color w:val="000000"/>
                <w:sz w:val="21"/>
                <w:szCs w:val="21"/>
              </w:rPr>
              <w:t>5</w:t>
            </w:r>
            <w:r w:rsidRPr="00CF35CF">
              <w:rPr>
                <w:rFonts w:hint="eastAsia"/>
                <w:color w:val="000000"/>
                <w:sz w:val="21"/>
                <w:szCs w:val="21"/>
              </w:rPr>
              <w:t>0</w:t>
            </w:r>
          </w:p>
        </w:tc>
      </w:tr>
    </w:tbl>
    <w:p w:rsidR="00967318" w:rsidRPr="00CF35CF" w:rsidRDefault="00967318" w:rsidP="00967318">
      <w:pPr>
        <w:pStyle w:val="a8"/>
        <w:ind w:firstLine="480"/>
      </w:pPr>
    </w:p>
    <w:p w:rsidR="00967318" w:rsidRPr="00CF35CF" w:rsidRDefault="00967318" w:rsidP="00967318">
      <w:pPr>
        <w:ind w:firstLine="480"/>
      </w:pPr>
      <w:r w:rsidRPr="00CF35CF">
        <w:rPr>
          <w:rFonts w:hint="eastAsia"/>
        </w:rPr>
        <w:t>预测结果表明，厂界噪声最大影响值为</w:t>
      </w:r>
      <w:r w:rsidRPr="00CF35CF">
        <w:rPr>
          <w:rFonts w:hint="eastAsia"/>
        </w:rPr>
        <w:t>49.1</w:t>
      </w:r>
      <w:r w:rsidRPr="00CF35CF">
        <w:t>1</w:t>
      </w:r>
      <w:r w:rsidRPr="00CF35CF">
        <w:rPr>
          <w:rFonts w:hint="eastAsia"/>
        </w:rPr>
        <w:t>dB(A)</w:t>
      </w:r>
      <w:r w:rsidRPr="00CF35CF">
        <w:rPr>
          <w:rFonts w:hint="eastAsia"/>
        </w:rPr>
        <w:t>，可达到《工业企业厂界环境噪声排放标准》中</w:t>
      </w:r>
      <w:r w:rsidRPr="00CF35CF">
        <w:rPr>
          <w:rFonts w:hint="eastAsia"/>
        </w:rPr>
        <w:t>2</w:t>
      </w:r>
      <w:r w:rsidRPr="00CF35CF">
        <w:rPr>
          <w:rFonts w:hint="eastAsia"/>
        </w:rPr>
        <w:t>类标准的要求。因此，建设项目投产后对</w:t>
      </w:r>
      <w:proofErr w:type="gramStart"/>
      <w:r w:rsidRPr="00CF35CF">
        <w:rPr>
          <w:rFonts w:hint="eastAsia"/>
        </w:rPr>
        <w:t>周围声</w:t>
      </w:r>
      <w:proofErr w:type="gramEnd"/>
      <w:r w:rsidRPr="00CF35CF">
        <w:rPr>
          <w:rFonts w:hint="eastAsia"/>
        </w:rPr>
        <w:t>环境影响较小。</w:t>
      </w:r>
    </w:p>
    <w:p w:rsidR="00605C6E" w:rsidRPr="00CF35CF" w:rsidRDefault="00605C6E" w:rsidP="00605C6E">
      <w:pPr>
        <w:pStyle w:val="2"/>
        <w:rPr>
          <w:rFonts w:ascii="Times New Roman" w:eastAsia="宋体" w:hAnsi="Times New Roman"/>
          <w:color w:val="000000"/>
        </w:rPr>
      </w:pPr>
      <w:bookmarkStart w:id="149" w:name="_Toc502672264"/>
      <w:r w:rsidRPr="00CF35CF">
        <w:rPr>
          <w:rFonts w:ascii="Times New Roman" w:eastAsia="宋体" w:hAnsi="Times New Roman"/>
          <w:color w:val="000000"/>
        </w:rPr>
        <w:t>7</w:t>
      </w:r>
      <w:r w:rsidRPr="00CF35CF">
        <w:rPr>
          <w:rFonts w:ascii="Times New Roman" w:eastAsia="宋体" w:hAnsi="Times New Roman" w:hint="eastAsia"/>
          <w:color w:val="000000"/>
        </w:rPr>
        <w:t>.</w:t>
      </w:r>
      <w:r w:rsidRPr="00CF35CF">
        <w:rPr>
          <w:rFonts w:ascii="Times New Roman" w:eastAsia="宋体" w:hAnsi="Times New Roman"/>
          <w:color w:val="000000"/>
        </w:rPr>
        <w:t>2</w:t>
      </w:r>
      <w:r w:rsidRPr="00CF35CF">
        <w:rPr>
          <w:rFonts w:ascii="Times New Roman" w:eastAsia="宋体" w:hAnsi="Times New Roman" w:hint="eastAsia"/>
          <w:color w:val="000000"/>
        </w:rPr>
        <w:t>固体废物环境影响分析</w:t>
      </w:r>
      <w:bookmarkEnd w:id="149"/>
    </w:p>
    <w:p w:rsidR="00605C6E" w:rsidRPr="00CF35CF" w:rsidRDefault="00605C6E" w:rsidP="00605C6E">
      <w:pPr>
        <w:pStyle w:val="3"/>
        <w:rPr>
          <w:rFonts w:ascii="Times New Roman" w:eastAsia="宋体" w:hAnsi="Times New Roman"/>
          <w:color w:val="000000"/>
        </w:rPr>
      </w:pPr>
      <w:r w:rsidRPr="00CF35CF">
        <w:rPr>
          <w:rFonts w:ascii="Times New Roman" w:eastAsia="宋体" w:hAnsi="Times New Roman" w:hint="eastAsia"/>
          <w:color w:val="000000"/>
        </w:rPr>
        <w:t>7</w:t>
      </w:r>
      <w:r w:rsidRPr="00CF35CF">
        <w:rPr>
          <w:rFonts w:ascii="Times New Roman" w:eastAsia="宋体" w:hAnsi="Times New Roman"/>
          <w:color w:val="000000"/>
        </w:rPr>
        <w:t>.2.1</w:t>
      </w:r>
      <w:r w:rsidRPr="00CF35CF">
        <w:rPr>
          <w:rFonts w:ascii="Times New Roman" w:eastAsia="宋体" w:hAnsi="Times New Roman" w:hint="eastAsia"/>
          <w:color w:val="000000"/>
        </w:rPr>
        <w:t>固体废物现状调查</w:t>
      </w:r>
    </w:p>
    <w:p w:rsidR="00605C6E" w:rsidRPr="00CF35CF" w:rsidRDefault="00605C6E" w:rsidP="00605C6E">
      <w:pPr>
        <w:ind w:firstLine="480"/>
        <w:rPr>
          <w:color w:val="000000"/>
        </w:rPr>
      </w:pPr>
      <w:r w:rsidRPr="00CF35CF">
        <w:rPr>
          <w:rFonts w:hint="eastAsia"/>
          <w:color w:val="000000"/>
        </w:rPr>
        <w:t>项目地处农村地区，周围</w:t>
      </w:r>
      <w:r w:rsidR="00B73E5A" w:rsidRPr="00CF35CF">
        <w:rPr>
          <w:rFonts w:hint="eastAsia"/>
          <w:color w:val="000000"/>
        </w:rPr>
        <w:t>无其他企业，也无工业固体废物的排放，在厂址周围只有农村生活垃圾的排放。</w:t>
      </w:r>
    </w:p>
    <w:p w:rsidR="00B73E5A" w:rsidRPr="00CF35CF" w:rsidRDefault="00B73E5A" w:rsidP="00B73E5A">
      <w:pPr>
        <w:pStyle w:val="3"/>
        <w:rPr>
          <w:rFonts w:ascii="Times New Roman" w:eastAsia="宋体" w:hAnsi="Times New Roman"/>
          <w:color w:val="000000"/>
        </w:rPr>
      </w:pPr>
      <w:r w:rsidRPr="00CF35CF">
        <w:rPr>
          <w:rFonts w:ascii="Times New Roman" w:eastAsia="宋体" w:hAnsi="Times New Roman" w:hint="eastAsia"/>
          <w:color w:val="000000"/>
        </w:rPr>
        <w:t>7</w:t>
      </w:r>
      <w:r w:rsidRPr="00CF35CF">
        <w:rPr>
          <w:rFonts w:ascii="Times New Roman" w:eastAsia="宋体" w:hAnsi="Times New Roman"/>
          <w:color w:val="000000"/>
        </w:rPr>
        <w:t>.2.1</w:t>
      </w:r>
      <w:r w:rsidRPr="00CF35CF">
        <w:rPr>
          <w:rFonts w:ascii="Times New Roman" w:eastAsia="宋体" w:hAnsi="Times New Roman" w:hint="eastAsia"/>
          <w:color w:val="000000"/>
        </w:rPr>
        <w:t>固体废物环境影响分析</w:t>
      </w:r>
    </w:p>
    <w:p w:rsidR="00B73E5A" w:rsidRPr="00CF35CF" w:rsidRDefault="00B73E5A" w:rsidP="00B73E5A">
      <w:pPr>
        <w:ind w:firstLine="480"/>
        <w:rPr>
          <w:color w:val="000000"/>
        </w:rPr>
      </w:pPr>
      <w:r w:rsidRPr="00CF35CF">
        <w:rPr>
          <w:rFonts w:hint="eastAsia"/>
          <w:color w:val="000000"/>
        </w:rPr>
        <w:t>本项目产生的固废物主要是牛粪（新鲜牛粪和粪渣）、</w:t>
      </w:r>
      <w:r w:rsidR="005F433E" w:rsidRPr="00CF35CF">
        <w:rPr>
          <w:rFonts w:hint="eastAsia"/>
          <w:color w:val="000000"/>
        </w:rPr>
        <w:t>员工生活垃圾、</w:t>
      </w:r>
      <w:r w:rsidR="004D643E" w:rsidRPr="00CF35CF">
        <w:rPr>
          <w:rFonts w:hint="eastAsia"/>
          <w:color w:val="000000"/>
        </w:rPr>
        <w:t>防疫药瓶药盒、病死牛等；</w:t>
      </w:r>
    </w:p>
    <w:p w:rsidR="00B73E5A" w:rsidRPr="00CF35CF" w:rsidRDefault="00B73E5A" w:rsidP="00B73E5A">
      <w:pPr>
        <w:ind w:firstLine="480"/>
        <w:rPr>
          <w:color w:val="000000"/>
        </w:rPr>
      </w:pPr>
      <w:r w:rsidRPr="00CF35CF">
        <w:rPr>
          <w:rFonts w:hint="eastAsia"/>
          <w:color w:val="000000"/>
        </w:rPr>
        <w:t>牛粪</w:t>
      </w:r>
      <w:r w:rsidRPr="00CF35CF">
        <w:rPr>
          <w:color w:val="000000"/>
        </w:rPr>
        <w:t>采</w:t>
      </w:r>
      <w:r w:rsidRPr="00CF35CF">
        <w:rPr>
          <w:rFonts w:hint="eastAsia"/>
          <w:color w:val="000000"/>
        </w:rPr>
        <w:t>用</w:t>
      </w:r>
      <w:r w:rsidRPr="00CF35CF">
        <w:rPr>
          <w:color w:val="000000"/>
        </w:rPr>
        <w:t>干法清粪工艺单独清出，运至</w:t>
      </w:r>
      <w:r w:rsidRPr="00CF35CF">
        <w:rPr>
          <w:rFonts w:hint="eastAsia"/>
          <w:color w:val="000000"/>
        </w:rPr>
        <w:t>堆积</w:t>
      </w:r>
      <w:r w:rsidR="006D329C" w:rsidRPr="00CF35CF">
        <w:rPr>
          <w:rFonts w:hint="eastAsia"/>
          <w:color w:val="000000"/>
        </w:rPr>
        <w:t>堆粪场</w:t>
      </w:r>
      <w:r w:rsidR="004D643E" w:rsidRPr="00CF35CF">
        <w:rPr>
          <w:rFonts w:hint="eastAsia"/>
          <w:color w:val="000000"/>
        </w:rPr>
        <w:t>外售至白银市原野养殖有限公司制作有机肥料</w:t>
      </w:r>
      <w:r w:rsidRPr="00CF35CF">
        <w:rPr>
          <w:rFonts w:hint="eastAsia"/>
          <w:color w:val="000000"/>
        </w:rPr>
        <w:t>。</w:t>
      </w:r>
    </w:p>
    <w:p w:rsidR="004D643E" w:rsidRPr="00CF35CF" w:rsidRDefault="004D643E" w:rsidP="004D643E">
      <w:pPr>
        <w:ind w:firstLine="480"/>
        <w:rPr>
          <w:bCs/>
        </w:rPr>
      </w:pPr>
      <w:r w:rsidRPr="00CF35CF">
        <w:rPr>
          <w:rFonts w:hint="eastAsia"/>
          <w:bCs/>
        </w:rPr>
        <w:t>本项目生活垃圾定期清理集中拉运到靖远县垃圾场进行卫生填埋处理。</w:t>
      </w:r>
    </w:p>
    <w:p w:rsidR="004D643E" w:rsidRPr="00CF35CF" w:rsidRDefault="004D643E" w:rsidP="004D643E">
      <w:pPr>
        <w:ind w:firstLine="480"/>
        <w:rPr>
          <w:bCs/>
        </w:rPr>
      </w:pPr>
      <w:r w:rsidRPr="00CF35CF">
        <w:rPr>
          <w:rFonts w:hint="eastAsia"/>
          <w:bCs/>
        </w:rPr>
        <w:t>畜禽防疫和产品检测中产生的属于医用垃圾范畴的固体废弃物，定期清运至白银市医疗废物处置中心进行无害化处理。</w:t>
      </w:r>
    </w:p>
    <w:p w:rsidR="004D643E" w:rsidRPr="00CF35CF" w:rsidRDefault="004D643E" w:rsidP="004D643E">
      <w:pPr>
        <w:ind w:firstLine="480"/>
        <w:rPr>
          <w:bCs/>
        </w:rPr>
      </w:pPr>
      <w:r w:rsidRPr="00CF35CF">
        <w:rPr>
          <w:rFonts w:hint="eastAsia"/>
          <w:bCs/>
        </w:rPr>
        <w:t>本项目病牛尸体按</w:t>
      </w:r>
      <w:r w:rsidRPr="00CF35CF">
        <w:rPr>
          <w:bCs/>
        </w:rPr>
        <w:t>GB16548-199</w:t>
      </w:r>
      <w:r w:rsidRPr="00CF35CF">
        <w:rPr>
          <w:rFonts w:hint="eastAsia"/>
          <w:bCs/>
        </w:rPr>
        <w:t>6</w:t>
      </w:r>
      <w:r w:rsidRPr="00CF35CF">
        <w:rPr>
          <w:rFonts w:hint="eastAsia"/>
          <w:bCs/>
        </w:rPr>
        <w:t>《畜禽病害肉尸及其产品无害化处理规程》规定分类处理。</w:t>
      </w:r>
    </w:p>
    <w:p w:rsidR="00B73E5A" w:rsidRPr="00CF35CF" w:rsidRDefault="00B73E5A" w:rsidP="00B73E5A">
      <w:pPr>
        <w:ind w:firstLine="480"/>
        <w:rPr>
          <w:color w:val="000000"/>
        </w:rPr>
      </w:pPr>
      <w:r w:rsidRPr="00CF35CF">
        <w:rPr>
          <w:rFonts w:hint="eastAsia"/>
          <w:color w:val="000000"/>
        </w:rPr>
        <w:t>通过以上措施，建设项目产生的固体废物均得到了妥善处置和利用，符合《</w:t>
      </w:r>
      <w:r w:rsidRPr="00CF35CF">
        <w:rPr>
          <w:color w:val="000000"/>
        </w:rPr>
        <w:t>畜禽养殖业污染防治技术规范</w:t>
      </w:r>
      <w:r w:rsidRPr="00CF35CF">
        <w:rPr>
          <w:rFonts w:hint="eastAsia"/>
          <w:color w:val="000000"/>
        </w:rPr>
        <w:t>》，不向环境排放，不会对环境产生有害影响。</w:t>
      </w:r>
    </w:p>
    <w:p w:rsidR="00E479F2" w:rsidRPr="00CF35CF" w:rsidRDefault="00E479F2" w:rsidP="00E479F2">
      <w:pPr>
        <w:pStyle w:val="2"/>
        <w:rPr>
          <w:rFonts w:ascii="Times New Roman" w:eastAsia="宋体" w:hAnsi="Times New Roman"/>
          <w:color w:val="000000"/>
        </w:rPr>
      </w:pPr>
      <w:bookmarkStart w:id="150" w:name="_Toc502672265"/>
      <w:r w:rsidRPr="00CF35CF">
        <w:rPr>
          <w:rFonts w:ascii="Times New Roman" w:eastAsia="宋体" w:hAnsi="Times New Roman"/>
          <w:color w:val="000000"/>
        </w:rPr>
        <w:t>7.2.3</w:t>
      </w:r>
      <w:r w:rsidRPr="00CF35CF">
        <w:rPr>
          <w:rFonts w:ascii="Times New Roman" w:eastAsia="宋体" w:hAnsi="Times New Roman"/>
          <w:color w:val="000000"/>
        </w:rPr>
        <w:t>生态环境影响评价</w:t>
      </w:r>
      <w:bookmarkEnd w:id="150"/>
    </w:p>
    <w:p w:rsidR="00E479F2" w:rsidRPr="00CF35CF" w:rsidRDefault="00E479F2" w:rsidP="00E479F2">
      <w:pPr>
        <w:ind w:firstLine="480"/>
        <w:rPr>
          <w:color w:val="000000"/>
          <w:lang w:bidi="zh-TW"/>
        </w:rPr>
      </w:pPr>
      <w:r w:rsidRPr="00CF35CF">
        <w:rPr>
          <w:rFonts w:hint="eastAsia"/>
          <w:color w:val="000000"/>
          <w:lang w:bidi="zh-TW"/>
        </w:rPr>
        <w:t>（</w:t>
      </w:r>
      <w:r w:rsidRPr="00CF35CF">
        <w:rPr>
          <w:rFonts w:hint="eastAsia"/>
          <w:color w:val="000000"/>
          <w:lang w:bidi="zh-TW"/>
        </w:rPr>
        <w:t>1</w:t>
      </w:r>
      <w:r w:rsidRPr="00CF35CF">
        <w:rPr>
          <w:rFonts w:hint="eastAsia"/>
          <w:color w:val="000000"/>
          <w:lang w:bidi="zh-TW"/>
        </w:rPr>
        <w:t>）</w:t>
      </w:r>
      <w:r w:rsidRPr="00CF35CF">
        <w:rPr>
          <w:color w:val="000000"/>
          <w:lang w:bidi="zh-TW"/>
        </w:rPr>
        <w:t>对土地资源的影响</w:t>
      </w:r>
    </w:p>
    <w:p w:rsidR="00E479F2" w:rsidRPr="00CF35CF" w:rsidRDefault="00E479F2" w:rsidP="00E479F2">
      <w:pPr>
        <w:ind w:firstLine="480"/>
        <w:rPr>
          <w:color w:val="000000"/>
          <w:lang w:bidi="zh-TW"/>
        </w:rPr>
      </w:pPr>
      <w:r w:rsidRPr="00CF35CF">
        <w:rPr>
          <w:color w:val="000000"/>
          <w:lang w:bidi="zh-TW"/>
        </w:rPr>
        <w:t>本工程占地为一般建设用地，不需要另外占用土地，因此对土地资源没有影响。</w:t>
      </w:r>
    </w:p>
    <w:p w:rsidR="00E479F2" w:rsidRPr="00CF35CF" w:rsidRDefault="00E479F2" w:rsidP="00E479F2">
      <w:pPr>
        <w:ind w:firstLine="480"/>
        <w:rPr>
          <w:color w:val="000000"/>
          <w:lang w:bidi="zh-TW"/>
        </w:rPr>
      </w:pPr>
      <w:r w:rsidRPr="00CF35CF">
        <w:rPr>
          <w:rFonts w:hint="eastAsia"/>
          <w:color w:val="000000"/>
          <w:lang w:bidi="zh-TW"/>
        </w:rPr>
        <w:t>（</w:t>
      </w:r>
      <w:r w:rsidRPr="00CF35CF">
        <w:rPr>
          <w:rFonts w:hint="eastAsia"/>
          <w:color w:val="000000"/>
          <w:lang w:bidi="zh-TW"/>
        </w:rPr>
        <w:t>2</w:t>
      </w:r>
      <w:r w:rsidRPr="00CF35CF">
        <w:rPr>
          <w:rFonts w:hint="eastAsia"/>
          <w:color w:val="000000"/>
          <w:lang w:bidi="zh-TW"/>
        </w:rPr>
        <w:t>）</w:t>
      </w:r>
      <w:r w:rsidRPr="00CF35CF">
        <w:rPr>
          <w:color w:val="000000"/>
          <w:lang w:bidi="zh-TW"/>
        </w:rPr>
        <w:t>对绿地生态效应的影响</w:t>
      </w:r>
    </w:p>
    <w:p w:rsidR="00E479F2" w:rsidRPr="00CF35CF" w:rsidRDefault="00E479F2" w:rsidP="00E479F2">
      <w:pPr>
        <w:ind w:firstLine="480"/>
        <w:rPr>
          <w:color w:val="000000"/>
          <w:lang w:bidi="zh-TW"/>
        </w:rPr>
      </w:pPr>
      <w:r w:rsidRPr="00CF35CF">
        <w:rPr>
          <w:color w:val="000000"/>
          <w:lang w:bidi="zh-TW"/>
        </w:rPr>
        <w:t>项目建成后将会使绿地面积增加，能够改善局部大气和生态环境，缓解因工程的建设对生态的不利影响。</w:t>
      </w:r>
    </w:p>
    <w:p w:rsidR="00E479F2" w:rsidRPr="00CF35CF" w:rsidRDefault="00E479F2" w:rsidP="00E479F2">
      <w:pPr>
        <w:ind w:firstLine="480"/>
        <w:rPr>
          <w:color w:val="000000"/>
          <w:lang w:bidi="zh-TW"/>
        </w:rPr>
      </w:pPr>
      <w:r w:rsidRPr="00CF35CF">
        <w:rPr>
          <w:rFonts w:hint="eastAsia"/>
          <w:color w:val="000000"/>
          <w:lang w:bidi="zh-TW"/>
        </w:rPr>
        <w:t>（</w:t>
      </w:r>
      <w:r w:rsidRPr="00CF35CF">
        <w:rPr>
          <w:rFonts w:hint="eastAsia"/>
          <w:color w:val="000000"/>
          <w:lang w:bidi="zh-TW"/>
        </w:rPr>
        <w:t>3</w:t>
      </w:r>
      <w:r w:rsidRPr="00CF35CF">
        <w:rPr>
          <w:rFonts w:hint="eastAsia"/>
          <w:color w:val="000000"/>
          <w:lang w:bidi="zh-TW"/>
        </w:rPr>
        <w:t>）</w:t>
      </w:r>
      <w:r w:rsidRPr="00CF35CF">
        <w:rPr>
          <w:color w:val="000000"/>
          <w:lang w:bidi="zh-TW"/>
        </w:rPr>
        <w:t>对动植物的影响</w:t>
      </w:r>
    </w:p>
    <w:p w:rsidR="00E479F2" w:rsidRPr="00CF35CF" w:rsidRDefault="00E479F2" w:rsidP="00E479F2">
      <w:pPr>
        <w:ind w:firstLine="480"/>
        <w:rPr>
          <w:color w:val="000000"/>
          <w:lang w:bidi="zh-TW"/>
        </w:rPr>
      </w:pPr>
      <w:r w:rsidRPr="00CF35CF">
        <w:rPr>
          <w:color w:val="000000"/>
          <w:lang w:bidi="zh-TW"/>
        </w:rPr>
        <w:t>评价区内野生动植物资源稀少，因此拟建项目建设对野生动植物资源基本无影响。</w:t>
      </w:r>
    </w:p>
    <w:p w:rsidR="00E479F2" w:rsidRPr="00CF35CF" w:rsidRDefault="00E479F2" w:rsidP="00E479F2">
      <w:pPr>
        <w:ind w:firstLine="480"/>
        <w:rPr>
          <w:color w:val="000000"/>
          <w:lang w:bidi="zh-TW"/>
        </w:rPr>
      </w:pPr>
      <w:r w:rsidRPr="00CF35CF">
        <w:rPr>
          <w:color w:val="000000"/>
          <w:lang w:bidi="zh-TW"/>
        </w:rPr>
        <w:t>总之，项目建成后绿化覆盖率将会增加，绿化形式和景观变得丰富，使得城镇景观得以提升，项目给区域范围内的景观环境带来明显的改善。</w:t>
      </w:r>
    </w:p>
    <w:p w:rsidR="00E479F2" w:rsidRPr="00CF35CF" w:rsidRDefault="00E479F2" w:rsidP="00E479F2">
      <w:pPr>
        <w:ind w:firstLine="480"/>
        <w:rPr>
          <w:color w:val="000000"/>
          <w:lang w:bidi="zh-TW"/>
        </w:rPr>
      </w:pPr>
      <w:r w:rsidRPr="00CF35CF">
        <w:rPr>
          <w:color w:val="000000"/>
          <w:lang w:bidi="zh-TW"/>
        </w:rPr>
        <w:lastRenderedPageBreak/>
        <w:t>具体防护措施如下：</w:t>
      </w:r>
    </w:p>
    <w:p w:rsidR="00E479F2" w:rsidRPr="00CF35CF" w:rsidRDefault="00E479F2" w:rsidP="00E479F2">
      <w:pPr>
        <w:ind w:firstLine="480"/>
        <w:rPr>
          <w:color w:val="000000"/>
          <w:lang w:bidi="zh-TW"/>
        </w:rPr>
      </w:pPr>
      <w:r w:rsidRPr="00CF35CF">
        <w:rPr>
          <w:rFonts w:hint="eastAsia"/>
          <w:color w:val="000000"/>
          <w:lang w:bidi="zh-TW"/>
        </w:rPr>
        <w:t>①</w:t>
      </w:r>
      <w:r w:rsidRPr="00CF35CF">
        <w:rPr>
          <w:color w:val="000000"/>
          <w:lang w:bidi="zh-TW"/>
        </w:rPr>
        <w:t>加强厂区绿化建设，绿化时首先应对四周隔离带进行绿化，分期绿化干道两边和厂区，并对逐块填完的场区逐块绿化。</w:t>
      </w:r>
    </w:p>
    <w:p w:rsidR="00E479F2" w:rsidRPr="00CF35CF" w:rsidRDefault="00E479F2" w:rsidP="00E479F2">
      <w:pPr>
        <w:ind w:firstLine="480"/>
        <w:rPr>
          <w:color w:val="000000"/>
          <w:lang w:bidi="zh-TW"/>
        </w:rPr>
      </w:pPr>
      <w:r w:rsidRPr="00CF35CF">
        <w:rPr>
          <w:rFonts w:hint="eastAsia"/>
          <w:color w:val="000000"/>
          <w:lang w:bidi="zh-TW"/>
        </w:rPr>
        <w:t>②</w:t>
      </w:r>
      <w:r w:rsidRPr="00CF35CF">
        <w:rPr>
          <w:color w:val="000000"/>
          <w:lang w:bidi="zh-TW"/>
        </w:rPr>
        <w:t>在项目建设施工过程中，在地表植被</w:t>
      </w:r>
      <w:proofErr w:type="gramStart"/>
      <w:r w:rsidRPr="00CF35CF">
        <w:rPr>
          <w:color w:val="000000"/>
          <w:lang w:bidi="zh-TW"/>
        </w:rPr>
        <w:t>被</w:t>
      </w:r>
      <w:proofErr w:type="gramEnd"/>
      <w:r w:rsidRPr="00CF35CF">
        <w:rPr>
          <w:color w:val="000000"/>
          <w:lang w:bidi="zh-TW"/>
        </w:rPr>
        <w:t>破坏的情况下，在裸露的坡面上采用</w:t>
      </w:r>
      <w:r w:rsidRPr="00CF35CF">
        <w:rPr>
          <w:color w:val="000000"/>
          <w:lang w:bidi="zh-TW"/>
        </w:rPr>
        <w:t xml:space="preserve"> </w:t>
      </w:r>
      <w:r w:rsidRPr="00CF35CF">
        <w:rPr>
          <w:color w:val="000000"/>
          <w:lang w:bidi="zh-TW"/>
        </w:rPr>
        <w:t>各种覆盖等措施可减少水土流失的量。砾石和岩石碎块在降雨过程中难以搬运，因</w:t>
      </w:r>
      <w:r w:rsidRPr="00CF35CF">
        <w:rPr>
          <w:color w:val="000000"/>
          <w:lang w:bidi="zh-TW"/>
        </w:rPr>
        <w:t xml:space="preserve"> </w:t>
      </w:r>
      <w:r w:rsidRPr="00CF35CF">
        <w:rPr>
          <w:color w:val="000000"/>
          <w:lang w:bidi="zh-TW"/>
        </w:rPr>
        <w:t>而，对土壤起到一种类似覆盖物保护，建议在雨季施工时在工地上适当铺撒碎石，</w:t>
      </w:r>
      <w:r w:rsidRPr="00CF35CF">
        <w:rPr>
          <w:color w:val="000000"/>
          <w:lang w:bidi="zh-TW"/>
        </w:rPr>
        <w:t xml:space="preserve"> </w:t>
      </w:r>
      <w:r w:rsidRPr="00CF35CF">
        <w:rPr>
          <w:color w:val="000000"/>
          <w:lang w:bidi="zh-TW"/>
        </w:rPr>
        <w:t>以降低雨季对土壤的侵蚀作用。此外还可采取在坡地上铺设稻草、碎木以及砌片石</w:t>
      </w:r>
      <w:r w:rsidRPr="00CF35CF">
        <w:rPr>
          <w:color w:val="000000"/>
          <w:lang w:bidi="zh-TW"/>
        </w:rPr>
        <w:t xml:space="preserve"> </w:t>
      </w:r>
      <w:r w:rsidRPr="00CF35CF">
        <w:rPr>
          <w:color w:val="000000"/>
          <w:lang w:bidi="zh-TW"/>
        </w:rPr>
        <w:t>等措施。</w:t>
      </w:r>
    </w:p>
    <w:p w:rsidR="00E479F2" w:rsidRPr="00CF35CF" w:rsidRDefault="00E479F2" w:rsidP="00E479F2">
      <w:pPr>
        <w:ind w:firstLine="480"/>
        <w:rPr>
          <w:color w:val="000000"/>
          <w:lang w:bidi="zh-TW"/>
        </w:rPr>
      </w:pPr>
      <w:r w:rsidRPr="00CF35CF">
        <w:rPr>
          <w:rFonts w:hint="eastAsia"/>
          <w:color w:val="000000"/>
          <w:lang w:bidi="zh-TW"/>
        </w:rPr>
        <w:t>③</w:t>
      </w:r>
      <w:r w:rsidRPr="00CF35CF">
        <w:rPr>
          <w:color w:val="000000"/>
          <w:lang w:bidi="zh-TW"/>
        </w:rPr>
        <w:t>在养殖场的建设过程中，推平土地，采挖土方等，势必造成一定程度的植被</w:t>
      </w:r>
      <w:r w:rsidRPr="00CF35CF">
        <w:rPr>
          <w:color w:val="000000"/>
          <w:lang w:bidi="zh-TW"/>
        </w:rPr>
        <w:t xml:space="preserve"> </w:t>
      </w:r>
      <w:r w:rsidRPr="00CF35CF">
        <w:rPr>
          <w:color w:val="000000"/>
          <w:lang w:bidi="zh-TW"/>
        </w:rPr>
        <w:t>破坏和水土流失。针对项目建设的特点，水土流失治理措施选择绿化工程，绿化工</w:t>
      </w:r>
      <w:r w:rsidRPr="00CF35CF">
        <w:rPr>
          <w:color w:val="000000"/>
          <w:lang w:bidi="zh-TW"/>
        </w:rPr>
        <w:t xml:space="preserve"> </w:t>
      </w:r>
      <w:proofErr w:type="gramStart"/>
      <w:r w:rsidRPr="00CF35CF">
        <w:rPr>
          <w:color w:val="000000"/>
          <w:lang w:bidi="zh-TW"/>
        </w:rPr>
        <w:t>程即人工</w:t>
      </w:r>
      <w:proofErr w:type="gramEnd"/>
      <w:r w:rsidRPr="00CF35CF">
        <w:rPr>
          <w:color w:val="000000"/>
          <w:lang w:bidi="zh-TW"/>
        </w:rPr>
        <w:t>植被过程，结合当地的气候和生态条件，选择当地树种、草种进行植树种</w:t>
      </w:r>
      <w:r w:rsidRPr="00CF35CF">
        <w:rPr>
          <w:color w:val="000000"/>
          <w:lang w:bidi="zh-TW"/>
        </w:rPr>
        <w:t xml:space="preserve"> </w:t>
      </w:r>
      <w:r w:rsidRPr="00CF35CF">
        <w:rPr>
          <w:color w:val="000000"/>
          <w:lang w:bidi="zh-TW"/>
        </w:rPr>
        <w:t>草绿化，可有效防止土壤水蚀。</w:t>
      </w:r>
    </w:p>
    <w:p w:rsidR="00E479F2" w:rsidRPr="00CF35CF" w:rsidRDefault="00E479F2" w:rsidP="00E479F2">
      <w:pPr>
        <w:ind w:firstLine="480"/>
        <w:rPr>
          <w:color w:val="000000"/>
          <w:lang w:bidi="zh-TW"/>
        </w:rPr>
      </w:pPr>
      <w:r w:rsidRPr="00CF35CF">
        <w:rPr>
          <w:color w:val="000000"/>
          <w:lang w:bidi="zh-TW"/>
        </w:rPr>
        <w:t>通过对区域养殖实施集约化管理，并对养殖产生的粪</w:t>
      </w:r>
      <w:proofErr w:type="gramStart"/>
      <w:r w:rsidRPr="00CF35CF">
        <w:rPr>
          <w:color w:val="000000"/>
          <w:lang w:bidi="zh-TW"/>
        </w:rPr>
        <w:t>污进行</w:t>
      </w:r>
      <w:proofErr w:type="gramEnd"/>
      <w:r w:rsidRPr="00CF35CF">
        <w:rPr>
          <w:color w:val="000000"/>
          <w:lang w:bidi="zh-TW"/>
        </w:rPr>
        <w:t>减量化、无害化、</w:t>
      </w:r>
      <w:r w:rsidRPr="00CF35CF">
        <w:rPr>
          <w:color w:val="000000"/>
          <w:lang w:bidi="zh-TW"/>
        </w:rPr>
        <w:t xml:space="preserve"> </w:t>
      </w:r>
      <w:r w:rsidRPr="00CF35CF">
        <w:rPr>
          <w:color w:val="000000"/>
          <w:lang w:bidi="zh-TW"/>
        </w:rPr>
        <w:t>资源化综合利用，构建养殖</w:t>
      </w:r>
      <w:r w:rsidRPr="00CF35CF">
        <w:rPr>
          <w:color w:val="000000"/>
          <w:lang w:bidi="zh-TW"/>
        </w:rPr>
        <w:t>4</w:t>
      </w:r>
      <w:r w:rsidRPr="00CF35CF">
        <w:rPr>
          <w:color w:val="000000"/>
          <w:lang w:bidi="zh-TW"/>
        </w:rPr>
        <w:t>粪污</w:t>
      </w:r>
      <w:r w:rsidRPr="00CF35CF">
        <w:rPr>
          <w:color w:val="000000"/>
          <w:lang w:bidi="zh-TW"/>
        </w:rPr>
        <w:t>4</w:t>
      </w:r>
      <w:r w:rsidRPr="00CF35CF">
        <w:rPr>
          <w:color w:val="000000"/>
          <w:lang w:bidi="zh-TW"/>
        </w:rPr>
        <w:t>肥料还田</w:t>
      </w:r>
      <w:r w:rsidRPr="00CF35CF">
        <w:rPr>
          <w:color w:val="000000"/>
          <w:lang w:bidi="zh-TW"/>
        </w:rPr>
        <w:t>4</w:t>
      </w:r>
      <w:r w:rsidRPr="00CF35CF">
        <w:rPr>
          <w:color w:val="000000"/>
          <w:lang w:bidi="zh-TW"/>
        </w:rPr>
        <w:t>农作物，对改善项目区域农业生态</w:t>
      </w:r>
      <w:r w:rsidRPr="00CF35CF">
        <w:rPr>
          <w:color w:val="000000"/>
          <w:lang w:bidi="zh-TW"/>
        </w:rPr>
        <w:t xml:space="preserve"> </w:t>
      </w:r>
      <w:r w:rsidRPr="00CF35CF">
        <w:rPr>
          <w:color w:val="000000"/>
          <w:lang w:bidi="zh-TW"/>
        </w:rPr>
        <w:t>环境将产生积极作用。</w:t>
      </w:r>
    </w:p>
    <w:p w:rsidR="00E479F2" w:rsidRPr="00CF35CF" w:rsidRDefault="00E479F2" w:rsidP="00E479F2">
      <w:pPr>
        <w:ind w:firstLine="480"/>
        <w:rPr>
          <w:color w:val="000000"/>
          <w:lang w:bidi="zh-TW"/>
        </w:rPr>
      </w:pPr>
      <w:r w:rsidRPr="00CF35CF">
        <w:rPr>
          <w:color w:val="000000"/>
          <w:lang w:bidi="zh-TW"/>
        </w:rPr>
        <w:t>经上述措施处置后，本项目对生态环境影响很小，可被环境所接受。</w:t>
      </w:r>
    </w:p>
    <w:p w:rsidR="00FC2B54" w:rsidRPr="00CF35CF" w:rsidRDefault="00FC2B54" w:rsidP="00012506">
      <w:pPr>
        <w:ind w:firstLine="480"/>
        <w:rPr>
          <w:color w:val="000000"/>
        </w:rPr>
      </w:pPr>
    </w:p>
    <w:p w:rsidR="00FC2B54" w:rsidRPr="00CF35CF" w:rsidRDefault="00FC2B54"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p w:rsidR="00F430BD" w:rsidRDefault="00F430BD" w:rsidP="00012506">
      <w:pPr>
        <w:ind w:firstLine="480"/>
        <w:rPr>
          <w:color w:val="000000"/>
        </w:rPr>
      </w:pPr>
    </w:p>
    <w:p w:rsidR="00F94E09" w:rsidRPr="00CF35CF" w:rsidRDefault="00F94E09" w:rsidP="00012506">
      <w:pPr>
        <w:ind w:firstLine="480"/>
        <w:rPr>
          <w:rFonts w:hint="eastAsia"/>
          <w:color w:val="000000"/>
        </w:rPr>
      </w:pPr>
    </w:p>
    <w:p w:rsidR="00E44664" w:rsidRPr="00CF35CF" w:rsidRDefault="00E44664" w:rsidP="00E44664">
      <w:pPr>
        <w:pStyle w:val="1"/>
        <w:spacing w:before="480"/>
        <w:rPr>
          <w:rFonts w:ascii="Times New Roman" w:eastAsia="宋体" w:hAnsi="Times New Roman"/>
          <w:bCs w:val="0"/>
          <w:color w:val="000000"/>
        </w:rPr>
      </w:pPr>
      <w:bookmarkStart w:id="151" w:name="_Toc502672266"/>
      <w:r w:rsidRPr="00CF35CF">
        <w:rPr>
          <w:rFonts w:ascii="Times New Roman" w:eastAsia="宋体" w:hAnsi="Times New Roman"/>
          <w:bCs w:val="0"/>
          <w:color w:val="000000"/>
        </w:rPr>
        <w:t>8</w:t>
      </w:r>
      <w:r w:rsidRPr="00CF35CF">
        <w:rPr>
          <w:rFonts w:ascii="Times New Roman" w:eastAsia="宋体" w:hAnsi="Times New Roman" w:hint="eastAsia"/>
          <w:bCs w:val="0"/>
          <w:color w:val="000000"/>
        </w:rPr>
        <w:t>污染治理措施及其可行性分析</w:t>
      </w:r>
      <w:bookmarkEnd w:id="151"/>
    </w:p>
    <w:p w:rsidR="00815492" w:rsidRPr="009D5296" w:rsidRDefault="00815492" w:rsidP="00815492">
      <w:pPr>
        <w:ind w:firstLine="480"/>
      </w:pPr>
      <w:r w:rsidRPr="009D5296">
        <w:rPr>
          <w:rFonts w:hint="eastAsia"/>
        </w:rPr>
        <w:t>本工程</w:t>
      </w:r>
      <w:r w:rsidRPr="009D5296">
        <w:rPr>
          <w:bCs/>
        </w:rPr>
        <w:t>主要产品为</w:t>
      </w:r>
      <w:r w:rsidRPr="009D5296">
        <w:rPr>
          <w:rFonts w:hint="eastAsia"/>
          <w:bCs/>
        </w:rPr>
        <w:t>3000</w:t>
      </w:r>
      <w:r w:rsidRPr="009D5296">
        <w:rPr>
          <w:rFonts w:hint="eastAsia"/>
          <w:bCs/>
        </w:rPr>
        <w:t>头乳牛繁殖场以及配套设施；年产鲜奶</w:t>
      </w:r>
      <w:r w:rsidRPr="009D5296">
        <w:rPr>
          <w:rFonts w:hint="eastAsia"/>
          <w:bCs/>
        </w:rPr>
        <w:t>10500t</w:t>
      </w:r>
      <w:r w:rsidRPr="009D5296">
        <w:rPr>
          <w:rFonts w:hint="eastAsia"/>
          <w:bCs/>
        </w:rPr>
        <w:t>；本项目主要变更内容为供暖锅炉由</w:t>
      </w:r>
      <w:r w:rsidRPr="009D5296">
        <w:t>1t/h</w:t>
      </w:r>
      <w:r w:rsidRPr="009D5296">
        <w:rPr>
          <w:rFonts w:hint="eastAsia"/>
        </w:rPr>
        <w:t>燃煤锅炉</w:t>
      </w:r>
      <w:r w:rsidRPr="009D5296">
        <w:t>变更</w:t>
      </w:r>
      <w:r w:rsidRPr="009D5296">
        <w:rPr>
          <w:rFonts w:hint="eastAsia"/>
        </w:rPr>
        <w:t>为生活区</w:t>
      </w:r>
      <w:r w:rsidRPr="009D5296">
        <w:t>锅炉房设置</w:t>
      </w:r>
      <w:r w:rsidRPr="009D5296">
        <w:t>1</w:t>
      </w:r>
      <w:r w:rsidRPr="009D5296">
        <w:t>台</w:t>
      </w:r>
      <w:r w:rsidRPr="009D5296">
        <w:rPr>
          <w:rFonts w:hint="eastAsia"/>
        </w:rPr>
        <w:t>电加热</w:t>
      </w:r>
      <w:r w:rsidRPr="009D5296">
        <w:t>锅炉</w:t>
      </w:r>
      <w:r w:rsidRPr="009D5296">
        <w:rPr>
          <w:rFonts w:hint="eastAsia"/>
        </w:rPr>
        <w:t>（</w:t>
      </w:r>
      <w:r w:rsidRPr="009D5296">
        <w:t>1t/h</w:t>
      </w:r>
      <w:r w:rsidRPr="009D5296">
        <w:rPr>
          <w:rFonts w:hint="eastAsia"/>
        </w:rPr>
        <w:t>）</w:t>
      </w:r>
      <w:r w:rsidRPr="009D5296">
        <w:t>，</w:t>
      </w:r>
      <w:r w:rsidRPr="009D5296">
        <w:rPr>
          <w:rFonts w:hint="eastAsia"/>
        </w:rPr>
        <w:t>奶牛厅供暖采用</w:t>
      </w:r>
      <w:r w:rsidRPr="009D5296">
        <w:rPr>
          <w:rFonts w:hint="eastAsia"/>
        </w:rPr>
        <w:t>1</w:t>
      </w:r>
      <w:r w:rsidRPr="009D5296">
        <w:rPr>
          <w:rFonts w:hint="eastAsia"/>
        </w:rPr>
        <w:t>台</w:t>
      </w:r>
      <w:r w:rsidRPr="009D5296">
        <w:rPr>
          <w:rFonts w:hint="eastAsia"/>
        </w:rPr>
        <w:t>5t/h</w:t>
      </w:r>
      <w:r w:rsidRPr="009D5296">
        <w:rPr>
          <w:rFonts w:hint="eastAsia"/>
        </w:rPr>
        <w:t>的太阳能</w:t>
      </w:r>
      <w:r w:rsidRPr="009D5296">
        <w:rPr>
          <w:rFonts w:hint="eastAsia"/>
        </w:rPr>
        <w:t>+</w:t>
      </w:r>
      <w:r w:rsidRPr="009D5296">
        <w:rPr>
          <w:rFonts w:hint="eastAsia"/>
        </w:rPr>
        <w:t>空气源热水系统；项目饲料由</w:t>
      </w:r>
      <w:proofErr w:type="gramStart"/>
      <w:r w:rsidRPr="009D5296">
        <w:rPr>
          <w:rFonts w:hint="eastAsia"/>
        </w:rPr>
        <w:t>青铜峡国雄</w:t>
      </w:r>
      <w:proofErr w:type="gramEnd"/>
      <w:r w:rsidRPr="009D5296">
        <w:rPr>
          <w:rFonts w:hint="eastAsia"/>
        </w:rPr>
        <w:t>饲料有限公司直接供给已粉碎扎捆成品饲料，</w:t>
      </w:r>
      <w:r>
        <w:rPr>
          <w:rFonts w:hint="eastAsia"/>
        </w:rPr>
        <w:t>不需要进行大型粉碎活动，仅使用</w:t>
      </w:r>
      <w:r>
        <w:rPr>
          <w:rFonts w:hint="eastAsia"/>
        </w:rPr>
        <w:t>T</w:t>
      </w:r>
      <w:r>
        <w:t>MR</w:t>
      </w:r>
      <w:r>
        <w:rPr>
          <w:rFonts w:hint="eastAsia"/>
        </w:rPr>
        <w:t>进行饲料</w:t>
      </w:r>
      <w:proofErr w:type="gramStart"/>
      <w:r>
        <w:rPr>
          <w:rFonts w:hint="eastAsia"/>
        </w:rPr>
        <w:t>配比</w:t>
      </w:r>
      <w:proofErr w:type="gramEnd"/>
      <w:r>
        <w:rPr>
          <w:rFonts w:hint="eastAsia"/>
        </w:rPr>
        <w:t>级粉碎，在</w:t>
      </w:r>
      <w:r>
        <w:rPr>
          <w:rFonts w:hint="eastAsia"/>
        </w:rPr>
        <w:t>T</w:t>
      </w:r>
      <w:r>
        <w:t>MR</w:t>
      </w:r>
      <w:r>
        <w:rPr>
          <w:rFonts w:hint="eastAsia"/>
        </w:rPr>
        <w:t>中采用湿法</w:t>
      </w:r>
      <w:r w:rsidRPr="009D5296">
        <w:rPr>
          <w:rFonts w:hint="eastAsia"/>
        </w:rPr>
        <w:t>粉碎</w:t>
      </w:r>
      <w:r>
        <w:rPr>
          <w:rFonts w:hint="eastAsia"/>
        </w:rPr>
        <w:t>，几乎不产生粉尘</w:t>
      </w:r>
      <w:r w:rsidRPr="009D5296">
        <w:rPr>
          <w:rFonts w:hint="eastAsia"/>
        </w:rPr>
        <w:t>；牛粪处理由沼气</w:t>
      </w:r>
      <w:r w:rsidRPr="009D5296">
        <w:rPr>
          <w:rFonts w:hint="eastAsia"/>
        </w:rPr>
        <w:t>+</w:t>
      </w:r>
      <w:r w:rsidRPr="009D5296">
        <w:rPr>
          <w:rFonts w:hint="eastAsia"/>
        </w:rPr>
        <w:t>有机肥生产车间变更为外售给</w:t>
      </w:r>
      <w:r w:rsidRPr="002709DF">
        <w:rPr>
          <w:rFonts w:hint="eastAsia"/>
        </w:rPr>
        <w:t>靖远县北湾镇</w:t>
      </w:r>
      <w:proofErr w:type="gramStart"/>
      <w:r w:rsidRPr="002709DF">
        <w:rPr>
          <w:rFonts w:hint="eastAsia"/>
        </w:rPr>
        <w:t>泰安村</w:t>
      </w:r>
      <w:proofErr w:type="gramEnd"/>
      <w:r w:rsidRPr="002709DF">
        <w:rPr>
          <w:rFonts w:hint="eastAsia"/>
        </w:rPr>
        <w:t>已建设白银市原野养殖有限公司</w:t>
      </w:r>
      <w:r w:rsidRPr="009D5296">
        <w:rPr>
          <w:rFonts w:hint="eastAsia"/>
        </w:rPr>
        <w:t>作为有机肥制作原料；废水处理工艺由</w:t>
      </w:r>
      <w:r w:rsidRPr="009D5296">
        <w:rPr>
          <w:rFonts w:hint="eastAsia"/>
        </w:rPr>
        <w:t>ABR+BFBR</w:t>
      </w:r>
      <w:r w:rsidRPr="009D5296">
        <w:rPr>
          <w:rFonts w:hint="eastAsia"/>
        </w:rPr>
        <w:t>处理工艺变更为</w:t>
      </w:r>
      <w:r w:rsidRPr="009D5296">
        <w:rPr>
          <w:rFonts w:hint="eastAsia"/>
        </w:rPr>
        <w:t>AAO+</w:t>
      </w:r>
      <w:r w:rsidRPr="009D5296">
        <w:rPr>
          <w:rFonts w:hint="eastAsia"/>
        </w:rPr>
        <w:t>气</w:t>
      </w:r>
      <w:proofErr w:type="gramStart"/>
      <w:r w:rsidRPr="009D5296">
        <w:rPr>
          <w:rFonts w:hint="eastAsia"/>
        </w:rPr>
        <w:t>浮处理</w:t>
      </w:r>
      <w:proofErr w:type="gramEnd"/>
      <w:r w:rsidRPr="009D5296">
        <w:rPr>
          <w:rFonts w:hint="eastAsia"/>
        </w:rPr>
        <w:t>工艺。对于部分建设设施的变更，不仅解决了能源与经费而且减少了污染物排放，</w:t>
      </w:r>
      <w:r w:rsidRPr="009D5296">
        <w:rPr>
          <w:rFonts w:hint="eastAsia"/>
          <w:bCs/>
        </w:rPr>
        <w:t>采用了一系列的环境污染防治措施，能够满足清洁生产节能、降耗、减污的要求，能够做到“三废”污染物的达标排放。</w:t>
      </w:r>
    </w:p>
    <w:p w:rsidR="00F430BD" w:rsidRPr="00CF35CF" w:rsidRDefault="00F430BD" w:rsidP="00F430BD">
      <w:pPr>
        <w:pStyle w:val="2"/>
        <w:rPr>
          <w:rFonts w:ascii="Times New Roman" w:eastAsia="宋体" w:hAnsi="Times New Roman"/>
        </w:rPr>
      </w:pPr>
      <w:bookmarkStart w:id="152" w:name="_Toc236102249"/>
      <w:bookmarkStart w:id="153" w:name="_Toc502672267"/>
      <w:r w:rsidRPr="00CF35CF">
        <w:rPr>
          <w:rFonts w:ascii="Times New Roman" w:eastAsia="宋体" w:hAnsi="Times New Roman"/>
        </w:rPr>
        <w:t>8.1</w:t>
      </w:r>
      <w:r w:rsidRPr="00CF35CF">
        <w:rPr>
          <w:rFonts w:ascii="Times New Roman" w:eastAsia="宋体" w:hAnsi="Times New Roman" w:hint="eastAsia"/>
        </w:rPr>
        <w:t>项目变更废气治理</w:t>
      </w:r>
      <w:r w:rsidR="00350C00" w:rsidRPr="00CF35CF">
        <w:rPr>
          <w:rFonts w:ascii="Times New Roman" w:eastAsia="宋体" w:hAnsi="Times New Roman" w:hint="eastAsia"/>
        </w:rPr>
        <w:t>措施及其可行性分析</w:t>
      </w:r>
      <w:bookmarkEnd w:id="153"/>
    </w:p>
    <w:p w:rsidR="00350C00" w:rsidRPr="00CF35CF" w:rsidRDefault="00350C00" w:rsidP="00F430BD">
      <w:pPr>
        <w:ind w:firstLine="480"/>
      </w:pPr>
      <w:r w:rsidRPr="00CF35CF">
        <w:rPr>
          <w:rFonts w:hint="eastAsia"/>
        </w:rPr>
        <w:t>项目变更后废气污染源减少，主要废气污染源为养殖恶臭及食堂油烟。</w:t>
      </w:r>
    </w:p>
    <w:p w:rsidR="005D7493" w:rsidRPr="00CF35CF" w:rsidRDefault="00350C00" w:rsidP="00317E46">
      <w:pPr>
        <w:pStyle w:val="3"/>
        <w:rPr>
          <w:rFonts w:ascii="Times New Roman" w:eastAsia="宋体" w:hAnsi="Times New Roman"/>
          <w:color w:val="000000"/>
        </w:rPr>
      </w:pPr>
      <w:r w:rsidRPr="00CF35CF">
        <w:rPr>
          <w:rFonts w:ascii="Times New Roman" w:eastAsia="宋体" w:hAnsi="Times New Roman" w:hint="eastAsia"/>
          <w:color w:val="000000"/>
        </w:rPr>
        <w:t>8</w:t>
      </w:r>
      <w:r w:rsidRPr="00CF35CF">
        <w:rPr>
          <w:rFonts w:ascii="Times New Roman" w:eastAsia="宋体" w:hAnsi="Times New Roman"/>
          <w:color w:val="000000"/>
        </w:rPr>
        <w:t>.1.1</w:t>
      </w:r>
      <w:r w:rsidR="005D7493" w:rsidRPr="00CF35CF">
        <w:rPr>
          <w:rFonts w:ascii="Times New Roman" w:eastAsia="宋体" w:hAnsi="Times New Roman"/>
          <w:color w:val="000000"/>
        </w:rPr>
        <w:t>饲料加工粉尘治理措施及可行性分析</w:t>
      </w:r>
    </w:p>
    <w:p w:rsidR="005D7493" w:rsidRPr="00CF35CF" w:rsidRDefault="005D7493" w:rsidP="005D7493">
      <w:pPr>
        <w:ind w:firstLine="480"/>
      </w:pPr>
      <w:r w:rsidRPr="00CF35CF">
        <w:t>项目粗饲料的粉碎以及同精饲料的混合在</w:t>
      </w:r>
      <w:r w:rsidRPr="00CF35CF">
        <w:t xml:space="preserve">TMR </w:t>
      </w:r>
      <w:r w:rsidRPr="00CF35CF">
        <w:t>搅拌车内进行，</w:t>
      </w:r>
      <w:r w:rsidRPr="00CF35CF">
        <w:t>TMR</w:t>
      </w:r>
      <w:r w:rsidRPr="00CF35CF">
        <w:t>设备首先在精料库内按饲料配方进行称重，然后将干草与外购的成品全价料在饲料喂养车内充分混合得到</w:t>
      </w:r>
      <w:r w:rsidRPr="00CF35CF">
        <w:t>“</w:t>
      </w:r>
      <w:r w:rsidRPr="00CF35CF">
        <w:t>全价日粮</w:t>
      </w:r>
      <w:r w:rsidRPr="00CF35CF">
        <w:t>”</w:t>
      </w:r>
      <w:r w:rsidRPr="00CF35CF">
        <w:t>，再加入清水，运到牛舍分发。在</w:t>
      </w:r>
      <w:r w:rsidRPr="00CF35CF">
        <w:t xml:space="preserve">TMR </w:t>
      </w:r>
      <w:r w:rsidRPr="00CF35CF">
        <w:t>饲料制取设备混料箱内，</w:t>
      </w:r>
      <w:proofErr w:type="gramStart"/>
      <w:r w:rsidRPr="00CF35CF">
        <w:t>通过绞笼和</w:t>
      </w:r>
      <w:proofErr w:type="gramEnd"/>
      <w:r w:rsidRPr="00CF35CF">
        <w:t>刀片的作用对饲料切碎、揉搓、软化及搓细，实现饲料的搅拌与混合，过程中会产生少量粉尘。</w:t>
      </w:r>
    </w:p>
    <w:p w:rsidR="005D7493" w:rsidRPr="00CF35CF" w:rsidRDefault="005D7493" w:rsidP="005D7493">
      <w:pPr>
        <w:ind w:firstLine="480"/>
      </w:pPr>
      <w:r w:rsidRPr="00CF35CF">
        <w:t>奶牛日粮的含水量要求在</w:t>
      </w:r>
      <w:r w:rsidRPr="00CF35CF">
        <w:t>50%</w:t>
      </w:r>
      <w:r w:rsidRPr="00CF35CF">
        <w:t>左右，因此在</w:t>
      </w:r>
      <w:r w:rsidRPr="00CF35CF">
        <w:t xml:space="preserve">TMR </w:t>
      </w:r>
      <w:r w:rsidRPr="00CF35CF">
        <w:t>饲料搅拌</w:t>
      </w:r>
      <w:proofErr w:type="gramStart"/>
      <w:r w:rsidRPr="00CF35CF">
        <w:t>饲喂车加工</w:t>
      </w:r>
      <w:proofErr w:type="gramEnd"/>
      <w:r w:rsidRPr="00CF35CF">
        <w:t>时，必须补充</w:t>
      </w:r>
      <w:r w:rsidRPr="00CF35CF">
        <w:t xml:space="preserve">10-20% </w:t>
      </w:r>
      <w:r w:rsidRPr="00CF35CF">
        <w:t>水分，以</w:t>
      </w:r>
      <w:proofErr w:type="gramStart"/>
      <w:r w:rsidRPr="00CF35CF">
        <w:t>解决</w:t>
      </w:r>
      <w:proofErr w:type="gramEnd"/>
      <w:r w:rsidRPr="00CF35CF">
        <w:t>日粮中水分不足的问题，对抑制粉尘有良好作用，</w:t>
      </w:r>
      <w:r w:rsidRPr="00CF35CF">
        <w:t xml:space="preserve">TMR </w:t>
      </w:r>
      <w:r w:rsidRPr="00CF35CF">
        <w:t>混料箱为封闭式，在干草的切断和饲料混合的过程中粉尘逸出量很小，对周围环境很小。</w:t>
      </w:r>
      <w:proofErr w:type="gramStart"/>
      <w:r w:rsidRPr="00CF35CF">
        <w:t>青贮料因水分</w:t>
      </w:r>
      <w:proofErr w:type="gramEnd"/>
      <w:r w:rsidRPr="00CF35CF">
        <w:t>较多，</w:t>
      </w:r>
      <w:r w:rsidRPr="00CF35CF">
        <w:rPr>
          <w:rFonts w:hint="eastAsia"/>
        </w:rPr>
        <w:t>且</w:t>
      </w:r>
      <w:r w:rsidRPr="00CF35CF">
        <w:rPr>
          <w:rFonts w:hint="eastAsia"/>
        </w:rPr>
        <w:t>TMR</w:t>
      </w:r>
      <w:r w:rsidRPr="00CF35CF">
        <w:rPr>
          <w:rFonts w:hint="eastAsia"/>
        </w:rPr>
        <w:t>搅拌车使用过程为密闭状态，</w:t>
      </w:r>
      <w:r w:rsidRPr="00CF35CF">
        <w:t>在</w:t>
      </w:r>
      <w:r w:rsidRPr="00CF35CF">
        <w:rPr>
          <w:rFonts w:hint="eastAsia"/>
        </w:rPr>
        <w:t>饲料</w:t>
      </w:r>
      <w:r w:rsidRPr="00CF35CF">
        <w:t>破碎混合过程中几乎无粉尘产生。</w:t>
      </w:r>
    </w:p>
    <w:p w:rsidR="00350C00" w:rsidRPr="00CF35CF" w:rsidRDefault="005D7493" w:rsidP="00317E46">
      <w:pPr>
        <w:pStyle w:val="3"/>
        <w:rPr>
          <w:rFonts w:ascii="Times New Roman" w:eastAsia="宋体" w:hAnsi="Times New Roman"/>
          <w:color w:val="000000"/>
        </w:rPr>
      </w:pPr>
      <w:r w:rsidRPr="00CF35CF">
        <w:rPr>
          <w:rFonts w:ascii="Times New Roman" w:eastAsia="宋体" w:hAnsi="Times New Roman" w:hint="eastAsia"/>
          <w:color w:val="000000"/>
        </w:rPr>
        <w:lastRenderedPageBreak/>
        <w:t>8</w:t>
      </w:r>
      <w:r w:rsidRPr="00CF35CF">
        <w:rPr>
          <w:rFonts w:ascii="Times New Roman" w:eastAsia="宋体" w:hAnsi="Times New Roman"/>
          <w:color w:val="000000"/>
        </w:rPr>
        <w:t>.1.2</w:t>
      </w:r>
      <w:r w:rsidRPr="00CF35CF">
        <w:rPr>
          <w:rFonts w:ascii="Times New Roman" w:eastAsia="宋体" w:hAnsi="Times New Roman"/>
          <w:color w:val="000000"/>
        </w:rPr>
        <w:t>养殖场恶臭</w:t>
      </w:r>
      <w:r w:rsidRPr="00CF35CF">
        <w:rPr>
          <w:rFonts w:ascii="Times New Roman" w:eastAsia="宋体" w:hAnsi="Times New Roman" w:hint="eastAsia"/>
          <w:color w:val="000000"/>
        </w:rPr>
        <w:t>治理措施及可行性分析</w:t>
      </w:r>
    </w:p>
    <w:p w:rsidR="00F430BD" w:rsidRPr="00CF35CF" w:rsidRDefault="00F430BD" w:rsidP="00F430BD">
      <w:pPr>
        <w:ind w:firstLine="480"/>
      </w:pPr>
      <w:r w:rsidRPr="00CF35CF">
        <w:t>养殖场恶臭主要来自牲畜粪便和尿液，恶臭的产生和散发又受多种因素的影响，控制养殖场恶臭必须从消除恶臭源、控制其产生和散发、进行大气卫生防护等各个环节上采取切实有效的措施。项目拟采用恶臭控制措施如下：</w:t>
      </w:r>
    </w:p>
    <w:p w:rsidR="00F430BD" w:rsidRPr="00CF35CF" w:rsidRDefault="00F430BD" w:rsidP="00F430BD">
      <w:pPr>
        <w:ind w:firstLine="480"/>
      </w:pPr>
      <w:r w:rsidRPr="00CF35CF">
        <w:rPr>
          <w:rFonts w:hint="eastAsia"/>
        </w:rPr>
        <w:t>①</w:t>
      </w:r>
      <w:r w:rsidRPr="00CF35CF">
        <w:t>日</w:t>
      </w:r>
      <w:proofErr w:type="gramStart"/>
      <w:r w:rsidRPr="00CF35CF">
        <w:t>粮设计</w:t>
      </w:r>
      <w:proofErr w:type="gramEnd"/>
      <w:r w:rsidRPr="00CF35CF">
        <w:t>与恶臭的控制</w:t>
      </w:r>
    </w:p>
    <w:p w:rsidR="00F430BD" w:rsidRPr="00CF35CF" w:rsidRDefault="00F430BD" w:rsidP="00F430BD">
      <w:pPr>
        <w:ind w:firstLine="480"/>
      </w:pPr>
      <w:r w:rsidRPr="00CF35CF">
        <w:rPr>
          <w:rFonts w:hint="eastAsia"/>
        </w:rPr>
        <w:t>饲料在体内消化过程中，未被消化吸收的部分进入后段肠道，因微生物腐败分解而产生臭气；同时，这些未被消化的养分排出牛体外后，继续被微生物分解产生更多的臭气。因此，提高日粮的消化率、减少干物质（特别是蛋白质）排出量，既可减少肠道臭气的产生，又可减少粪尿排出后臭气的产生，是减少恶臭来源的有效措施。</w:t>
      </w:r>
    </w:p>
    <w:p w:rsidR="00F430BD" w:rsidRPr="00CF35CF" w:rsidRDefault="00F430BD" w:rsidP="00F430BD">
      <w:pPr>
        <w:ind w:firstLine="480"/>
      </w:pPr>
      <w:r w:rsidRPr="00CF35CF">
        <w:rPr>
          <w:rFonts w:hint="eastAsia"/>
        </w:rPr>
        <w:t>②养殖场设计与恶臭控制</w:t>
      </w:r>
    </w:p>
    <w:p w:rsidR="00F430BD" w:rsidRPr="00CF35CF" w:rsidRDefault="00F430BD" w:rsidP="00F430BD">
      <w:pPr>
        <w:ind w:firstLine="480"/>
      </w:pPr>
      <w:r w:rsidRPr="00CF35CF">
        <w:rPr>
          <w:rFonts w:hint="eastAsia"/>
        </w:rPr>
        <w:t>养殖场其生产工艺、场址选择、场地规范化和建筑物布局、畜舍设计、设备选型、粪便处理和利用等，都与恶臭的产生和扩散有关。必须在每个环节上采取有效措施，消除恶臭源、控制恶臭的发生和扩散，从而对大气环境进行有效的防护。项目主要采取及时消除畜舍内的粪便、污物和污水及时进行处理，在处理过程中控制恶臭产生、消除恶臭或减少其扩散。</w:t>
      </w:r>
    </w:p>
    <w:p w:rsidR="00F430BD" w:rsidRPr="00CF35CF" w:rsidRDefault="00F430BD" w:rsidP="00F430BD">
      <w:pPr>
        <w:ind w:firstLine="480"/>
      </w:pPr>
      <w:r w:rsidRPr="00CF35CF">
        <w:rPr>
          <w:rFonts w:hint="eastAsia"/>
        </w:rPr>
        <w:t>一般来讲生产工艺主要是指与畜舍粪便清除有关的饲养方式和清粪方式。本工程拟采用干清粪工艺，首先做日产日清、粪尿分离，利用地面</w:t>
      </w:r>
      <w:r w:rsidRPr="00CF35CF">
        <w:rPr>
          <w:rFonts w:hint="eastAsia"/>
        </w:rPr>
        <w:t>2</w:t>
      </w:r>
      <w:r w:rsidRPr="00CF35CF">
        <w:rPr>
          <w:rFonts w:hint="eastAsia"/>
        </w:rPr>
        <w:t>％～</w:t>
      </w:r>
      <w:r w:rsidRPr="00CF35CF">
        <w:rPr>
          <w:rFonts w:hint="eastAsia"/>
        </w:rPr>
        <w:t>3</w:t>
      </w:r>
      <w:r w:rsidRPr="00CF35CF">
        <w:rPr>
          <w:rFonts w:hint="eastAsia"/>
        </w:rPr>
        <w:t>％的坡度，尿</w:t>
      </w:r>
      <w:proofErr w:type="gramStart"/>
      <w:r w:rsidRPr="00CF35CF">
        <w:rPr>
          <w:rFonts w:hint="eastAsia"/>
        </w:rPr>
        <w:t>和清舍水</w:t>
      </w:r>
      <w:proofErr w:type="gramEnd"/>
      <w:r w:rsidRPr="00CF35CF">
        <w:rPr>
          <w:rFonts w:hint="eastAsia"/>
        </w:rPr>
        <w:t>及时</w:t>
      </w:r>
      <w:proofErr w:type="gramStart"/>
      <w:r w:rsidRPr="00CF35CF">
        <w:rPr>
          <w:rFonts w:hint="eastAsia"/>
        </w:rPr>
        <w:t>流入尿沟</w:t>
      </w:r>
      <w:proofErr w:type="gramEnd"/>
      <w:r w:rsidRPr="00CF35CF">
        <w:rPr>
          <w:rFonts w:hint="eastAsia"/>
        </w:rPr>
        <w:t>和排水系统，做到尿</w:t>
      </w:r>
      <w:proofErr w:type="gramStart"/>
      <w:r w:rsidRPr="00CF35CF">
        <w:rPr>
          <w:rFonts w:hint="eastAsia"/>
        </w:rPr>
        <w:t>水与粪分</w:t>
      </w:r>
      <w:proofErr w:type="gramEnd"/>
      <w:r w:rsidRPr="00CF35CF">
        <w:rPr>
          <w:rFonts w:hint="eastAsia"/>
        </w:rPr>
        <w:t>离，每天一至三次清粪，保持牛舍清洁、干燥。</w:t>
      </w:r>
    </w:p>
    <w:p w:rsidR="00F430BD" w:rsidRPr="00CF35CF" w:rsidRDefault="00F430BD" w:rsidP="00F430BD">
      <w:pPr>
        <w:ind w:firstLine="480"/>
      </w:pPr>
      <w:r w:rsidRPr="00CF35CF">
        <w:rPr>
          <w:rFonts w:hint="eastAsia"/>
        </w:rPr>
        <w:t>③</w:t>
      </w:r>
      <w:r w:rsidRPr="00CF35CF">
        <w:t>粪、尿管理、处置与恶臭控制</w:t>
      </w:r>
    </w:p>
    <w:p w:rsidR="00F430BD" w:rsidRPr="00CF35CF" w:rsidRDefault="00F430BD" w:rsidP="00F430BD">
      <w:pPr>
        <w:ind w:firstLine="480"/>
      </w:pPr>
      <w:r w:rsidRPr="00CF35CF">
        <w:t>项目采用清理干粪工艺，固液分离，</w:t>
      </w:r>
      <w:r w:rsidRPr="00CF35CF">
        <w:rPr>
          <w:rFonts w:hint="eastAsia"/>
        </w:rPr>
        <w:t>分离后</w:t>
      </w:r>
      <w:r w:rsidRPr="00CF35CF">
        <w:t>项目所有干粪</w:t>
      </w:r>
      <w:r w:rsidRPr="00CF35CF">
        <w:rPr>
          <w:rFonts w:hint="eastAsia"/>
        </w:rPr>
        <w:t>堆存于项目厂址北侧建设的牛粪暂存场；分离后液体进入污水处理站进行处理。</w:t>
      </w:r>
    </w:p>
    <w:p w:rsidR="00F430BD" w:rsidRPr="00CF35CF" w:rsidRDefault="00F430BD" w:rsidP="00F430BD">
      <w:pPr>
        <w:ind w:firstLine="480"/>
      </w:pPr>
      <w:r w:rsidRPr="00CF35CF">
        <w:rPr>
          <w:rFonts w:hint="eastAsia"/>
        </w:rPr>
        <w:t>④牛舍内保证通风。</w:t>
      </w:r>
    </w:p>
    <w:p w:rsidR="00F430BD" w:rsidRPr="00CF35CF" w:rsidRDefault="00F430BD" w:rsidP="00F430BD">
      <w:pPr>
        <w:ind w:firstLine="480"/>
      </w:pPr>
      <w:r w:rsidRPr="00CF35CF">
        <w:rPr>
          <w:rFonts w:hint="eastAsia"/>
        </w:rPr>
        <w:t>⑤</w:t>
      </w:r>
      <w:r w:rsidRPr="00CF35CF">
        <w:t>设置绿化带及卫生防护距离</w:t>
      </w:r>
    </w:p>
    <w:p w:rsidR="00F430BD" w:rsidRPr="00CF35CF" w:rsidRDefault="00F430BD" w:rsidP="00F430BD">
      <w:pPr>
        <w:ind w:firstLine="480"/>
      </w:pPr>
      <w:r w:rsidRPr="00CF35CF">
        <w:t>根据《畜禽养殖业污染防治技术规范》（</w:t>
      </w:r>
      <w:r w:rsidRPr="00CF35CF">
        <w:t>HJ</w:t>
      </w:r>
      <w:r w:rsidRPr="00CF35CF">
        <w:rPr>
          <w:rFonts w:hint="eastAsia"/>
        </w:rPr>
        <w:t>/</w:t>
      </w:r>
      <w:r w:rsidRPr="00CF35CF">
        <w:t>T81</w:t>
      </w:r>
      <w:r w:rsidRPr="00CF35CF">
        <w:rPr>
          <w:rFonts w:hint="eastAsia"/>
        </w:rPr>
        <w:t>-</w:t>
      </w:r>
      <w:r w:rsidRPr="00CF35CF">
        <w:t>2001</w:t>
      </w:r>
      <w:r w:rsidRPr="00CF35CF">
        <w:t>），</w:t>
      </w:r>
      <w:r w:rsidRPr="00CF35CF">
        <w:rPr>
          <w:rFonts w:hint="eastAsia"/>
        </w:rPr>
        <w:t>本项目</w:t>
      </w:r>
      <w:r w:rsidRPr="00CF35CF">
        <w:t>应设置</w:t>
      </w:r>
      <w:r w:rsidRPr="00CF35CF">
        <w:rPr>
          <w:rFonts w:hint="eastAsia"/>
        </w:rPr>
        <w:t>500</w:t>
      </w:r>
      <w:r w:rsidRPr="00CF35CF">
        <w:t>m</w:t>
      </w:r>
      <w:r w:rsidRPr="00CF35CF">
        <w:t>卫生防护距离，并在</w:t>
      </w:r>
      <w:r w:rsidRPr="00CF35CF">
        <w:rPr>
          <w:rFonts w:hint="eastAsia"/>
        </w:rPr>
        <w:t>养殖舍</w:t>
      </w:r>
      <w:r w:rsidRPr="00CF35CF">
        <w:t>四周、厂区道路两侧、厂界设置绿化带，对厂区所有空地进行绿化。</w:t>
      </w:r>
    </w:p>
    <w:p w:rsidR="00317E46" w:rsidRPr="00CF35CF" w:rsidRDefault="005D7493" w:rsidP="00317E46">
      <w:pPr>
        <w:pStyle w:val="3"/>
        <w:rPr>
          <w:rFonts w:ascii="Times New Roman" w:eastAsia="宋体" w:hAnsi="Times New Roman"/>
          <w:color w:val="000000"/>
        </w:rPr>
      </w:pPr>
      <w:r w:rsidRPr="00CF35CF">
        <w:rPr>
          <w:rFonts w:ascii="Times New Roman" w:eastAsia="宋体" w:hAnsi="Times New Roman" w:hint="eastAsia"/>
          <w:color w:val="000000"/>
        </w:rPr>
        <w:t>8</w:t>
      </w:r>
      <w:r w:rsidRPr="00CF35CF">
        <w:rPr>
          <w:rFonts w:ascii="Times New Roman" w:eastAsia="宋体" w:hAnsi="Times New Roman"/>
          <w:color w:val="000000"/>
        </w:rPr>
        <w:t>.1.3</w:t>
      </w:r>
      <w:r w:rsidR="00317E46" w:rsidRPr="00CF35CF">
        <w:rPr>
          <w:rFonts w:ascii="Times New Roman" w:eastAsia="宋体" w:hAnsi="Times New Roman"/>
          <w:color w:val="000000"/>
        </w:rPr>
        <w:t>食堂油烟污染防治措施</w:t>
      </w:r>
    </w:p>
    <w:p w:rsidR="00317E46" w:rsidRPr="00CF35CF" w:rsidRDefault="00317E46" w:rsidP="00317E46">
      <w:pPr>
        <w:ind w:firstLine="480"/>
      </w:pPr>
      <w:r w:rsidRPr="00CF35CF">
        <w:t>项目</w:t>
      </w:r>
      <w:r w:rsidRPr="00CF35CF">
        <w:rPr>
          <w:rFonts w:hint="eastAsia"/>
        </w:rPr>
        <w:t>变更后</w:t>
      </w:r>
      <w:r w:rsidRPr="00CF35CF">
        <w:t>员工食堂操作间安装有油烟净化设施，净化效率</w:t>
      </w:r>
      <w:r w:rsidRPr="00CF35CF">
        <w:t>≥60%</w:t>
      </w:r>
      <w:r w:rsidRPr="00CF35CF">
        <w:t>，油烟排放浓度低于</w:t>
      </w:r>
      <w:r w:rsidRPr="00CF35CF">
        <w:t>2mg/m</w:t>
      </w:r>
      <w:r w:rsidRPr="00CF35CF">
        <w:rPr>
          <w:vertAlign w:val="superscript"/>
        </w:rPr>
        <w:t>3</w:t>
      </w:r>
      <w:r w:rsidRPr="00CF35CF">
        <w:t>，油烟排放口设置于建筑物屋顶，符合《饮食业油烟排放标准（试行）》</w:t>
      </w:r>
      <w:r w:rsidRPr="00CF35CF">
        <w:lastRenderedPageBreak/>
        <w:t>（</w:t>
      </w:r>
      <w:r w:rsidRPr="00CF35CF">
        <w:t>GB18483-2001</w:t>
      </w:r>
      <w:r w:rsidRPr="00CF35CF">
        <w:t>）中的有关规定。</w:t>
      </w:r>
    </w:p>
    <w:p w:rsidR="00F430BD" w:rsidRPr="00CF35CF" w:rsidRDefault="00317E46" w:rsidP="00F430BD">
      <w:pPr>
        <w:pStyle w:val="2"/>
        <w:rPr>
          <w:rFonts w:ascii="Times New Roman" w:eastAsia="宋体" w:hAnsi="Times New Roman"/>
        </w:rPr>
      </w:pPr>
      <w:bookmarkStart w:id="154" w:name="_Toc502672268"/>
      <w:r w:rsidRPr="00CF35CF">
        <w:rPr>
          <w:rFonts w:ascii="Times New Roman" w:eastAsia="宋体" w:hAnsi="Times New Roman"/>
        </w:rPr>
        <w:t>8.2</w:t>
      </w:r>
      <w:r w:rsidR="00F430BD" w:rsidRPr="00CF35CF">
        <w:rPr>
          <w:rFonts w:ascii="Times New Roman" w:eastAsia="宋体" w:hAnsi="Times New Roman" w:hint="eastAsia"/>
        </w:rPr>
        <w:t>项目变更后废水治理</w:t>
      </w:r>
      <w:r w:rsidRPr="00CF35CF">
        <w:rPr>
          <w:rFonts w:ascii="Times New Roman" w:eastAsia="宋体" w:hAnsi="Times New Roman" w:hint="eastAsia"/>
        </w:rPr>
        <w:t>措施及可行性分析</w:t>
      </w:r>
      <w:bookmarkEnd w:id="154"/>
    </w:p>
    <w:p w:rsidR="00F430BD" w:rsidRPr="00CF35CF" w:rsidRDefault="00F430BD" w:rsidP="00F430BD">
      <w:pPr>
        <w:ind w:firstLine="480"/>
        <w:rPr>
          <w:bCs/>
        </w:rPr>
      </w:pPr>
      <w:r w:rsidRPr="00CF35CF">
        <w:rPr>
          <w:rFonts w:hint="eastAsia"/>
          <w:bCs/>
        </w:rPr>
        <w:t>变更后项目废水主要生产废水、生活污水。</w:t>
      </w:r>
      <w:r w:rsidRPr="00CF35CF">
        <w:rPr>
          <w:bCs/>
        </w:rPr>
        <w:t>本项目实施后，</w:t>
      </w:r>
      <w:r w:rsidRPr="00CF35CF">
        <w:rPr>
          <w:rFonts w:hint="eastAsia"/>
          <w:bCs/>
        </w:rPr>
        <w:t>经实地考察，项目生活区废水经化粪池处理后，与养殖场废水一起进出入污水处理设施（</w:t>
      </w:r>
      <w:r w:rsidRPr="00CF35CF">
        <w:rPr>
          <w:rFonts w:hint="eastAsia"/>
          <w:bCs/>
        </w:rPr>
        <w:t>AAO+</w:t>
      </w:r>
      <w:r w:rsidRPr="00CF35CF">
        <w:rPr>
          <w:rFonts w:hint="eastAsia"/>
          <w:bCs/>
        </w:rPr>
        <w:t>气</w:t>
      </w:r>
      <w:proofErr w:type="gramStart"/>
      <w:r w:rsidRPr="00CF35CF">
        <w:rPr>
          <w:rFonts w:hint="eastAsia"/>
          <w:bCs/>
        </w:rPr>
        <w:t>浮处理</w:t>
      </w:r>
      <w:proofErr w:type="gramEnd"/>
      <w:r w:rsidRPr="00CF35CF">
        <w:rPr>
          <w:rFonts w:hint="eastAsia"/>
          <w:bCs/>
        </w:rPr>
        <w:t>工艺），处理后废水达到《农田灌溉水质标准》（</w:t>
      </w:r>
      <w:r w:rsidRPr="00CF35CF">
        <w:rPr>
          <w:rFonts w:hint="eastAsia"/>
          <w:bCs/>
        </w:rPr>
        <w:t>GB5084-2005</w:t>
      </w:r>
      <w:r w:rsidRPr="00CF35CF">
        <w:rPr>
          <w:rFonts w:hint="eastAsia"/>
          <w:bCs/>
        </w:rPr>
        <w:t>）后用于周边农田灌溉。本项目污水处理方案采用以水解酸化调节</w:t>
      </w:r>
      <w:r w:rsidRPr="00CF35CF">
        <w:rPr>
          <w:bCs/>
        </w:rPr>
        <w:t>+AO+MBR</w:t>
      </w:r>
      <w:r w:rsidRPr="00CF35CF">
        <w:rPr>
          <w:rFonts w:hint="eastAsia"/>
          <w:bCs/>
        </w:rPr>
        <w:t>相结合的生化处理工艺，符合污水处理的实际情况，增加了好</w:t>
      </w:r>
      <w:proofErr w:type="gramStart"/>
      <w:r w:rsidRPr="00CF35CF">
        <w:rPr>
          <w:rFonts w:hint="eastAsia"/>
          <w:bCs/>
        </w:rPr>
        <w:t>氧处理</w:t>
      </w:r>
      <w:proofErr w:type="gramEnd"/>
      <w:r w:rsidRPr="00CF35CF">
        <w:rPr>
          <w:rFonts w:hint="eastAsia"/>
          <w:bCs/>
        </w:rPr>
        <w:t>的去除效果，节省投资，降低能耗，操作简单，管理方便；整套工程实施后，节约了大量水资源，减少了向水域的排污量，具有显著的经济效益和环境效益。</w:t>
      </w:r>
    </w:p>
    <w:p w:rsidR="00F430BD" w:rsidRPr="00CF35CF" w:rsidRDefault="00F430BD" w:rsidP="00F430BD">
      <w:pPr>
        <w:ind w:firstLine="480"/>
        <w:rPr>
          <w:bCs/>
        </w:rPr>
      </w:pPr>
      <w:r w:rsidRPr="00CF35CF">
        <w:rPr>
          <w:rFonts w:hint="eastAsia"/>
          <w:bCs/>
        </w:rPr>
        <w:t>（</w:t>
      </w:r>
      <w:r w:rsidRPr="00CF35CF">
        <w:rPr>
          <w:rFonts w:hint="eastAsia"/>
          <w:bCs/>
        </w:rPr>
        <w:t>1</w:t>
      </w:r>
      <w:r w:rsidRPr="00CF35CF">
        <w:rPr>
          <w:rFonts w:hint="eastAsia"/>
          <w:bCs/>
        </w:rPr>
        <w:t>）污水水质情况分析</w:t>
      </w:r>
    </w:p>
    <w:p w:rsidR="00F430BD" w:rsidRPr="00CF35CF" w:rsidRDefault="00F430BD" w:rsidP="00F430BD">
      <w:pPr>
        <w:ind w:firstLine="480"/>
        <w:rPr>
          <w:bCs/>
        </w:rPr>
      </w:pPr>
      <w:r w:rsidRPr="00CF35CF">
        <w:rPr>
          <w:rFonts w:hint="eastAsia"/>
          <w:bCs/>
        </w:rPr>
        <w:t>牛</w:t>
      </w:r>
      <w:r w:rsidRPr="00CF35CF">
        <w:rPr>
          <w:bCs/>
        </w:rPr>
        <w:t>场污水主要包括</w:t>
      </w:r>
      <w:r w:rsidRPr="00CF35CF">
        <w:rPr>
          <w:rFonts w:hint="eastAsia"/>
          <w:bCs/>
        </w:rPr>
        <w:t>牛</w:t>
      </w:r>
      <w:r w:rsidRPr="00CF35CF">
        <w:rPr>
          <w:bCs/>
        </w:rPr>
        <w:t>尿、部分</w:t>
      </w:r>
      <w:r w:rsidRPr="00CF35CF">
        <w:rPr>
          <w:rFonts w:hint="eastAsia"/>
          <w:bCs/>
        </w:rPr>
        <w:t>牛</w:t>
      </w:r>
      <w:r w:rsidRPr="00CF35CF">
        <w:rPr>
          <w:bCs/>
        </w:rPr>
        <w:t>粪和</w:t>
      </w:r>
      <w:r w:rsidRPr="00CF35CF">
        <w:rPr>
          <w:rFonts w:hint="eastAsia"/>
          <w:bCs/>
        </w:rPr>
        <w:t>牛</w:t>
      </w:r>
      <w:r w:rsidRPr="00CF35CF">
        <w:rPr>
          <w:bCs/>
        </w:rPr>
        <w:t>舍冲洗水，属高浓度有机污水，而且悬浮物和氨氮含量大。这种未经处理的污水进入自然水体后，使水中固体悬浮物、有机物和微生物含量升高，改变水体的物理、化学和生物群落组成，使水质变坏。污水中还含有大量的病原微生物将通过水体或通过水生动植物进行扩散传播，危害人畜健康。</w:t>
      </w:r>
    </w:p>
    <w:p w:rsidR="00F430BD" w:rsidRPr="00CF35CF" w:rsidRDefault="00F430BD" w:rsidP="00F430BD">
      <w:pPr>
        <w:ind w:firstLine="480"/>
        <w:rPr>
          <w:bCs/>
        </w:rPr>
      </w:pPr>
      <w:r w:rsidRPr="00CF35CF">
        <w:rPr>
          <w:rFonts w:hint="eastAsia"/>
          <w:bCs/>
        </w:rPr>
        <w:t>本类废水</w:t>
      </w:r>
      <w:r w:rsidRPr="00CF35CF">
        <w:rPr>
          <w:rFonts w:hint="eastAsia"/>
          <w:bCs/>
        </w:rPr>
        <w:t>BOD/COD</w:t>
      </w:r>
      <w:r w:rsidRPr="00CF35CF">
        <w:rPr>
          <w:rFonts w:hint="eastAsia"/>
          <w:bCs/>
        </w:rPr>
        <w:t>值约</w:t>
      </w:r>
      <w:r w:rsidRPr="00CF35CF">
        <w:rPr>
          <w:rFonts w:hint="eastAsia"/>
          <w:bCs/>
        </w:rPr>
        <w:t>0.5</w:t>
      </w:r>
      <w:r w:rsidRPr="00CF35CF">
        <w:rPr>
          <w:rFonts w:hint="eastAsia"/>
          <w:bCs/>
        </w:rPr>
        <w:t>，可生化性较高。</w:t>
      </w:r>
    </w:p>
    <w:p w:rsidR="00F430BD" w:rsidRPr="00CF35CF" w:rsidRDefault="00F430BD" w:rsidP="00F430BD">
      <w:pPr>
        <w:ind w:firstLine="480"/>
        <w:rPr>
          <w:bCs/>
        </w:rPr>
      </w:pPr>
      <w:r w:rsidRPr="00CF35CF">
        <w:rPr>
          <w:rFonts w:hint="eastAsia"/>
          <w:bCs/>
        </w:rPr>
        <w:t>（</w:t>
      </w:r>
      <w:r w:rsidRPr="00CF35CF">
        <w:rPr>
          <w:rFonts w:hint="eastAsia"/>
          <w:bCs/>
        </w:rPr>
        <w:t>2</w:t>
      </w:r>
      <w:r w:rsidRPr="00CF35CF">
        <w:rPr>
          <w:rFonts w:hint="eastAsia"/>
          <w:bCs/>
        </w:rPr>
        <w:t>）处理工艺选择思路</w:t>
      </w:r>
    </w:p>
    <w:p w:rsidR="00F430BD" w:rsidRPr="00CF35CF" w:rsidRDefault="00F430BD" w:rsidP="00F430BD">
      <w:pPr>
        <w:ind w:firstLine="480"/>
        <w:rPr>
          <w:bCs/>
        </w:rPr>
      </w:pPr>
      <w:r w:rsidRPr="00CF35CF">
        <w:rPr>
          <w:rFonts w:hint="eastAsia"/>
          <w:bCs/>
        </w:rPr>
        <w:t>①总体思路采用格栅</w:t>
      </w:r>
      <w:r w:rsidRPr="00CF35CF">
        <w:rPr>
          <w:rFonts w:hint="eastAsia"/>
          <w:bCs/>
        </w:rPr>
        <w:t>+</w:t>
      </w:r>
      <w:r w:rsidRPr="00CF35CF">
        <w:rPr>
          <w:rFonts w:hint="eastAsia"/>
          <w:bCs/>
        </w:rPr>
        <w:t>调节池</w:t>
      </w:r>
      <w:r w:rsidRPr="00CF35CF">
        <w:rPr>
          <w:rFonts w:hint="eastAsia"/>
          <w:bCs/>
        </w:rPr>
        <w:t>+</w:t>
      </w:r>
      <w:r w:rsidRPr="00CF35CF">
        <w:rPr>
          <w:rFonts w:hint="eastAsia"/>
          <w:bCs/>
        </w:rPr>
        <w:t>固液分离机</w:t>
      </w:r>
      <w:r w:rsidRPr="00CF35CF">
        <w:rPr>
          <w:rFonts w:hint="eastAsia"/>
          <w:bCs/>
        </w:rPr>
        <w:t>+</w:t>
      </w:r>
      <w:r w:rsidRPr="00CF35CF">
        <w:rPr>
          <w:rFonts w:hint="eastAsia"/>
          <w:bCs/>
        </w:rPr>
        <w:t>三级沉淀</w:t>
      </w:r>
      <w:r w:rsidRPr="00CF35CF">
        <w:rPr>
          <w:rFonts w:hint="eastAsia"/>
          <w:bCs/>
        </w:rPr>
        <w:t>+</w:t>
      </w:r>
      <w:r w:rsidRPr="00CF35CF">
        <w:rPr>
          <w:rFonts w:hint="eastAsia"/>
          <w:bCs/>
        </w:rPr>
        <w:t>气浮装置</w:t>
      </w:r>
      <w:r w:rsidRPr="00CF35CF">
        <w:rPr>
          <w:rFonts w:hint="eastAsia"/>
          <w:bCs/>
        </w:rPr>
        <w:t>+A/O+MBR</w:t>
      </w:r>
      <w:r w:rsidRPr="00CF35CF">
        <w:rPr>
          <w:rFonts w:hint="eastAsia"/>
          <w:bCs/>
        </w:rPr>
        <w:t>池</w:t>
      </w:r>
      <w:r w:rsidRPr="00CF35CF">
        <w:rPr>
          <w:rFonts w:hint="eastAsia"/>
          <w:bCs/>
        </w:rPr>
        <w:t>+</w:t>
      </w:r>
      <w:r w:rsidRPr="00CF35CF">
        <w:rPr>
          <w:rFonts w:hint="eastAsia"/>
          <w:bCs/>
        </w:rPr>
        <w:t>污泥</w:t>
      </w:r>
      <w:proofErr w:type="gramStart"/>
      <w:r w:rsidRPr="00CF35CF">
        <w:rPr>
          <w:rFonts w:hint="eastAsia"/>
          <w:bCs/>
        </w:rPr>
        <w:t>池处理</w:t>
      </w:r>
      <w:proofErr w:type="gramEnd"/>
      <w:r w:rsidRPr="00CF35CF">
        <w:rPr>
          <w:rFonts w:hint="eastAsia"/>
          <w:bCs/>
        </w:rPr>
        <w:t>工艺，同时辅以格栅拦截、沉淀池、消毒等物化处理手段；</w:t>
      </w:r>
    </w:p>
    <w:p w:rsidR="00F430BD" w:rsidRPr="00CF35CF" w:rsidRDefault="00F430BD" w:rsidP="00F430BD">
      <w:pPr>
        <w:ind w:firstLine="480"/>
        <w:rPr>
          <w:bCs/>
        </w:rPr>
      </w:pPr>
      <w:r w:rsidRPr="00CF35CF">
        <w:rPr>
          <w:rFonts w:hint="eastAsia"/>
          <w:bCs/>
        </w:rPr>
        <w:t>②首先通过格栅拦截和固液分离机</w:t>
      </w:r>
      <w:r w:rsidRPr="00CF35CF">
        <w:rPr>
          <w:rFonts w:hint="eastAsia"/>
          <w:bCs/>
        </w:rPr>
        <w:t>+</w:t>
      </w:r>
      <w:r w:rsidRPr="00CF35CF">
        <w:rPr>
          <w:rFonts w:hint="eastAsia"/>
          <w:bCs/>
        </w:rPr>
        <w:t>混凝沉淀，对污水进行预处理，目的是初步降低有机颗粒物质的含量，提高污水的同一性和</w:t>
      </w:r>
      <w:proofErr w:type="gramStart"/>
      <w:r w:rsidRPr="00CF35CF">
        <w:rPr>
          <w:rFonts w:hint="eastAsia"/>
          <w:bCs/>
        </w:rPr>
        <w:t>可</w:t>
      </w:r>
      <w:proofErr w:type="gramEnd"/>
      <w:r w:rsidRPr="00CF35CF">
        <w:rPr>
          <w:rFonts w:hint="eastAsia"/>
          <w:bCs/>
        </w:rPr>
        <w:t>生化性；然后通过</w:t>
      </w:r>
      <w:r w:rsidRPr="00CF35CF">
        <w:rPr>
          <w:rFonts w:hint="eastAsia"/>
          <w:bCs/>
        </w:rPr>
        <w:t>A/O</w:t>
      </w:r>
      <w:r w:rsidRPr="00CF35CF">
        <w:rPr>
          <w:rFonts w:hint="eastAsia"/>
          <w:bCs/>
        </w:rPr>
        <w:t>工艺，利用生物膜的作用使有机污染物首先转化为氨氮，同时通过好氧硝化和缺氧反硝化过程既去除有机物又去除了总氮。好氧</w:t>
      </w:r>
      <w:proofErr w:type="gramStart"/>
      <w:r w:rsidRPr="00CF35CF">
        <w:rPr>
          <w:rFonts w:hint="eastAsia"/>
          <w:bCs/>
        </w:rPr>
        <w:t>生化池配以</w:t>
      </w:r>
      <w:proofErr w:type="gramEnd"/>
      <w:r w:rsidRPr="00CF35CF">
        <w:rPr>
          <w:rFonts w:hint="eastAsia"/>
          <w:bCs/>
        </w:rPr>
        <w:t>新型的填料，该填料具有负荷高、施工简易、体积小、运行稳定可靠、管理方便、维修更换方便等优点；</w:t>
      </w:r>
      <w:proofErr w:type="gramStart"/>
      <w:r w:rsidRPr="00CF35CF">
        <w:rPr>
          <w:rFonts w:hint="eastAsia"/>
          <w:bCs/>
        </w:rPr>
        <w:t>好氧池的</w:t>
      </w:r>
      <w:proofErr w:type="gramEnd"/>
      <w:r w:rsidRPr="00CF35CF">
        <w:rPr>
          <w:rFonts w:hint="eastAsia"/>
          <w:bCs/>
        </w:rPr>
        <w:t>出水进入沉淀池进行固液分离，沉淀池具有固液分离效果好、投资省、对冲击负荷和温度变化适应能力强等特点；沉淀池出水进入氧化塘进一步处理污水经处理后经消毒达到冲洗粪便回用。</w:t>
      </w:r>
    </w:p>
    <w:p w:rsidR="00F430BD" w:rsidRPr="00CF35CF" w:rsidRDefault="00F430BD" w:rsidP="00F430BD">
      <w:pPr>
        <w:ind w:firstLine="480"/>
        <w:rPr>
          <w:bCs/>
        </w:rPr>
      </w:pPr>
      <w:r w:rsidRPr="00CF35CF">
        <w:rPr>
          <w:rFonts w:hint="eastAsia"/>
          <w:bCs/>
        </w:rPr>
        <w:t>③污水处理后要求</w:t>
      </w:r>
      <w:proofErr w:type="gramStart"/>
      <w:r w:rsidRPr="00CF35CF">
        <w:rPr>
          <w:rFonts w:hint="eastAsia"/>
          <w:bCs/>
        </w:rPr>
        <w:t>达到回</w:t>
      </w:r>
      <w:proofErr w:type="gramEnd"/>
      <w:r w:rsidRPr="00CF35CF">
        <w:rPr>
          <w:rFonts w:hint="eastAsia"/>
          <w:bCs/>
        </w:rPr>
        <w:t>用，因此必须在一级生化处理后加一氧化塘生物处理，进一步去除水中的</w:t>
      </w:r>
      <w:r w:rsidRPr="00CF35CF">
        <w:rPr>
          <w:rFonts w:hint="eastAsia"/>
          <w:bCs/>
        </w:rPr>
        <w:t>BOD</w:t>
      </w:r>
      <w:r w:rsidRPr="00CF35CF">
        <w:rPr>
          <w:rFonts w:hint="eastAsia"/>
          <w:bCs/>
          <w:vertAlign w:val="subscript"/>
        </w:rPr>
        <w:t>5</w:t>
      </w:r>
      <w:r w:rsidRPr="00CF35CF">
        <w:rPr>
          <w:rFonts w:hint="eastAsia"/>
          <w:bCs/>
        </w:rPr>
        <w:t>、</w:t>
      </w:r>
      <w:r w:rsidRPr="00CF35CF">
        <w:rPr>
          <w:rFonts w:hint="eastAsia"/>
          <w:bCs/>
        </w:rPr>
        <w:t>CODcr</w:t>
      </w:r>
      <w:r w:rsidRPr="00CF35CF">
        <w:rPr>
          <w:rFonts w:hint="eastAsia"/>
          <w:bCs/>
        </w:rPr>
        <w:t>、</w:t>
      </w:r>
      <w:r w:rsidRPr="00CF35CF">
        <w:rPr>
          <w:rFonts w:hint="eastAsia"/>
          <w:bCs/>
        </w:rPr>
        <w:t>SS</w:t>
      </w:r>
      <w:r w:rsidRPr="00CF35CF">
        <w:rPr>
          <w:rFonts w:hint="eastAsia"/>
          <w:bCs/>
        </w:rPr>
        <w:t>、悬浮胶体、微生物等。</w:t>
      </w:r>
    </w:p>
    <w:p w:rsidR="00F430BD" w:rsidRPr="00CF35CF" w:rsidRDefault="00F430BD" w:rsidP="00F430BD">
      <w:pPr>
        <w:ind w:firstLine="480"/>
      </w:pPr>
      <w:r w:rsidRPr="00CF35CF">
        <w:rPr>
          <w:rFonts w:hint="eastAsia"/>
        </w:rPr>
        <w:t>业主目前已委托山东建润发环保科技有限公司对项目污水处理设施进行设计，并已开工建设。设计废水处理规模为</w:t>
      </w:r>
      <w:r w:rsidRPr="00CF35CF">
        <w:rPr>
          <w:rFonts w:hint="eastAsia"/>
        </w:rPr>
        <w:t>50m</w:t>
      </w:r>
      <w:r w:rsidRPr="00CF35CF">
        <w:rPr>
          <w:rFonts w:hint="eastAsia"/>
          <w:vertAlign w:val="superscript"/>
        </w:rPr>
        <w:t>3</w:t>
      </w:r>
      <w:r w:rsidRPr="00CF35CF">
        <w:rPr>
          <w:rFonts w:hint="eastAsia"/>
        </w:rPr>
        <w:t>/d</w:t>
      </w:r>
      <w:r w:rsidRPr="00CF35CF">
        <w:rPr>
          <w:rFonts w:hint="eastAsia"/>
        </w:rPr>
        <w:t>。项目变更后废水处理工艺流程见图</w:t>
      </w:r>
      <w:r w:rsidR="00F94E09">
        <w:t>8</w:t>
      </w:r>
      <w:r w:rsidR="00F94E09">
        <w:rPr>
          <w:rFonts w:hint="eastAsia"/>
        </w:rPr>
        <w:t>-</w:t>
      </w:r>
      <w:r w:rsidR="00F94E09">
        <w:t>1</w:t>
      </w:r>
      <w:r w:rsidRPr="00CF35CF">
        <w:rPr>
          <w:rFonts w:hint="eastAsia"/>
        </w:rPr>
        <w:t>。</w:t>
      </w:r>
    </w:p>
    <w:p w:rsidR="00F430BD" w:rsidRPr="00CF35CF" w:rsidRDefault="000638C6" w:rsidP="00F430BD">
      <w:pPr>
        <w:ind w:firstLine="480"/>
      </w:pPr>
      <w:r>
        <w:rPr>
          <w:noProof/>
        </w:rPr>
        <w:lastRenderedPageBreak/>
        <w:pict>
          <v:group id="_x0000_s1931" style="position:absolute;left:0;text-align:left;margin-left:13.6pt;margin-top:15.85pt;width:422.25pt;height:152.8pt;z-index:224" coordorigin="1590,10849" coordsize="8445,3056">
            <v:line id="_x0000_s1932" style="position:absolute;flip:y" from="1725,11995" to="2250,11995">
              <v:stroke endarrow="block"/>
            </v:line>
            <v:shape id="_x0000_s1933" type="#_x0000_t202" style="position:absolute;left:2250;top:11647;width:780;height:668">
              <v:textbox style="mso-next-textbox:#_x0000_s1933" inset="0,,0">
                <w:txbxContent>
                  <w:p w:rsidR="00E94555" w:rsidRDefault="00E94555" w:rsidP="00F430BD">
                    <w:pPr>
                      <w:spacing w:line="240" w:lineRule="exact"/>
                      <w:ind w:firstLineChars="0" w:firstLine="0"/>
                      <w:rPr>
                        <w:sz w:val="18"/>
                      </w:rPr>
                    </w:pPr>
                    <w:r>
                      <w:rPr>
                        <w:rFonts w:hint="eastAsia"/>
                        <w:sz w:val="18"/>
                      </w:rPr>
                      <w:t>固液分离机</w:t>
                    </w:r>
                  </w:p>
                </w:txbxContent>
              </v:textbox>
            </v:shape>
            <v:line id="_x0000_s1934" style="position:absolute" from="4065,12004" to="4755,12004">
              <v:stroke endarrow="block"/>
            </v:line>
            <v:line id="_x0000_s1935" style="position:absolute" from="5265,12007" to="5805,12007">
              <v:stroke endarrow="block"/>
            </v:line>
            <v:shape id="_x0000_s1936" type="#_x0000_t202" style="position:absolute;left:5794;top:11647;width:589;height:670">
              <v:textbox style="mso-next-textbox:#_x0000_s1936" inset="0,,0">
                <w:txbxContent>
                  <w:p w:rsidR="00E94555" w:rsidRDefault="00E94555" w:rsidP="00F430BD">
                    <w:pPr>
                      <w:spacing w:line="240" w:lineRule="auto"/>
                      <w:ind w:firstLineChars="0" w:firstLine="0"/>
                      <w:rPr>
                        <w:sz w:val="18"/>
                      </w:rPr>
                    </w:pPr>
                    <w:r>
                      <w:rPr>
                        <w:rFonts w:ascii="宋体" w:hint="eastAsia"/>
                        <w:sz w:val="18"/>
                      </w:rPr>
                      <w:t>A级生物池</w:t>
                    </w:r>
                  </w:p>
                </w:txbxContent>
              </v:textbox>
            </v:shape>
            <v:line id="_x0000_s1937" style="position:absolute" from="6383,12004" to="6923,12004">
              <v:stroke endarrow="block"/>
            </v:line>
            <v:line id="_x0000_s1938" style="position:absolute" from="8280,12385" to="8280,12853">
              <v:stroke endarrow="block"/>
            </v:line>
            <v:shape id="_x0000_s1939" type="#_x0000_t202" style="position:absolute;left:8025;top:11640;width:660;height:745">
              <v:textbox style="mso-next-textbox:#_x0000_s1939">
                <w:txbxContent>
                  <w:p w:rsidR="00E94555" w:rsidRPr="00747298" w:rsidRDefault="00E94555" w:rsidP="00F430BD">
                    <w:pPr>
                      <w:ind w:firstLineChars="0" w:firstLine="0"/>
                      <w:rPr>
                        <w:color w:val="000000"/>
                        <w:sz w:val="18"/>
                      </w:rPr>
                    </w:pPr>
                    <w:r>
                      <w:rPr>
                        <w:rFonts w:ascii="宋体" w:hint="eastAsia"/>
                        <w:color w:val="000000"/>
                        <w:sz w:val="18"/>
                      </w:rPr>
                      <w:t>M</w:t>
                    </w:r>
                    <w:r>
                      <w:rPr>
                        <w:rFonts w:ascii="宋体"/>
                        <w:color w:val="000000"/>
                        <w:sz w:val="18"/>
                      </w:rPr>
                      <w:t>BR</w:t>
                    </w:r>
                    <w:r w:rsidRPr="00747298">
                      <w:rPr>
                        <w:rFonts w:ascii="宋体" w:hint="eastAsia"/>
                        <w:color w:val="000000"/>
                        <w:sz w:val="18"/>
                      </w:rPr>
                      <w:t>池</w:t>
                    </w:r>
                  </w:p>
                </w:txbxContent>
              </v:textbox>
            </v:shape>
            <v:line id="_x0000_s1940" style="position:absolute;flip:x" from="6060,11190" to="7194,11190"/>
            <v:line id="_x0000_s1941" style="position:absolute" from="7508,12022" to="8048,12022">
              <v:stroke endarrow="block"/>
            </v:line>
            <v:line id="_x0000_s1942" style="position:absolute" from="9630,12285" to="9630,12753">
              <v:stroke endarrow="block"/>
            </v:line>
            <v:line id="_x0000_s1943" style="position:absolute;flip:y" from="7215,11184" to="7215,11638"/>
            <v:shape id="_x0000_s1944" type="#_x0000_t202" style="position:absolute;left:4755;top:11699;width:495;height:618">
              <v:textbox style="mso-next-textbox:#_x0000_s1944">
                <w:txbxContent>
                  <w:p w:rsidR="00E94555" w:rsidRDefault="00E94555" w:rsidP="00F430BD">
                    <w:pPr>
                      <w:spacing w:line="240" w:lineRule="auto"/>
                      <w:ind w:firstLineChars="0" w:firstLine="0"/>
                      <w:rPr>
                        <w:sz w:val="18"/>
                      </w:rPr>
                    </w:pPr>
                    <w:r>
                      <w:rPr>
                        <w:rFonts w:ascii="宋体" w:hint="eastAsia"/>
                        <w:sz w:val="18"/>
                      </w:rPr>
                      <w:t>气浮</w:t>
                    </w:r>
                  </w:p>
                </w:txbxContent>
              </v:textbox>
            </v:shape>
            <v:line id="_x0000_s1945" style="position:absolute;flip:y" from="3030,11977" to="3390,11977">
              <v:stroke endarrow="block"/>
            </v:line>
            <v:shape id="_x0000_s1946" type="#_x0000_t202" style="position:absolute;left:3390;top:11647;width:900;height:671">
              <v:textbox style="mso-next-textbox:#_x0000_s1946">
                <w:txbxContent>
                  <w:p w:rsidR="00E94555" w:rsidRDefault="00E94555" w:rsidP="00F430BD">
                    <w:pPr>
                      <w:spacing w:line="240" w:lineRule="auto"/>
                      <w:ind w:firstLineChars="0" w:firstLine="0"/>
                      <w:rPr>
                        <w:sz w:val="18"/>
                      </w:rPr>
                    </w:pPr>
                    <w:r>
                      <w:rPr>
                        <w:rFonts w:hint="eastAsia"/>
                        <w:sz w:val="18"/>
                      </w:rPr>
                      <w:t>三级沉淀池</w:t>
                    </w:r>
                  </w:p>
                </w:txbxContent>
              </v:textbox>
            </v:shape>
            <v:shape id="_x0000_s1947" type="#_x0000_t202" style="position:absolute;left:9045;top:13410;width:900;height:468" filled="f" stroked="f">
              <v:textbox style="mso-next-textbox:#_x0000_s1947">
                <w:txbxContent>
                  <w:p w:rsidR="00E94555" w:rsidRPr="00747298" w:rsidRDefault="00E94555" w:rsidP="00F430BD">
                    <w:pPr>
                      <w:ind w:firstLineChars="0" w:firstLine="0"/>
                      <w:rPr>
                        <w:color w:val="000000"/>
                        <w:sz w:val="18"/>
                      </w:rPr>
                    </w:pPr>
                    <w:r>
                      <w:rPr>
                        <w:rFonts w:ascii="宋体" w:hint="eastAsia"/>
                        <w:color w:val="000000"/>
                        <w:sz w:val="18"/>
                      </w:rPr>
                      <w:t>灌溉</w:t>
                    </w:r>
                  </w:p>
                </w:txbxContent>
              </v:textbox>
            </v:shape>
            <v:shape id="_x0000_s1948" type="#_x0000_t202" style="position:absolute;left:6030;top:10849;width:1185;height:468" filled="f" stroked="f">
              <v:textbox style="mso-next-textbox:#_x0000_s1948">
                <w:txbxContent>
                  <w:p w:rsidR="00E94555" w:rsidRPr="00747298" w:rsidRDefault="00E94555" w:rsidP="00F430BD">
                    <w:pPr>
                      <w:ind w:firstLineChars="0" w:firstLine="0"/>
                      <w:rPr>
                        <w:color w:val="000000"/>
                        <w:sz w:val="18"/>
                      </w:rPr>
                    </w:pPr>
                    <w:r>
                      <w:rPr>
                        <w:rFonts w:hint="eastAsia"/>
                        <w:color w:val="000000"/>
                        <w:sz w:val="18"/>
                      </w:rPr>
                      <w:t>回流</w:t>
                    </w:r>
                  </w:p>
                </w:txbxContent>
              </v:textbox>
            </v:shape>
            <v:shape id="_x0000_s1949" type="#_x0000_t202" style="position:absolute;left:1590;top:11629;width:1185;height:468" filled="f" stroked="f">
              <v:textbox style="mso-next-textbox:#_x0000_s1949">
                <w:txbxContent>
                  <w:p w:rsidR="00E94555" w:rsidRPr="00747298" w:rsidRDefault="00E94555" w:rsidP="00F430BD">
                    <w:pPr>
                      <w:ind w:firstLineChars="0" w:firstLine="0"/>
                      <w:rPr>
                        <w:color w:val="000000"/>
                        <w:sz w:val="18"/>
                      </w:rPr>
                    </w:pPr>
                    <w:r>
                      <w:rPr>
                        <w:rFonts w:hint="eastAsia"/>
                        <w:color w:val="000000"/>
                        <w:sz w:val="18"/>
                      </w:rPr>
                      <w:t>污水</w:t>
                    </w:r>
                  </w:p>
                </w:txbxContent>
              </v:textbox>
            </v:shape>
            <v:shape id="_x0000_s1950" type="#_x0000_t202" style="position:absolute;left:6919;top:11648;width:589;height:670">
              <v:textbox style="mso-next-textbox:#_x0000_s1950" inset="0,,0">
                <w:txbxContent>
                  <w:p w:rsidR="00E94555" w:rsidRDefault="00E94555" w:rsidP="00F430BD">
                    <w:pPr>
                      <w:spacing w:line="240" w:lineRule="auto"/>
                      <w:ind w:firstLineChars="0" w:firstLine="0"/>
                      <w:rPr>
                        <w:sz w:val="18"/>
                      </w:rPr>
                    </w:pPr>
                    <w:r w:rsidRPr="00A95C1C">
                      <w:rPr>
                        <w:sz w:val="18"/>
                      </w:rPr>
                      <w:t>o</w:t>
                    </w:r>
                    <w:r>
                      <w:rPr>
                        <w:rFonts w:ascii="宋体" w:hint="eastAsia"/>
                        <w:sz w:val="18"/>
                      </w:rPr>
                      <w:t>级生物池</w:t>
                    </w:r>
                  </w:p>
                </w:txbxContent>
              </v:textbox>
            </v:shape>
            <v:line id="_x0000_s1951" style="position:absolute" from="8708,12022" to="9248,12022">
              <v:stroke endarrow="block"/>
            </v:line>
            <v:shape id="_x0000_s1952" type="#_x0000_t202" style="position:absolute;left:9225;top:11629;width:765;height:671">
              <v:textbox style="mso-next-textbox:#_x0000_s1952">
                <w:txbxContent>
                  <w:p w:rsidR="00E94555" w:rsidRDefault="00E94555" w:rsidP="00F430BD">
                    <w:pPr>
                      <w:spacing w:line="240" w:lineRule="auto"/>
                      <w:ind w:firstLineChars="0" w:firstLine="0"/>
                      <w:rPr>
                        <w:sz w:val="18"/>
                      </w:rPr>
                    </w:pPr>
                    <w:r>
                      <w:rPr>
                        <w:rFonts w:hint="eastAsia"/>
                        <w:sz w:val="18"/>
                      </w:rPr>
                      <w:t>过滤池</w:t>
                    </w:r>
                  </w:p>
                </w:txbxContent>
              </v:textbox>
            </v:shape>
            <v:shape id="_x0000_s1953" type="#_x0000_t202" style="position:absolute;left:9270;top:12739;width:765;height:671">
              <v:textbox style="mso-next-textbox:#_x0000_s1953">
                <w:txbxContent>
                  <w:p w:rsidR="00E94555" w:rsidRDefault="00E94555" w:rsidP="00F430BD">
                    <w:pPr>
                      <w:spacing w:line="240" w:lineRule="auto"/>
                      <w:ind w:firstLineChars="0" w:firstLine="0"/>
                      <w:rPr>
                        <w:sz w:val="18"/>
                      </w:rPr>
                    </w:pPr>
                    <w:r>
                      <w:rPr>
                        <w:rFonts w:hint="eastAsia"/>
                        <w:sz w:val="18"/>
                      </w:rPr>
                      <w:t>清水池</w:t>
                    </w:r>
                  </w:p>
                </w:txbxContent>
              </v:textbox>
            </v:shape>
            <v:line id="_x0000_s1954" style="position:absolute;flip:y" from="6082,11184" to="6082,11638">
              <v:stroke startarrow="block"/>
            </v:line>
            <v:shape id="_x0000_s1955" type="#_x0000_t202" style="position:absolute;left:7950;top:12853;width:900;height:468" filled="f" stroked="f">
              <v:textbox style="mso-next-textbox:#_x0000_s1955">
                <w:txbxContent>
                  <w:p w:rsidR="00E94555" w:rsidRPr="00747298" w:rsidRDefault="00E94555" w:rsidP="00F430BD">
                    <w:pPr>
                      <w:ind w:firstLineChars="0" w:firstLine="0"/>
                      <w:rPr>
                        <w:color w:val="000000"/>
                        <w:sz w:val="18"/>
                      </w:rPr>
                    </w:pPr>
                    <w:r>
                      <w:rPr>
                        <w:rFonts w:hint="eastAsia"/>
                        <w:color w:val="000000"/>
                        <w:sz w:val="18"/>
                      </w:rPr>
                      <w:t>污泥池</w:t>
                    </w:r>
                  </w:p>
                </w:txbxContent>
              </v:textbox>
            </v:shape>
            <v:line id="_x0000_s1956" style="position:absolute" from="9630,13437" to="9630,13905">
              <v:stroke endarrow="block"/>
            </v:line>
          </v:group>
        </w:pict>
      </w:r>
    </w:p>
    <w:p w:rsidR="00F430BD" w:rsidRPr="00CF35CF" w:rsidRDefault="00F430BD" w:rsidP="00F430BD">
      <w:pPr>
        <w:ind w:firstLine="480"/>
      </w:pPr>
    </w:p>
    <w:p w:rsidR="00F430BD" w:rsidRPr="00CF35CF" w:rsidRDefault="00F430BD" w:rsidP="00F430BD">
      <w:pPr>
        <w:ind w:firstLine="480"/>
      </w:pPr>
    </w:p>
    <w:p w:rsidR="00F430BD" w:rsidRPr="00CF35CF" w:rsidRDefault="00F430BD" w:rsidP="00F430BD">
      <w:pPr>
        <w:ind w:firstLine="480"/>
      </w:pPr>
    </w:p>
    <w:p w:rsidR="00F430BD" w:rsidRPr="00CF35CF" w:rsidRDefault="00F430BD" w:rsidP="00F430BD">
      <w:pPr>
        <w:ind w:firstLine="480"/>
      </w:pPr>
    </w:p>
    <w:p w:rsidR="00F430BD" w:rsidRPr="00CF35CF" w:rsidRDefault="00F430BD" w:rsidP="00F430BD">
      <w:pPr>
        <w:ind w:firstLine="480"/>
      </w:pPr>
    </w:p>
    <w:p w:rsidR="00F430BD" w:rsidRPr="00CF35CF" w:rsidRDefault="00F430BD" w:rsidP="00F430BD">
      <w:pPr>
        <w:ind w:firstLine="480"/>
      </w:pPr>
    </w:p>
    <w:p w:rsidR="00F430BD" w:rsidRPr="00CF35CF" w:rsidRDefault="00F430BD" w:rsidP="00F430BD">
      <w:pPr>
        <w:ind w:firstLine="480"/>
      </w:pPr>
    </w:p>
    <w:p w:rsidR="00F430BD" w:rsidRPr="00CF35CF" w:rsidRDefault="00F430BD" w:rsidP="00F430BD">
      <w:pPr>
        <w:pStyle w:val="a8"/>
        <w:ind w:firstLine="480"/>
      </w:pPr>
      <w:r w:rsidRPr="00CF35CF">
        <w:rPr>
          <w:rFonts w:hint="eastAsia"/>
        </w:rPr>
        <w:t>图</w:t>
      </w:r>
      <w:r w:rsidR="00F94E09">
        <w:t>8</w:t>
      </w:r>
      <w:r w:rsidR="00F94E09">
        <w:rPr>
          <w:rFonts w:hint="eastAsia"/>
        </w:rPr>
        <w:t>-</w:t>
      </w:r>
      <w:r w:rsidR="00F94E09">
        <w:t>1</w:t>
      </w:r>
      <w:r w:rsidRPr="00CF35CF">
        <w:rPr>
          <w:rFonts w:hint="eastAsia"/>
        </w:rPr>
        <w:t xml:space="preserve">  </w:t>
      </w:r>
      <w:r w:rsidRPr="00CF35CF">
        <w:rPr>
          <w:rFonts w:hint="eastAsia"/>
        </w:rPr>
        <w:t>变更后废水处理工艺流程图</w:t>
      </w:r>
    </w:p>
    <w:p w:rsidR="00F430BD" w:rsidRPr="00CF35CF" w:rsidRDefault="00F430BD" w:rsidP="00F430BD">
      <w:pPr>
        <w:ind w:firstLine="480"/>
      </w:pPr>
    </w:p>
    <w:p w:rsidR="00F430BD" w:rsidRPr="00CF35CF" w:rsidRDefault="00F430BD" w:rsidP="00F430BD">
      <w:pPr>
        <w:ind w:firstLine="480"/>
        <w:rPr>
          <w:bCs/>
        </w:rPr>
      </w:pPr>
      <w:r w:rsidRPr="00CF35CF">
        <w:rPr>
          <w:rFonts w:hint="eastAsia"/>
          <w:bCs/>
        </w:rPr>
        <w:t>（</w:t>
      </w:r>
      <w:r w:rsidRPr="00CF35CF">
        <w:rPr>
          <w:rFonts w:hint="eastAsia"/>
          <w:bCs/>
        </w:rPr>
        <w:t>3</w:t>
      </w:r>
      <w:r w:rsidRPr="00CF35CF">
        <w:rPr>
          <w:rFonts w:hint="eastAsia"/>
          <w:bCs/>
        </w:rPr>
        <w:t>）处理装置</w:t>
      </w:r>
    </w:p>
    <w:p w:rsidR="00F430BD" w:rsidRPr="00CF35CF" w:rsidRDefault="00F430BD" w:rsidP="00F430BD">
      <w:pPr>
        <w:ind w:firstLine="480"/>
        <w:rPr>
          <w:bCs/>
        </w:rPr>
      </w:pPr>
      <w:r w:rsidRPr="00CF35CF">
        <w:rPr>
          <w:rFonts w:hint="eastAsia"/>
          <w:bCs/>
        </w:rPr>
        <w:t>①</w:t>
      </w:r>
      <w:proofErr w:type="gramStart"/>
      <w:r w:rsidRPr="00CF35CF">
        <w:rPr>
          <w:rFonts w:hint="eastAsia"/>
          <w:bCs/>
        </w:rPr>
        <w:t>气浮机</w:t>
      </w:r>
      <w:r w:rsidRPr="00CF35CF">
        <w:rPr>
          <w:bCs/>
        </w:rPr>
        <w:t>装置</w:t>
      </w:r>
      <w:proofErr w:type="gramEnd"/>
    </w:p>
    <w:p w:rsidR="00F430BD" w:rsidRPr="00CF35CF" w:rsidRDefault="00F430BD" w:rsidP="00F430BD">
      <w:pPr>
        <w:ind w:firstLine="480"/>
        <w:rPr>
          <w:bCs/>
        </w:rPr>
      </w:pPr>
      <w:r w:rsidRPr="00CF35CF">
        <w:rPr>
          <w:rFonts w:hint="eastAsia"/>
          <w:bCs/>
        </w:rPr>
        <w:t>气</w:t>
      </w:r>
      <w:proofErr w:type="gramStart"/>
      <w:r w:rsidRPr="00CF35CF">
        <w:rPr>
          <w:rFonts w:hint="eastAsia"/>
          <w:bCs/>
        </w:rPr>
        <w:t>浮机与絮粒进行</w:t>
      </w:r>
      <w:proofErr w:type="gramEnd"/>
      <w:r w:rsidRPr="00CF35CF">
        <w:rPr>
          <w:rFonts w:hint="eastAsia"/>
          <w:bCs/>
        </w:rPr>
        <w:t>重力沉降的沉淀、澄清工艺不同，它是依靠微气泡，使其粘附</w:t>
      </w:r>
      <w:proofErr w:type="gramStart"/>
      <w:r w:rsidRPr="00CF35CF">
        <w:rPr>
          <w:rFonts w:hint="eastAsia"/>
          <w:bCs/>
        </w:rPr>
        <w:t>于絮粒</w:t>
      </w:r>
      <w:proofErr w:type="gramEnd"/>
      <w:r w:rsidRPr="00CF35CF">
        <w:rPr>
          <w:rFonts w:hint="eastAsia"/>
          <w:bCs/>
        </w:rPr>
        <w:t>上，从而</w:t>
      </w:r>
      <w:proofErr w:type="gramStart"/>
      <w:r w:rsidRPr="00CF35CF">
        <w:rPr>
          <w:rFonts w:hint="eastAsia"/>
          <w:bCs/>
        </w:rPr>
        <w:t>实现絮粒</w:t>
      </w:r>
      <w:proofErr w:type="gramEnd"/>
      <w:r w:rsidRPr="00CF35CF">
        <w:rPr>
          <w:rFonts w:hint="eastAsia"/>
          <w:bCs/>
        </w:rPr>
        <w:t>的强制性上浮。由于气泡比重远远小于水，浮力很大，因此，促使</w:t>
      </w:r>
      <w:proofErr w:type="gramStart"/>
      <w:r w:rsidRPr="00CF35CF">
        <w:rPr>
          <w:rFonts w:hint="eastAsia"/>
          <w:bCs/>
        </w:rPr>
        <w:t>絮粒迅速</w:t>
      </w:r>
      <w:proofErr w:type="gramEnd"/>
      <w:r w:rsidRPr="00CF35CF">
        <w:rPr>
          <w:rFonts w:hint="eastAsia"/>
          <w:bCs/>
        </w:rPr>
        <w:t>上浮，从而提高了固、液分离速度。</w:t>
      </w:r>
    </w:p>
    <w:p w:rsidR="00F430BD" w:rsidRPr="00CF35CF" w:rsidRDefault="00F430BD" w:rsidP="00F430BD">
      <w:pPr>
        <w:ind w:firstLine="480"/>
        <w:rPr>
          <w:bCs/>
        </w:rPr>
      </w:pPr>
      <w:r w:rsidRPr="00CF35CF">
        <w:rPr>
          <w:rFonts w:hint="eastAsia"/>
          <w:bCs/>
        </w:rPr>
        <w:t>它与一般沉淀，澄清相比，具有下列特点：</w:t>
      </w:r>
    </w:p>
    <w:p w:rsidR="00F430BD" w:rsidRPr="00CF35CF" w:rsidRDefault="00F430BD" w:rsidP="00F430BD">
      <w:pPr>
        <w:ind w:firstLine="480"/>
        <w:rPr>
          <w:bCs/>
        </w:rPr>
      </w:pPr>
      <w:r w:rsidRPr="00CF35CF">
        <w:rPr>
          <w:rFonts w:hint="eastAsia"/>
          <w:bCs/>
        </w:rPr>
        <w:t>由于它是依靠无数微气泡去粘附絮粒，因此，</w:t>
      </w:r>
      <w:proofErr w:type="gramStart"/>
      <w:r w:rsidRPr="00CF35CF">
        <w:rPr>
          <w:rFonts w:hint="eastAsia"/>
          <w:bCs/>
        </w:rPr>
        <w:t>对凝对</w:t>
      </w:r>
      <w:proofErr w:type="gramEnd"/>
      <w:r w:rsidRPr="00CF35CF">
        <w:rPr>
          <w:rFonts w:hint="eastAsia"/>
          <w:bCs/>
        </w:rPr>
        <w:t>凝聚的要求可适当降低。一般情况下，能节约混凝剂量及减少反应时间。</w:t>
      </w:r>
    </w:p>
    <w:p w:rsidR="00F430BD" w:rsidRPr="00CF35CF" w:rsidRDefault="00F430BD" w:rsidP="00F430BD">
      <w:pPr>
        <w:ind w:firstLine="480"/>
        <w:rPr>
          <w:bCs/>
        </w:rPr>
      </w:pPr>
      <w:r w:rsidRPr="00CF35CF">
        <w:rPr>
          <w:rFonts w:hint="eastAsia"/>
          <w:bCs/>
        </w:rPr>
        <w:t>单位面积的产水量高，且可缩短清水与泥渣的分离时间，使池子容积及占地面积减少，造价降低。</w:t>
      </w:r>
    </w:p>
    <w:p w:rsidR="00F430BD" w:rsidRPr="00CF35CF" w:rsidRDefault="00F430BD" w:rsidP="00F430BD">
      <w:pPr>
        <w:tabs>
          <w:tab w:val="left" w:pos="1845"/>
        </w:tabs>
        <w:ind w:firstLine="480"/>
        <w:rPr>
          <w:bCs/>
        </w:rPr>
      </w:pPr>
      <w:r w:rsidRPr="00CF35CF">
        <w:rPr>
          <w:rFonts w:hint="eastAsia"/>
          <w:bCs/>
        </w:rPr>
        <w:t>处理后的出水水质有较大幅度提高，有利于后续处理，延长滤池的冲洗周期，节约冲洗耗水量。</w:t>
      </w:r>
    </w:p>
    <w:p w:rsidR="00F430BD" w:rsidRPr="00CF35CF" w:rsidRDefault="00F430BD" w:rsidP="00F430BD">
      <w:pPr>
        <w:tabs>
          <w:tab w:val="left" w:pos="1845"/>
        </w:tabs>
        <w:ind w:firstLine="480"/>
        <w:rPr>
          <w:bCs/>
        </w:rPr>
      </w:pPr>
      <w:r w:rsidRPr="00CF35CF">
        <w:rPr>
          <w:rFonts w:hint="eastAsia"/>
          <w:bCs/>
        </w:rPr>
        <w:t>排泥方便，耗水量小；泥渣含水量率低为泥渣，进一步浓缩处理提供了方便。</w:t>
      </w:r>
    </w:p>
    <w:p w:rsidR="00F430BD" w:rsidRPr="00CF35CF" w:rsidRDefault="00F430BD" w:rsidP="00F430BD">
      <w:pPr>
        <w:tabs>
          <w:tab w:val="left" w:pos="1845"/>
        </w:tabs>
        <w:ind w:firstLine="480"/>
        <w:rPr>
          <w:bCs/>
        </w:rPr>
      </w:pPr>
      <w:r w:rsidRPr="00CF35CF">
        <w:rPr>
          <w:rFonts w:hint="eastAsia"/>
          <w:bCs/>
        </w:rPr>
        <w:t>池深较浅，池体构造简单，可随时开、停，从而不影响出水水质，管理方便。</w:t>
      </w:r>
    </w:p>
    <w:p w:rsidR="00F430BD" w:rsidRPr="00CF35CF" w:rsidRDefault="00F430BD" w:rsidP="00F430BD">
      <w:pPr>
        <w:ind w:firstLine="480"/>
        <w:rPr>
          <w:bCs/>
        </w:rPr>
      </w:pPr>
      <w:r w:rsidRPr="00CF35CF">
        <w:rPr>
          <w:rFonts w:hint="eastAsia"/>
          <w:bCs/>
        </w:rPr>
        <w:t>需要一套供气、溶气、</w:t>
      </w:r>
      <w:proofErr w:type="gramStart"/>
      <w:r w:rsidRPr="00CF35CF">
        <w:rPr>
          <w:rFonts w:hint="eastAsia"/>
          <w:bCs/>
        </w:rPr>
        <w:t>释气设备</w:t>
      </w:r>
      <w:proofErr w:type="gramEnd"/>
      <w:r w:rsidRPr="00CF35CF">
        <w:rPr>
          <w:rFonts w:hint="eastAsia"/>
          <w:bCs/>
        </w:rPr>
        <w:t>。</w:t>
      </w:r>
    </w:p>
    <w:p w:rsidR="00F430BD" w:rsidRPr="00CF35CF" w:rsidRDefault="00F430BD" w:rsidP="00F430BD">
      <w:pPr>
        <w:ind w:firstLine="480"/>
        <w:rPr>
          <w:bCs/>
        </w:rPr>
      </w:pPr>
      <w:r w:rsidRPr="00CF35CF">
        <w:rPr>
          <w:rFonts w:hint="eastAsia"/>
          <w:bCs/>
        </w:rPr>
        <w:t>②</w:t>
      </w:r>
      <w:r w:rsidRPr="00CF35CF">
        <w:rPr>
          <w:rFonts w:hint="eastAsia"/>
          <w:bCs/>
        </w:rPr>
        <w:t>AO</w:t>
      </w:r>
      <w:r w:rsidRPr="00CF35CF">
        <w:rPr>
          <w:rFonts w:hint="eastAsia"/>
          <w:bCs/>
        </w:rPr>
        <w:t>生物处理系统</w:t>
      </w:r>
    </w:p>
    <w:p w:rsidR="00F430BD" w:rsidRPr="00CF35CF" w:rsidRDefault="00F430BD" w:rsidP="00F430BD">
      <w:pPr>
        <w:ind w:firstLine="480"/>
        <w:rPr>
          <w:bCs/>
        </w:rPr>
      </w:pPr>
      <w:r w:rsidRPr="00CF35CF">
        <w:rPr>
          <w:rFonts w:hint="eastAsia"/>
          <w:bCs/>
        </w:rPr>
        <w:t>A</w:t>
      </w:r>
      <w:r w:rsidRPr="00CF35CF">
        <w:rPr>
          <w:rFonts w:hint="eastAsia"/>
          <w:bCs/>
        </w:rPr>
        <w:t>级生物池：</w:t>
      </w:r>
    </w:p>
    <w:p w:rsidR="00F430BD" w:rsidRPr="00CF35CF" w:rsidRDefault="00F430BD" w:rsidP="00F430BD">
      <w:pPr>
        <w:ind w:firstLine="480"/>
        <w:rPr>
          <w:bCs/>
        </w:rPr>
      </w:pPr>
      <w:r w:rsidRPr="00CF35CF">
        <w:rPr>
          <w:rFonts w:hint="eastAsia"/>
          <w:bCs/>
        </w:rPr>
        <w:t>A</w:t>
      </w:r>
      <w:r w:rsidRPr="00CF35CF">
        <w:rPr>
          <w:rFonts w:hint="eastAsia"/>
          <w:bCs/>
        </w:rPr>
        <w:t>级生物池内设有微曝气空气管，控制溶解氧＜</w:t>
      </w:r>
      <w:r w:rsidRPr="00CF35CF">
        <w:rPr>
          <w:rFonts w:hint="eastAsia"/>
          <w:bCs/>
        </w:rPr>
        <w:t>0.5mg/L</w:t>
      </w:r>
      <w:r w:rsidRPr="00CF35CF">
        <w:rPr>
          <w:rFonts w:hint="eastAsia"/>
          <w:bCs/>
        </w:rPr>
        <w:t>，回流污水及回流污泥按一定的回流比与前级污水在此充分混合。</w:t>
      </w:r>
    </w:p>
    <w:p w:rsidR="00F430BD" w:rsidRPr="00CF35CF" w:rsidRDefault="00F430BD" w:rsidP="00F430BD">
      <w:pPr>
        <w:ind w:firstLine="480"/>
        <w:rPr>
          <w:bCs/>
        </w:rPr>
      </w:pPr>
      <w:r w:rsidRPr="00CF35CF">
        <w:rPr>
          <w:rFonts w:hint="eastAsia"/>
          <w:bCs/>
        </w:rPr>
        <w:t>污水中有机氮相对含量高，在进行生物降解时会以氨氮的形式出现，使污水中氨氮的指标升高，而氨氮也是一个重要的污染控制指标，因此在</w:t>
      </w:r>
      <w:r w:rsidRPr="00CF35CF">
        <w:rPr>
          <w:rFonts w:hint="eastAsia"/>
          <w:bCs/>
        </w:rPr>
        <w:t>O</w:t>
      </w:r>
      <w:r w:rsidRPr="00CF35CF">
        <w:rPr>
          <w:rFonts w:hint="eastAsia"/>
          <w:bCs/>
        </w:rPr>
        <w:t>级生物池前加缺氧池，缺</w:t>
      </w:r>
      <w:r w:rsidRPr="00CF35CF">
        <w:rPr>
          <w:rFonts w:hint="eastAsia"/>
          <w:bCs/>
        </w:rPr>
        <w:lastRenderedPageBreak/>
        <w:t>氧池可利用回流的混合液中带入的硝酸盐和进水中的</w:t>
      </w:r>
      <w:proofErr w:type="gramStart"/>
      <w:r w:rsidRPr="00CF35CF">
        <w:rPr>
          <w:rFonts w:hint="eastAsia"/>
          <w:bCs/>
        </w:rPr>
        <w:t>有机物碳源进行</w:t>
      </w:r>
      <w:proofErr w:type="gramEnd"/>
      <w:r w:rsidRPr="00CF35CF">
        <w:rPr>
          <w:rFonts w:hint="eastAsia"/>
          <w:bCs/>
        </w:rPr>
        <w:t>反硝化，使污水中的</w:t>
      </w:r>
      <w:r w:rsidRPr="00CF35CF">
        <w:rPr>
          <w:rFonts w:hint="eastAsia"/>
          <w:bCs/>
        </w:rPr>
        <w:t>NO</w:t>
      </w:r>
      <w:r w:rsidRPr="00CF35CF">
        <w:rPr>
          <w:rFonts w:hint="eastAsia"/>
          <w:bCs/>
          <w:vertAlign w:val="subscript"/>
        </w:rPr>
        <w:t>2</w:t>
      </w:r>
      <w:r w:rsidRPr="00CF35CF">
        <w:rPr>
          <w:rFonts w:hint="eastAsia"/>
          <w:bCs/>
          <w:vertAlign w:val="superscript"/>
        </w:rPr>
        <w:t>-</w:t>
      </w:r>
      <w:r w:rsidRPr="00CF35CF">
        <w:rPr>
          <w:rFonts w:hint="eastAsia"/>
          <w:bCs/>
        </w:rPr>
        <w:t>、</w:t>
      </w:r>
      <w:r w:rsidRPr="00CF35CF">
        <w:rPr>
          <w:rFonts w:hint="eastAsia"/>
          <w:bCs/>
        </w:rPr>
        <w:t>NO</w:t>
      </w:r>
      <w:r w:rsidRPr="00CF35CF">
        <w:rPr>
          <w:rFonts w:hint="eastAsia"/>
          <w:bCs/>
          <w:vertAlign w:val="subscript"/>
        </w:rPr>
        <w:t>3</w:t>
      </w:r>
      <w:r w:rsidRPr="00CF35CF">
        <w:rPr>
          <w:rFonts w:hint="eastAsia"/>
          <w:bCs/>
          <w:vertAlign w:val="superscript"/>
        </w:rPr>
        <w:t>-</w:t>
      </w:r>
      <w:r w:rsidRPr="00CF35CF">
        <w:rPr>
          <w:rFonts w:hint="eastAsia"/>
          <w:bCs/>
        </w:rPr>
        <w:t>还原成</w:t>
      </w:r>
      <w:r w:rsidRPr="00CF35CF">
        <w:rPr>
          <w:rFonts w:hint="eastAsia"/>
          <w:bCs/>
        </w:rPr>
        <w:t>N</w:t>
      </w:r>
      <w:r w:rsidRPr="00CF35CF">
        <w:rPr>
          <w:rFonts w:hint="eastAsia"/>
          <w:bCs/>
          <w:vertAlign w:val="subscript"/>
        </w:rPr>
        <w:t>2</w:t>
      </w:r>
      <w:r w:rsidRPr="00CF35CF">
        <w:rPr>
          <w:rFonts w:hint="eastAsia"/>
          <w:bCs/>
        </w:rPr>
        <w:t>达到脱氮的作用，这样在去除有机物的同时降解氨氮值。</w:t>
      </w:r>
    </w:p>
    <w:p w:rsidR="00F430BD" w:rsidRPr="00CF35CF" w:rsidRDefault="00F430BD" w:rsidP="00F430BD">
      <w:pPr>
        <w:ind w:firstLine="480"/>
        <w:rPr>
          <w:bCs/>
        </w:rPr>
      </w:pPr>
      <w:r w:rsidRPr="00CF35CF">
        <w:rPr>
          <w:bCs/>
        </w:rPr>
        <w:t>O</w:t>
      </w:r>
      <w:r w:rsidRPr="00CF35CF">
        <w:rPr>
          <w:rFonts w:hint="eastAsia"/>
          <w:bCs/>
        </w:rPr>
        <w:t>级生物池：</w:t>
      </w:r>
    </w:p>
    <w:p w:rsidR="00F430BD" w:rsidRPr="00CF35CF" w:rsidRDefault="00F430BD" w:rsidP="00F430BD">
      <w:pPr>
        <w:ind w:firstLine="480"/>
        <w:rPr>
          <w:bCs/>
        </w:rPr>
      </w:pPr>
      <w:r w:rsidRPr="00CF35CF">
        <w:rPr>
          <w:bCs/>
        </w:rPr>
        <w:t>O</w:t>
      </w:r>
      <w:r w:rsidRPr="00CF35CF">
        <w:rPr>
          <w:rFonts w:hint="eastAsia"/>
          <w:bCs/>
        </w:rPr>
        <w:t>级生物</w:t>
      </w:r>
      <w:proofErr w:type="gramStart"/>
      <w:r w:rsidRPr="00CF35CF">
        <w:rPr>
          <w:rFonts w:hint="eastAsia"/>
          <w:bCs/>
        </w:rPr>
        <w:t>池采用</w:t>
      </w:r>
      <w:proofErr w:type="gramEnd"/>
      <w:r w:rsidRPr="00CF35CF">
        <w:rPr>
          <w:rFonts w:hint="eastAsia"/>
          <w:bCs/>
        </w:rPr>
        <w:t>生物滤池的形式。</w:t>
      </w:r>
      <w:r w:rsidRPr="00CF35CF">
        <w:rPr>
          <w:rFonts w:hint="eastAsia"/>
          <w:bCs/>
        </w:rPr>
        <w:t xml:space="preserve"> 0</w:t>
      </w:r>
      <w:r w:rsidRPr="00CF35CF">
        <w:rPr>
          <w:rFonts w:hint="eastAsia"/>
          <w:bCs/>
        </w:rPr>
        <w:t>级生物池是本套污水处理工程的主体工艺，主要去除</w:t>
      </w:r>
      <w:r w:rsidRPr="00CF35CF">
        <w:rPr>
          <w:bCs/>
        </w:rPr>
        <w:t>CODcr</w:t>
      </w:r>
      <w:r w:rsidRPr="00CF35CF">
        <w:rPr>
          <w:rFonts w:hint="eastAsia"/>
          <w:bCs/>
        </w:rPr>
        <w:t>、</w:t>
      </w:r>
      <w:r w:rsidRPr="00CF35CF">
        <w:rPr>
          <w:bCs/>
        </w:rPr>
        <w:t>BOD</w:t>
      </w:r>
      <w:r w:rsidRPr="00CF35CF">
        <w:rPr>
          <w:bCs/>
          <w:vertAlign w:val="subscript"/>
        </w:rPr>
        <w:t>5</w:t>
      </w:r>
      <w:r w:rsidRPr="00CF35CF">
        <w:rPr>
          <w:rFonts w:hint="eastAsia"/>
          <w:bCs/>
        </w:rPr>
        <w:t>，并在硝化菌的作用下进一步分解、氧化，是利用好氧</w:t>
      </w:r>
      <w:proofErr w:type="gramStart"/>
      <w:r w:rsidRPr="00CF35CF">
        <w:rPr>
          <w:rFonts w:hint="eastAsia"/>
          <w:bCs/>
        </w:rPr>
        <w:t>微生物来氧化</w:t>
      </w:r>
      <w:proofErr w:type="gramEnd"/>
      <w:r w:rsidRPr="00CF35CF">
        <w:rPr>
          <w:rFonts w:hint="eastAsia"/>
          <w:bCs/>
        </w:rPr>
        <w:t>分解水中有机污染物。微生物新陈代谢所需要的氧气由鼓风曝气装置供给。好氧微生物为了自身的生命及生长繁殖，而以废水中有机物作为营养物进行合成和分解代谢的活动。生化处理工艺的原理就是微生物把各种有机污染物作为营养食物，在微生物自身分解的生物酶的作用下，把它们分解为简单的化合物，从中获得构成本身细胞的材料和活动所需的能量，借以进行生长和繁殖等生命活动。分解有机物的微生物主要是细菌，其它原生动物、后生动物也参与这一过程。</w:t>
      </w:r>
    </w:p>
    <w:p w:rsidR="00F430BD" w:rsidRPr="00CF35CF" w:rsidRDefault="00F430BD" w:rsidP="00F430BD">
      <w:pPr>
        <w:ind w:firstLine="480"/>
        <w:rPr>
          <w:bCs/>
        </w:rPr>
      </w:pPr>
      <w:r w:rsidRPr="00CF35CF">
        <w:rPr>
          <w:rFonts w:hint="eastAsia"/>
          <w:bCs/>
        </w:rPr>
        <w:t>O</w:t>
      </w:r>
      <w:r w:rsidRPr="00CF35CF">
        <w:rPr>
          <w:rFonts w:hint="eastAsia"/>
          <w:bCs/>
        </w:rPr>
        <w:t>级生物</w:t>
      </w:r>
      <w:proofErr w:type="gramStart"/>
      <w:r w:rsidRPr="00CF35CF">
        <w:rPr>
          <w:rFonts w:hint="eastAsia"/>
          <w:bCs/>
        </w:rPr>
        <w:t>池</w:t>
      </w:r>
      <w:r w:rsidRPr="00CF35CF">
        <w:rPr>
          <w:bCs/>
        </w:rPr>
        <w:t>具有</w:t>
      </w:r>
      <w:proofErr w:type="gramEnd"/>
      <w:r w:rsidRPr="00CF35CF">
        <w:rPr>
          <w:bCs/>
        </w:rPr>
        <w:t>诸多的特点：利于细胞分离；反应器中可达到较高的细胞浓度；通过优化载体体积特征，可以达到微生物最大活性；提供了在同一反应器中同时固定不同种微生物的可能性；处理效率高，耐冲击负荷，体积小，便于运行管理，困扰活性污泥法的污泥膨胀问题得以消除，可以维持较高的污泥龄，具有较高微生物量，水力停留时间短等。</w:t>
      </w:r>
    </w:p>
    <w:p w:rsidR="00F430BD" w:rsidRPr="00CF35CF" w:rsidRDefault="00F430BD" w:rsidP="00F430BD">
      <w:pPr>
        <w:ind w:firstLine="480"/>
        <w:rPr>
          <w:bCs/>
        </w:rPr>
      </w:pPr>
      <w:r w:rsidRPr="00CF35CF">
        <w:rPr>
          <w:bCs/>
        </w:rPr>
        <w:t>O</w:t>
      </w:r>
      <w:r w:rsidRPr="00CF35CF">
        <w:rPr>
          <w:rFonts w:hint="eastAsia"/>
          <w:bCs/>
        </w:rPr>
        <w:t>级生物池内设置新型填料，采用鼓风曝气系统，填料的作用是给微生物提供生长附着床，同时扩大微生物的比表面积，使微生物迅速繁殖并进一步吸附水中呈悬浮、胶体和溶解状态的物质，逐渐形成生物膜，膜上的微生物在氧的参与下，对有机物进行降解，而曝气系统的曝气一方面提高了传氧速率，另一方面对生物膜起到了搅动作用加速了生物膜的更新，使生物膜活性提高，同时，脱落的生物膜漂浮在水中也起降解有机物的作用，它克服了污泥膨胀，可以间歇运转，不需污泥回流，且运行稳定。</w:t>
      </w:r>
    </w:p>
    <w:p w:rsidR="00F430BD" w:rsidRPr="00CF35CF" w:rsidRDefault="00F430BD" w:rsidP="00F430BD">
      <w:pPr>
        <w:ind w:firstLine="480"/>
        <w:rPr>
          <w:bCs/>
        </w:rPr>
      </w:pPr>
      <w:r w:rsidRPr="00CF35CF">
        <w:rPr>
          <w:rFonts w:hint="eastAsia"/>
          <w:bCs/>
        </w:rPr>
        <w:t>0</w:t>
      </w:r>
      <w:r w:rsidRPr="00CF35CF">
        <w:rPr>
          <w:rFonts w:hint="eastAsia"/>
          <w:bCs/>
        </w:rPr>
        <w:t>级生物池中曝气器</w:t>
      </w:r>
      <w:proofErr w:type="gramStart"/>
      <w:r w:rsidRPr="00CF35CF">
        <w:rPr>
          <w:rFonts w:hint="eastAsia"/>
          <w:bCs/>
        </w:rPr>
        <w:t>选用互贯网络</w:t>
      </w:r>
      <w:proofErr w:type="gramEnd"/>
      <w:r w:rsidRPr="00CF35CF">
        <w:rPr>
          <w:rFonts w:hint="eastAsia"/>
          <w:bCs/>
        </w:rPr>
        <w:t>（</w:t>
      </w:r>
      <w:r w:rsidRPr="00CF35CF">
        <w:rPr>
          <w:rFonts w:hint="eastAsia"/>
          <w:bCs/>
        </w:rPr>
        <w:t>IPN</w:t>
      </w:r>
      <w:r w:rsidRPr="00CF35CF">
        <w:rPr>
          <w:rFonts w:hint="eastAsia"/>
          <w:bCs/>
        </w:rPr>
        <w:t>）聚合物曝气器，该曝气</w:t>
      </w:r>
      <w:proofErr w:type="gramStart"/>
      <w:r w:rsidRPr="00CF35CF">
        <w:rPr>
          <w:rFonts w:hint="eastAsia"/>
          <w:bCs/>
        </w:rPr>
        <w:t>器引</w:t>
      </w:r>
      <w:proofErr w:type="gramEnd"/>
      <w:r w:rsidRPr="00CF35CF">
        <w:rPr>
          <w:rFonts w:hint="eastAsia"/>
          <w:bCs/>
        </w:rPr>
        <w:t>进澳大利亚保瑞科（</w:t>
      </w:r>
      <w:r w:rsidRPr="00CF35CF">
        <w:rPr>
          <w:rFonts w:hint="eastAsia"/>
          <w:bCs/>
        </w:rPr>
        <w:t>BORCIC</w:t>
      </w:r>
      <w:r w:rsidRPr="00CF35CF">
        <w:rPr>
          <w:rFonts w:hint="eastAsia"/>
          <w:bCs/>
        </w:rPr>
        <w:t>）国际环保投资有限公司尖端技术——</w:t>
      </w:r>
      <w:proofErr w:type="gramStart"/>
      <w:r w:rsidRPr="00CF35CF">
        <w:rPr>
          <w:rFonts w:hint="eastAsia"/>
          <w:bCs/>
        </w:rPr>
        <w:t>互贯网</w:t>
      </w:r>
      <w:proofErr w:type="gramEnd"/>
      <w:r w:rsidRPr="00CF35CF">
        <w:rPr>
          <w:rFonts w:hint="eastAsia"/>
          <w:bCs/>
        </w:rPr>
        <w:t>络（</w:t>
      </w:r>
      <w:r w:rsidRPr="00CF35CF">
        <w:rPr>
          <w:rFonts w:hint="eastAsia"/>
          <w:bCs/>
        </w:rPr>
        <w:t>IPN</w:t>
      </w:r>
      <w:r w:rsidRPr="00CF35CF">
        <w:rPr>
          <w:rFonts w:hint="eastAsia"/>
          <w:bCs/>
        </w:rPr>
        <w:t>）技术，制造用于废水处理的聚合物曝气系列产品。解决了曝气器普遍存在的使用寿命短和堵塞问题，精心设计的系统结构，精益求精的制造工艺，简便的安装方式，长久的使用寿命，皆可令用户节省大量的能源、时间和金钱。</w:t>
      </w:r>
    </w:p>
    <w:p w:rsidR="00F430BD" w:rsidRPr="00CF35CF" w:rsidRDefault="00F430BD" w:rsidP="00F430BD">
      <w:pPr>
        <w:ind w:firstLine="480"/>
        <w:rPr>
          <w:bCs/>
        </w:rPr>
      </w:pPr>
      <w:r w:rsidRPr="00CF35CF">
        <w:rPr>
          <w:rFonts w:hint="eastAsia"/>
          <w:bCs/>
        </w:rPr>
        <w:t>采用</w:t>
      </w:r>
      <w:r w:rsidRPr="00CF35CF">
        <w:rPr>
          <w:rFonts w:hint="eastAsia"/>
          <w:bCs/>
        </w:rPr>
        <w:t>A/O</w:t>
      </w:r>
      <w:r w:rsidRPr="00CF35CF">
        <w:rPr>
          <w:rFonts w:hint="eastAsia"/>
          <w:bCs/>
        </w:rPr>
        <w:t>生物处理工艺是近几年来国内外环保工作者用以解决污水脱氮的主要方法，该方法具有如下特点：</w:t>
      </w:r>
    </w:p>
    <w:p w:rsidR="00F430BD" w:rsidRPr="00CF35CF" w:rsidRDefault="00F430BD" w:rsidP="00F430BD">
      <w:pPr>
        <w:ind w:firstLine="480"/>
        <w:rPr>
          <w:bCs/>
        </w:rPr>
      </w:pPr>
      <w:r w:rsidRPr="00CF35CF">
        <w:rPr>
          <w:rFonts w:hint="eastAsia"/>
          <w:bCs/>
        </w:rPr>
        <w:lastRenderedPageBreak/>
        <w:t>a.</w:t>
      </w:r>
      <w:r w:rsidRPr="00CF35CF">
        <w:rPr>
          <w:rFonts w:hint="eastAsia"/>
          <w:bCs/>
        </w:rPr>
        <w:t>利用系统中培养的硝化菌及脱氮菌，同时达到去除污水中含碳有机物及氨氮的目的，与</w:t>
      </w:r>
      <w:proofErr w:type="gramStart"/>
      <w:r w:rsidRPr="00CF35CF">
        <w:rPr>
          <w:rFonts w:hint="eastAsia"/>
          <w:bCs/>
        </w:rPr>
        <w:t>经普通</w:t>
      </w:r>
      <w:proofErr w:type="gramEnd"/>
      <w:r w:rsidRPr="00CF35CF">
        <w:rPr>
          <w:rFonts w:hint="eastAsia"/>
          <w:bCs/>
        </w:rPr>
        <w:t>活性污泥法处理后再增加脱氮三级处理系统相比，基建投资省、运行费用低、电耗低、占地面积少。</w:t>
      </w:r>
    </w:p>
    <w:p w:rsidR="00F430BD" w:rsidRPr="00CF35CF" w:rsidRDefault="00F430BD" w:rsidP="00F430BD">
      <w:pPr>
        <w:ind w:firstLine="480"/>
        <w:rPr>
          <w:bCs/>
        </w:rPr>
      </w:pPr>
      <w:r w:rsidRPr="00CF35CF">
        <w:rPr>
          <w:rFonts w:hint="eastAsia"/>
          <w:bCs/>
        </w:rPr>
        <w:t>b.A/O</w:t>
      </w:r>
      <w:r w:rsidRPr="00CF35CF">
        <w:rPr>
          <w:rFonts w:hint="eastAsia"/>
          <w:bCs/>
        </w:rPr>
        <w:t>生物处理系统产生的剩余污泥量较一般生物处理系统少，而且污泥沉降性能好，易于脱水。</w:t>
      </w:r>
    </w:p>
    <w:p w:rsidR="00F430BD" w:rsidRPr="00CF35CF" w:rsidRDefault="00F430BD" w:rsidP="00F430BD">
      <w:pPr>
        <w:ind w:firstLine="480"/>
        <w:rPr>
          <w:bCs/>
        </w:rPr>
      </w:pPr>
      <w:r w:rsidRPr="00CF35CF">
        <w:rPr>
          <w:rFonts w:hint="eastAsia"/>
          <w:bCs/>
        </w:rPr>
        <w:t>c.A/O</w:t>
      </w:r>
      <w:r w:rsidRPr="00CF35CF">
        <w:rPr>
          <w:rFonts w:hint="eastAsia"/>
          <w:bCs/>
        </w:rPr>
        <w:t>生物法较一般生物处理系统相比耐冲击负荷高，运行稳定。</w:t>
      </w:r>
    </w:p>
    <w:p w:rsidR="00F430BD" w:rsidRPr="00CF35CF" w:rsidRDefault="00F430BD" w:rsidP="00F430BD">
      <w:pPr>
        <w:ind w:firstLine="480"/>
        <w:rPr>
          <w:bCs/>
        </w:rPr>
      </w:pPr>
      <w:r w:rsidRPr="00CF35CF">
        <w:rPr>
          <w:rFonts w:hint="eastAsia"/>
          <w:bCs/>
        </w:rPr>
        <w:t>d.A/O</w:t>
      </w:r>
      <w:r w:rsidRPr="00CF35CF">
        <w:rPr>
          <w:rFonts w:hint="eastAsia"/>
          <w:bCs/>
        </w:rPr>
        <w:t>生物处理系统因将</w:t>
      </w:r>
      <w:r w:rsidRPr="00CF35CF">
        <w:rPr>
          <w:rFonts w:hint="eastAsia"/>
          <w:bCs/>
        </w:rPr>
        <w:t>NO</w:t>
      </w:r>
      <w:r w:rsidRPr="00CF35CF">
        <w:rPr>
          <w:rFonts w:hint="eastAsia"/>
          <w:bCs/>
          <w:vertAlign w:val="subscript"/>
        </w:rPr>
        <w:t>2</w:t>
      </w:r>
      <w:r w:rsidRPr="00CF35CF">
        <w:rPr>
          <w:rFonts w:hint="eastAsia"/>
          <w:bCs/>
        </w:rPr>
        <w:t>-N</w:t>
      </w:r>
      <w:r w:rsidRPr="00CF35CF">
        <w:rPr>
          <w:rFonts w:hint="eastAsia"/>
          <w:bCs/>
        </w:rPr>
        <w:t>转化成</w:t>
      </w:r>
      <w:r w:rsidRPr="00CF35CF">
        <w:rPr>
          <w:rFonts w:hint="eastAsia"/>
          <w:bCs/>
        </w:rPr>
        <w:t>N</w:t>
      </w:r>
      <w:r w:rsidRPr="00CF35CF">
        <w:rPr>
          <w:rFonts w:hint="eastAsia"/>
          <w:bCs/>
          <w:vertAlign w:val="subscript"/>
        </w:rPr>
        <w:t>2</w:t>
      </w:r>
      <w:r w:rsidRPr="00CF35CF">
        <w:rPr>
          <w:rFonts w:hint="eastAsia"/>
          <w:bCs/>
        </w:rPr>
        <w:t>，因此不会出现硝化过程中产生</w:t>
      </w:r>
      <w:r w:rsidRPr="00CF35CF">
        <w:rPr>
          <w:rFonts w:hint="eastAsia"/>
          <w:bCs/>
        </w:rPr>
        <w:t>NO</w:t>
      </w:r>
      <w:r w:rsidRPr="00CF35CF">
        <w:rPr>
          <w:rFonts w:hint="eastAsia"/>
          <w:bCs/>
          <w:vertAlign w:val="subscript"/>
        </w:rPr>
        <w:t>2</w:t>
      </w:r>
      <w:r w:rsidRPr="00CF35CF">
        <w:rPr>
          <w:rFonts w:hint="eastAsia"/>
          <w:bCs/>
        </w:rPr>
        <w:t>-N</w:t>
      </w:r>
      <w:r w:rsidRPr="00CF35CF">
        <w:rPr>
          <w:rFonts w:hint="eastAsia"/>
          <w:bCs/>
        </w:rPr>
        <w:t>的积累，而</w:t>
      </w:r>
      <w:r w:rsidRPr="00CF35CF">
        <w:rPr>
          <w:rFonts w:hint="eastAsia"/>
          <w:bCs/>
        </w:rPr>
        <w:t>1mg/ NO</w:t>
      </w:r>
      <w:r w:rsidRPr="00CF35CF">
        <w:rPr>
          <w:rFonts w:hint="eastAsia"/>
          <w:bCs/>
          <w:vertAlign w:val="subscript"/>
        </w:rPr>
        <w:t>2</w:t>
      </w:r>
      <w:r w:rsidRPr="00CF35CF">
        <w:rPr>
          <w:rFonts w:hint="eastAsia"/>
          <w:bCs/>
        </w:rPr>
        <w:t>-N</w:t>
      </w:r>
      <w:r w:rsidRPr="00CF35CF">
        <w:rPr>
          <w:rFonts w:hint="eastAsia"/>
          <w:bCs/>
        </w:rPr>
        <w:t>会引起</w:t>
      </w:r>
      <w:r w:rsidRPr="00CF35CF">
        <w:rPr>
          <w:rFonts w:hint="eastAsia"/>
          <w:bCs/>
        </w:rPr>
        <w:t>1.14mgCOD</w:t>
      </w:r>
      <w:r w:rsidRPr="00CF35CF">
        <w:rPr>
          <w:rFonts w:hint="eastAsia"/>
          <w:bCs/>
        </w:rPr>
        <w:t>值，因此只硝化时，虽然氨氮浓度可能达标，但</w:t>
      </w:r>
      <w:r w:rsidRPr="00CF35CF">
        <w:rPr>
          <w:rFonts w:hint="eastAsia"/>
          <w:bCs/>
        </w:rPr>
        <w:t>COD</w:t>
      </w:r>
      <w:r w:rsidRPr="00CF35CF">
        <w:rPr>
          <w:rFonts w:hint="eastAsia"/>
          <w:bCs/>
        </w:rPr>
        <w:t>浓度却往往超标严重。采用</w:t>
      </w:r>
      <w:r w:rsidRPr="00CF35CF">
        <w:rPr>
          <w:rFonts w:hint="eastAsia"/>
          <w:bCs/>
        </w:rPr>
        <w:t>A/O</w:t>
      </w:r>
      <w:r w:rsidRPr="00CF35CF">
        <w:rPr>
          <w:rFonts w:hint="eastAsia"/>
          <w:bCs/>
        </w:rPr>
        <w:t>生物处理系统不仅能解决有机污染，而且还能解决氮和磷的污染，使氨氮的出水指标小于</w:t>
      </w:r>
      <w:r w:rsidRPr="00CF35CF">
        <w:rPr>
          <w:rFonts w:hint="eastAsia"/>
          <w:bCs/>
        </w:rPr>
        <w:t>15mg/l</w:t>
      </w:r>
      <w:r w:rsidRPr="00CF35CF">
        <w:rPr>
          <w:rFonts w:hint="eastAsia"/>
          <w:bCs/>
        </w:rPr>
        <w:t>。</w:t>
      </w:r>
    </w:p>
    <w:p w:rsidR="00F430BD" w:rsidRPr="00CF35CF" w:rsidRDefault="00F430BD" w:rsidP="00F430BD">
      <w:pPr>
        <w:ind w:firstLine="480"/>
        <w:rPr>
          <w:bCs/>
        </w:rPr>
      </w:pPr>
      <w:r w:rsidRPr="00CF35CF">
        <w:rPr>
          <w:rFonts w:hint="eastAsia"/>
          <w:bCs/>
        </w:rPr>
        <w:t>③</w:t>
      </w:r>
      <w:r w:rsidRPr="00CF35CF">
        <w:rPr>
          <w:bCs/>
        </w:rPr>
        <w:t>膜生物反应器</w:t>
      </w:r>
      <w:r w:rsidRPr="00CF35CF">
        <w:rPr>
          <w:rFonts w:hint="eastAsia"/>
          <w:bCs/>
        </w:rPr>
        <w:t>（</w:t>
      </w:r>
      <w:r w:rsidRPr="00CF35CF">
        <w:rPr>
          <w:rFonts w:hint="eastAsia"/>
          <w:bCs/>
        </w:rPr>
        <w:t>MBR</w:t>
      </w:r>
      <w:r w:rsidRPr="00CF35CF">
        <w:rPr>
          <w:rFonts w:hint="eastAsia"/>
          <w:bCs/>
        </w:rPr>
        <w:t>）</w:t>
      </w:r>
    </w:p>
    <w:p w:rsidR="00F430BD" w:rsidRPr="00CF35CF" w:rsidRDefault="00F430BD" w:rsidP="00F430BD">
      <w:pPr>
        <w:ind w:firstLine="480"/>
        <w:rPr>
          <w:bCs/>
        </w:rPr>
      </w:pPr>
      <w:r w:rsidRPr="00CF35CF">
        <w:t>MBR</w:t>
      </w:r>
      <w:r w:rsidRPr="00CF35CF">
        <w:t>膜生物反应器</w:t>
      </w:r>
      <w:r w:rsidRPr="00CF35CF">
        <w:rPr>
          <w:bCs/>
        </w:rPr>
        <w:t>（</w:t>
      </w:r>
      <w:r w:rsidRPr="00CF35CF">
        <w:rPr>
          <w:bCs/>
        </w:rPr>
        <w:t>Membrane bioreactor</w:t>
      </w:r>
      <w:r w:rsidRPr="00CF35CF">
        <w:rPr>
          <w:rFonts w:hint="eastAsia"/>
          <w:bCs/>
        </w:rPr>
        <w:t>，</w:t>
      </w:r>
      <w:r w:rsidRPr="00CF35CF">
        <w:rPr>
          <w:bCs/>
        </w:rPr>
        <w:t>MBR</w:t>
      </w:r>
      <w:r w:rsidRPr="00CF35CF">
        <w:rPr>
          <w:bCs/>
        </w:rPr>
        <w:t>）是将膜分离技术和生物反应器的生物降解作用集于一体的生物反应系统。它以浸没式膜组件替代传统活性污泥法中的</w:t>
      </w:r>
      <w:proofErr w:type="gramStart"/>
      <w:r w:rsidRPr="00CF35CF">
        <w:rPr>
          <w:rFonts w:hint="eastAsia"/>
          <w:bCs/>
        </w:rPr>
        <w:t>二</w:t>
      </w:r>
      <w:r w:rsidRPr="00CF35CF">
        <w:rPr>
          <w:bCs/>
        </w:rPr>
        <w:t>沉池实现</w:t>
      </w:r>
      <w:proofErr w:type="gramEnd"/>
      <w:r w:rsidRPr="00CF35CF">
        <w:rPr>
          <w:bCs/>
        </w:rPr>
        <w:t>泥水分离。该系统具有处理能力强、固液分离效率高、出水水质好、占地空间小、运行管理简单等特点。由于膜的过滤作用</w:t>
      </w:r>
      <w:r w:rsidRPr="00CF35CF">
        <w:rPr>
          <w:rFonts w:hint="eastAsia"/>
          <w:bCs/>
        </w:rPr>
        <w:t>，</w:t>
      </w:r>
      <w:r w:rsidRPr="00CF35CF">
        <w:rPr>
          <w:bCs/>
        </w:rPr>
        <w:t>微生物被完全截留在生物反应器中</w:t>
      </w:r>
      <w:r w:rsidRPr="00CF35CF">
        <w:rPr>
          <w:rFonts w:hint="eastAsia"/>
          <w:bCs/>
        </w:rPr>
        <w:t>，</w:t>
      </w:r>
      <w:r w:rsidRPr="00CF35CF">
        <w:rPr>
          <w:bCs/>
        </w:rPr>
        <w:t>实现了水力停留时间与</w:t>
      </w:r>
      <w:proofErr w:type="gramStart"/>
      <w:r w:rsidRPr="00CF35CF">
        <w:rPr>
          <w:bCs/>
        </w:rPr>
        <w:t>活性污泥泥龄的</w:t>
      </w:r>
      <w:proofErr w:type="gramEnd"/>
      <w:r w:rsidRPr="00CF35CF">
        <w:rPr>
          <w:bCs/>
        </w:rPr>
        <w:t>彻底分离</w:t>
      </w:r>
      <w:r w:rsidRPr="00CF35CF">
        <w:rPr>
          <w:rFonts w:hint="eastAsia"/>
          <w:bCs/>
        </w:rPr>
        <w:t>，</w:t>
      </w:r>
      <w:r w:rsidRPr="00CF35CF">
        <w:rPr>
          <w:bCs/>
        </w:rPr>
        <w:t>消除了传统活性污泥法中污泥膨胀问题</w:t>
      </w:r>
      <w:r w:rsidRPr="00CF35CF">
        <w:rPr>
          <w:rFonts w:hint="eastAsia"/>
          <w:bCs/>
        </w:rPr>
        <w:t>。</w:t>
      </w:r>
      <w:r w:rsidRPr="00CF35CF">
        <w:rPr>
          <w:bCs/>
        </w:rPr>
        <w:t>MBR</w:t>
      </w:r>
      <w:r w:rsidRPr="00CF35CF">
        <w:rPr>
          <w:bCs/>
        </w:rPr>
        <w:t>具有对污染物去除效率高</w:t>
      </w:r>
      <w:r w:rsidRPr="00CF35CF">
        <w:rPr>
          <w:rFonts w:hint="eastAsia"/>
          <w:bCs/>
        </w:rPr>
        <w:t>，</w:t>
      </w:r>
      <w:r w:rsidRPr="00CF35CF">
        <w:rPr>
          <w:bCs/>
        </w:rPr>
        <w:t>硝化能力强</w:t>
      </w:r>
      <w:r w:rsidRPr="00CF35CF">
        <w:rPr>
          <w:rFonts w:hint="eastAsia"/>
          <w:bCs/>
        </w:rPr>
        <w:t>，</w:t>
      </w:r>
      <w:r w:rsidRPr="00CF35CF">
        <w:rPr>
          <w:bCs/>
        </w:rPr>
        <w:t>出水水质稳定</w:t>
      </w:r>
      <w:r w:rsidRPr="00CF35CF">
        <w:rPr>
          <w:rFonts w:hint="eastAsia"/>
          <w:bCs/>
        </w:rPr>
        <w:t>，</w:t>
      </w:r>
      <w:r w:rsidRPr="00CF35CF">
        <w:rPr>
          <w:bCs/>
        </w:rPr>
        <w:t>剩余污泥产量低</w:t>
      </w:r>
      <w:r w:rsidRPr="00CF35CF">
        <w:rPr>
          <w:rFonts w:hint="eastAsia"/>
          <w:bCs/>
        </w:rPr>
        <w:t>，</w:t>
      </w:r>
      <w:r w:rsidRPr="00CF35CF">
        <w:rPr>
          <w:bCs/>
        </w:rPr>
        <w:t>设备紧凑</w:t>
      </w:r>
      <w:r w:rsidRPr="00CF35CF">
        <w:rPr>
          <w:rFonts w:hint="eastAsia"/>
          <w:bCs/>
        </w:rPr>
        <w:t>，</w:t>
      </w:r>
      <w:r w:rsidRPr="00CF35CF">
        <w:rPr>
          <w:bCs/>
        </w:rPr>
        <w:t>操作简单等优点。</w:t>
      </w:r>
    </w:p>
    <w:p w:rsidR="00F430BD" w:rsidRPr="00CF35CF" w:rsidRDefault="00F430BD" w:rsidP="00F430BD">
      <w:pPr>
        <w:ind w:firstLine="480"/>
        <w:rPr>
          <w:bCs/>
        </w:rPr>
      </w:pPr>
      <w:r w:rsidRPr="00CF35CF">
        <w:rPr>
          <w:rFonts w:hint="eastAsia"/>
          <w:bCs/>
        </w:rPr>
        <w:t>经过缺氧池进行脱氮反硝化后的污水进入膜生物反应池。</w:t>
      </w:r>
      <w:proofErr w:type="gramStart"/>
      <w:r w:rsidRPr="00CF35CF">
        <w:rPr>
          <w:rFonts w:hint="eastAsia"/>
          <w:bCs/>
        </w:rPr>
        <w:t>进入膜池的</w:t>
      </w:r>
      <w:proofErr w:type="gramEnd"/>
      <w:r w:rsidRPr="00CF35CF">
        <w:rPr>
          <w:rFonts w:hint="eastAsia"/>
          <w:bCs/>
        </w:rPr>
        <w:t>污水经硝化细菌的硝化作用实现脱氮作用，同时好氧微生物通过内源呼吸对有机物进行氧化分解而达到降低</w:t>
      </w:r>
      <w:r w:rsidRPr="00CF35CF">
        <w:rPr>
          <w:rFonts w:hint="eastAsia"/>
          <w:bCs/>
        </w:rPr>
        <w:t>COD</w:t>
      </w:r>
      <w:r w:rsidRPr="00CF35CF">
        <w:rPr>
          <w:rFonts w:hint="eastAsia"/>
          <w:bCs/>
        </w:rPr>
        <w:t>的目的。</w:t>
      </w:r>
      <w:r w:rsidRPr="00CF35CF">
        <w:rPr>
          <w:bCs/>
        </w:rPr>
        <w:t>浸没安装在膜生物反应池中的</w:t>
      </w:r>
      <w:r w:rsidRPr="00CF35CF">
        <w:rPr>
          <w:rFonts w:hint="eastAsia"/>
          <w:bCs/>
        </w:rPr>
        <w:t>MBR</w:t>
      </w:r>
      <w:r w:rsidRPr="00CF35CF">
        <w:rPr>
          <w:bCs/>
        </w:rPr>
        <w:t>平板膜装置对泥</w:t>
      </w:r>
      <w:r w:rsidRPr="00CF35CF">
        <w:rPr>
          <w:rFonts w:hint="eastAsia"/>
          <w:bCs/>
        </w:rPr>
        <w:t>水混合液</w:t>
      </w:r>
      <w:r w:rsidRPr="00CF35CF">
        <w:rPr>
          <w:bCs/>
        </w:rPr>
        <w:t>进行过滤</w:t>
      </w:r>
      <w:r w:rsidRPr="00CF35CF">
        <w:rPr>
          <w:rFonts w:hint="eastAsia"/>
          <w:bCs/>
        </w:rPr>
        <w:t>处理</w:t>
      </w:r>
      <w:r w:rsidRPr="00CF35CF">
        <w:rPr>
          <w:bCs/>
        </w:rPr>
        <w:t>,</w:t>
      </w:r>
      <w:r w:rsidRPr="00CF35CF">
        <w:rPr>
          <w:rFonts w:hint="eastAsia"/>
          <w:bCs/>
        </w:rPr>
        <w:t>进一步</w:t>
      </w:r>
      <w:r w:rsidRPr="00CF35CF">
        <w:rPr>
          <w:bCs/>
        </w:rPr>
        <w:t>去除</w:t>
      </w:r>
      <w:r w:rsidRPr="00CF35CF">
        <w:rPr>
          <w:bCs/>
        </w:rPr>
        <w:t>SS</w:t>
      </w:r>
      <w:r w:rsidRPr="00CF35CF">
        <w:rPr>
          <w:bCs/>
        </w:rPr>
        <w:t>、油</w:t>
      </w:r>
      <w:r w:rsidRPr="00CF35CF">
        <w:rPr>
          <w:rFonts w:hint="eastAsia"/>
          <w:bCs/>
        </w:rPr>
        <w:t>、大肠杆菌等。</w:t>
      </w:r>
    </w:p>
    <w:p w:rsidR="00F430BD" w:rsidRPr="00CF35CF" w:rsidRDefault="00F430BD" w:rsidP="00F430BD">
      <w:pPr>
        <w:ind w:firstLine="480"/>
        <w:rPr>
          <w:bCs/>
        </w:rPr>
      </w:pPr>
      <w:r w:rsidRPr="00CF35CF">
        <w:rPr>
          <w:bCs/>
        </w:rPr>
        <w:t>膜生物反应</w:t>
      </w:r>
      <w:proofErr w:type="gramStart"/>
      <w:r w:rsidRPr="00CF35CF">
        <w:rPr>
          <w:bCs/>
        </w:rPr>
        <w:t>池运行</w:t>
      </w:r>
      <w:proofErr w:type="gramEnd"/>
      <w:r w:rsidRPr="00CF35CF">
        <w:rPr>
          <w:bCs/>
        </w:rPr>
        <w:t>稳定</w:t>
      </w:r>
      <w:r w:rsidRPr="00CF35CF">
        <w:rPr>
          <w:rFonts w:hint="eastAsia"/>
          <w:bCs/>
        </w:rPr>
        <w:t>，</w:t>
      </w:r>
      <w:r w:rsidRPr="00CF35CF">
        <w:rPr>
          <w:bCs/>
        </w:rPr>
        <w:t>清洗周期长</w:t>
      </w:r>
      <w:r w:rsidRPr="00CF35CF">
        <w:rPr>
          <w:rFonts w:hint="eastAsia"/>
          <w:bCs/>
        </w:rPr>
        <w:t>，</w:t>
      </w:r>
      <w:r w:rsidRPr="00CF35CF">
        <w:rPr>
          <w:bCs/>
        </w:rPr>
        <w:t>产水能耗低</w:t>
      </w:r>
      <w:r w:rsidRPr="00CF35CF">
        <w:rPr>
          <w:rFonts w:hint="eastAsia"/>
          <w:bCs/>
        </w:rPr>
        <w:t>，</w:t>
      </w:r>
      <w:r w:rsidRPr="00CF35CF">
        <w:rPr>
          <w:bCs/>
        </w:rPr>
        <w:t>不需投加混凝剂</w:t>
      </w:r>
      <w:r w:rsidRPr="00CF35CF">
        <w:rPr>
          <w:rFonts w:hint="eastAsia"/>
          <w:bCs/>
        </w:rPr>
        <w:t>，</w:t>
      </w:r>
      <w:r w:rsidRPr="00CF35CF">
        <w:rPr>
          <w:bCs/>
        </w:rPr>
        <w:t>助凝剂等化学药剂</w:t>
      </w:r>
      <w:r w:rsidRPr="00CF35CF">
        <w:rPr>
          <w:rFonts w:hint="eastAsia"/>
          <w:bCs/>
        </w:rPr>
        <w:t>，</w:t>
      </w:r>
      <w:r w:rsidRPr="00CF35CF">
        <w:rPr>
          <w:bCs/>
        </w:rPr>
        <w:t>降低了运行成本</w:t>
      </w:r>
      <w:r w:rsidRPr="00CF35CF">
        <w:rPr>
          <w:rFonts w:hint="eastAsia"/>
          <w:bCs/>
        </w:rPr>
        <w:t>。</w:t>
      </w:r>
      <w:r w:rsidRPr="00CF35CF">
        <w:rPr>
          <w:bCs/>
        </w:rPr>
        <w:t>膜生物反应池内污泥浓度高</w:t>
      </w:r>
      <w:r w:rsidRPr="00CF35CF">
        <w:rPr>
          <w:rFonts w:hint="eastAsia"/>
          <w:bCs/>
        </w:rPr>
        <w:t>，</w:t>
      </w:r>
      <w:r w:rsidRPr="00CF35CF">
        <w:rPr>
          <w:bCs/>
        </w:rPr>
        <w:t>耐冲击性能好</w:t>
      </w:r>
      <w:r w:rsidRPr="00CF35CF">
        <w:rPr>
          <w:rFonts w:hint="eastAsia"/>
          <w:bCs/>
        </w:rPr>
        <w:t>，</w:t>
      </w:r>
      <w:r w:rsidRPr="00CF35CF">
        <w:rPr>
          <w:bCs/>
        </w:rPr>
        <w:t>占地面积小</w:t>
      </w:r>
      <w:r w:rsidRPr="00CF35CF">
        <w:rPr>
          <w:rFonts w:hint="eastAsia"/>
          <w:bCs/>
        </w:rPr>
        <w:t>，</w:t>
      </w:r>
      <w:r w:rsidRPr="00CF35CF">
        <w:rPr>
          <w:bCs/>
        </w:rPr>
        <w:t>出水水质良好</w:t>
      </w:r>
      <w:r w:rsidRPr="00CF35CF">
        <w:rPr>
          <w:rFonts w:hint="eastAsia"/>
          <w:bCs/>
        </w:rPr>
        <w:t>。</w:t>
      </w:r>
    </w:p>
    <w:p w:rsidR="00F430BD" w:rsidRPr="00CF35CF" w:rsidRDefault="00F430BD" w:rsidP="00F430BD">
      <w:pPr>
        <w:ind w:firstLine="480"/>
        <w:rPr>
          <w:bCs/>
        </w:rPr>
      </w:pPr>
      <w:r w:rsidRPr="00CF35CF">
        <w:rPr>
          <w:rFonts w:hint="eastAsia"/>
          <w:bCs/>
        </w:rPr>
        <w:t>综上所述，</w:t>
      </w:r>
      <w:r w:rsidRPr="00CF35CF">
        <w:rPr>
          <w:bCs/>
        </w:rPr>
        <w:t>结合本项目实际情况</w:t>
      </w:r>
      <w:r w:rsidRPr="00CF35CF">
        <w:rPr>
          <w:rFonts w:hint="eastAsia"/>
          <w:bCs/>
        </w:rPr>
        <w:t>，</w:t>
      </w:r>
      <w:r w:rsidRPr="00CF35CF">
        <w:rPr>
          <w:bCs/>
        </w:rPr>
        <w:t>本方案最终选择</w:t>
      </w:r>
      <w:r w:rsidRPr="00CF35CF">
        <w:rPr>
          <w:rFonts w:hint="eastAsia"/>
          <w:bCs/>
        </w:rPr>
        <w:t>“</w:t>
      </w:r>
      <w:r w:rsidRPr="00CF35CF">
        <w:rPr>
          <w:rFonts w:hint="eastAsia"/>
          <w:bCs/>
        </w:rPr>
        <w:t>MBR</w:t>
      </w:r>
      <w:r w:rsidRPr="00CF35CF">
        <w:rPr>
          <w:rFonts w:hint="eastAsia"/>
          <w:bCs/>
        </w:rPr>
        <w:t>”作</w:t>
      </w:r>
      <w:r w:rsidRPr="00CF35CF">
        <w:rPr>
          <w:bCs/>
        </w:rPr>
        <w:t>为主体的生物处理工艺。</w:t>
      </w:r>
    </w:p>
    <w:p w:rsidR="00F430BD" w:rsidRPr="00CF35CF" w:rsidRDefault="00F430BD" w:rsidP="00F430BD">
      <w:pPr>
        <w:ind w:firstLine="480"/>
        <w:rPr>
          <w:bCs/>
        </w:rPr>
      </w:pPr>
      <w:r w:rsidRPr="00CF35CF">
        <w:rPr>
          <w:rFonts w:hint="eastAsia"/>
          <w:bCs/>
        </w:rPr>
        <w:t>④高密度斜管沉淀池</w:t>
      </w:r>
    </w:p>
    <w:p w:rsidR="00F430BD" w:rsidRPr="00CF35CF" w:rsidRDefault="00F430BD" w:rsidP="00F430BD">
      <w:pPr>
        <w:ind w:firstLine="480"/>
        <w:rPr>
          <w:bCs/>
        </w:rPr>
      </w:pPr>
      <w:r w:rsidRPr="00CF35CF">
        <w:rPr>
          <w:rFonts w:hint="eastAsia"/>
          <w:bCs/>
        </w:rPr>
        <w:t>高密度斜板沉淀池，</w:t>
      </w:r>
      <w:proofErr w:type="gramStart"/>
      <w:r w:rsidRPr="00CF35CF">
        <w:rPr>
          <w:rFonts w:hint="eastAsia"/>
          <w:bCs/>
        </w:rPr>
        <w:t>沉淀区</w:t>
      </w:r>
      <w:proofErr w:type="gramEnd"/>
      <w:r w:rsidRPr="00CF35CF">
        <w:rPr>
          <w:rFonts w:hint="eastAsia"/>
          <w:bCs/>
        </w:rPr>
        <w:t>采用浅</w:t>
      </w:r>
      <w:proofErr w:type="gramStart"/>
      <w:r w:rsidRPr="00CF35CF">
        <w:rPr>
          <w:rFonts w:hint="eastAsia"/>
          <w:bCs/>
        </w:rPr>
        <w:t>池技</w:t>
      </w:r>
      <w:proofErr w:type="gramEnd"/>
      <w:r w:rsidRPr="00CF35CF">
        <w:rPr>
          <w:rFonts w:hint="eastAsia"/>
          <w:bCs/>
        </w:rPr>
        <w:t>术的斜板沉淀形式，斜板间距小，沉</w:t>
      </w:r>
      <w:proofErr w:type="gramStart"/>
      <w:r w:rsidRPr="00CF35CF">
        <w:rPr>
          <w:rFonts w:hint="eastAsia"/>
          <w:bCs/>
        </w:rPr>
        <w:t>泥面</w:t>
      </w:r>
      <w:proofErr w:type="gramEnd"/>
      <w:r w:rsidRPr="00CF35CF">
        <w:rPr>
          <w:rFonts w:hint="eastAsia"/>
          <w:bCs/>
        </w:rPr>
        <w:t>积</w:t>
      </w:r>
      <w:r w:rsidRPr="00CF35CF">
        <w:rPr>
          <w:rFonts w:hint="eastAsia"/>
          <w:bCs/>
        </w:rPr>
        <w:lastRenderedPageBreak/>
        <w:t>大，排泥负荷高。</w:t>
      </w:r>
      <w:proofErr w:type="gramStart"/>
      <w:r w:rsidRPr="00CF35CF">
        <w:rPr>
          <w:rFonts w:hint="eastAsia"/>
          <w:bCs/>
        </w:rPr>
        <w:t>沉淀区</w:t>
      </w:r>
      <w:proofErr w:type="gramEnd"/>
      <w:r w:rsidRPr="00CF35CF">
        <w:rPr>
          <w:rFonts w:hint="eastAsia"/>
          <w:bCs/>
        </w:rPr>
        <w:t>排泥均采用静水压排泥方式排泥。</w:t>
      </w:r>
    </w:p>
    <w:p w:rsidR="00F430BD" w:rsidRPr="00CF35CF" w:rsidRDefault="00F430BD" w:rsidP="00F430BD">
      <w:pPr>
        <w:ind w:firstLine="480"/>
        <w:rPr>
          <w:bCs/>
        </w:rPr>
      </w:pPr>
      <w:r w:rsidRPr="00CF35CF">
        <w:rPr>
          <w:rFonts w:hint="eastAsia"/>
          <w:bCs/>
        </w:rPr>
        <w:t>（</w:t>
      </w:r>
      <w:r w:rsidRPr="00CF35CF">
        <w:rPr>
          <w:rFonts w:hint="eastAsia"/>
          <w:bCs/>
        </w:rPr>
        <w:t>4</w:t>
      </w:r>
      <w:r w:rsidRPr="00CF35CF">
        <w:rPr>
          <w:rFonts w:hint="eastAsia"/>
          <w:bCs/>
        </w:rPr>
        <w:t>）污泥处理工艺综合分析</w:t>
      </w:r>
    </w:p>
    <w:p w:rsidR="00F430BD" w:rsidRPr="00CF35CF" w:rsidRDefault="00F430BD" w:rsidP="00F430BD">
      <w:pPr>
        <w:ind w:firstLine="480"/>
        <w:rPr>
          <w:bCs/>
        </w:rPr>
      </w:pPr>
      <w:r w:rsidRPr="00CF35CF">
        <w:rPr>
          <w:rFonts w:hint="eastAsia"/>
          <w:bCs/>
        </w:rPr>
        <w:t>通常小型的中水处理站污泥处理有两种方法：一是污泥浓缩机械脱水处理；二是污泥干化处理。考虑污泥浓缩机械脱水处理业主投资大，而污泥浓缩干化处理对周围卫生有影响。由于本工艺中设有污泥消化系统，产生污泥量极少，为此，本工程产生的污泥进入污泥</w:t>
      </w:r>
      <w:proofErr w:type="gramStart"/>
      <w:r w:rsidRPr="00CF35CF">
        <w:rPr>
          <w:rFonts w:hint="eastAsia"/>
          <w:bCs/>
        </w:rPr>
        <w:t>浓缩池只作</w:t>
      </w:r>
      <w:proofErr w:type="gramEnd"/>
      <w:r w:rsidRPr="00CF35CF">
        <w:rPr>
          <w:rFonts w:hint="eastAsia"/>
          <w:bCs/>
        </w:rPr>
        <w:t>简单的浓缩处理后，由人工每年清理外运垃圾填埋场。</w:t>
      </w:r>
    </w:p>
    <w:p w:rsidR="00F430BD" w:rsidRPr="00CF35CF" w:rsidRDefault="00F430BD" w:rsidP="00F430BD">
      <w:pPr>
        <w:ind w:firstLine="480"/>
        <w:rPr>
          <w:bCs/>
        </w:rPr>
      </w:pPr>
      <w:r w:rsidRPr="00CF35CF">
        <w:rPr>
          <w:rFonts w:hint="eastAsia"/>
          <w:bCs/>
        </w:rPr>
        <w:t>（</w:t>
      </w:r>
      <w:r w:rsidRPr="00CF35CF">
        <w:rPr>
          <w:rFonts w:hint="eastAsia"/>
          <w:bCs/>
        </w:rPr>
        <w:t>5</w:t>
      </w:r>
      <w:r w:rsidRPr="00CF35CF">
        <w:rPr>
          <w:rFonts w:hint="eastAsia"/>
          <w:bCs/>
        </w:rPr>
        <w:t>）冬季污水暂存池</w:t>
      </w:r>
    </w:p>
    <w:p w:rsidR="00F430BD" w:rsidRPr="00CF35CF" w:rsidRDefault="00F430BD" w:rsidP="00F430BD">
      <w:pPr>
        <w:ind w:firstLine="480"/>
        <w:rPr>
          <w:bCs/>
        </w:rPr>
      </w:pPr>
      <w:r w:rsidRPr="00CF35CF">
        <w:rPr>
          <w:rFonts w:hint="eastAsia"/>
          <w:bCs/>
        </w:rPr>
        <w:t>建设项目废水经污水处理设施处理后，夏季用于周围种植基地灌溉用水，冬季存储于</w:t>
      </w:r>
      <w:r w:rsidRPr="00CF35CF">
        <w:rPr>
          <w:bCs/>
        </w:rPr>
        <w:t>2</w:t>
      </w:r>
      <w:r w:rsidRPr="00CF35CF">
        <w:rPr>
          <w:rFonts w:hint="eastAsia"/>
          <w:bCs/>
        </w:rPr>
        <w:t>个</w:t>
      </w:r>
      <w:r w:rsidRPr="00CF35CF">
        <w:rPr>
          <w:bCs/>
        </w:rPr>
        <w:t>15</w:t>
      </w:r>
      <w:r w:rsidRPr="00CF35CF">
        <w:rPr>
          <w:rFonts w:hint="eastAsia"/>
          <w:bCs/>
        </w:rPr>
        <w:t>00m</w:t>
      </w:r>
      <w:r w:rsidRPr="00CF35CF">
        <w:rPr>
          <w:rFonts w:hint="eastAsia"/>
          <w:bCs/>
          <w:vertAlign w:val="superscript"/>
        </w:rPr>
        <w:t>3</w:t>
      </w:r>
      <w:r w:rsidRPr="00CF35CF">
        <w:rPr>
          <w:rFonts w:hint="eastAsia"/>
          <w:bCs/>
        </w:rPr>
        <w:t>废水暂存池内，用于来年灌溉。</w:t>
      </w:r>
    </w:p>
    <w:p w:rsidR="00F430BD" w:rsidRPr="00CF35CF" w:rsidRDefault="00317E46" w:rsidP="00F430BD">
      <w:pPr>
        <w:pStyle w:val="2"/>
        <w:rPr>
          <w:rFonts w:ascii="Times New Roman" w:eastAsia="宋体" w:hAnsi="Times New Roman"/>
        </w:rPr>
      </w:pPr>
      <w:bookmarkStart w:id="155" w:name="_Toc502672269"/>
      <w:r w:rsidRPr="00CF35CF">
        <w:rPr>
          <w:rFonts w:ascii="Times New Roman" w:eastAsia="宋体" w:hAnsi="Times New Roman"/>
        </w:rPr>
        <w:t>8.3</w:t>
      </w:r>
      <w:r w:rsidR="00F430BD" w:rsidRPr="00CF35CF">
        <w:rPr>
          <w:rFonts w:ascii="Times New Roman" w:eastAsia="宋体" w:hAnsi="Times New Roman" w:hint="eastAsia"/>
          <w:color w:val="000000"/>
        </w:rPr>
        <w:t>项目</w:t>
      </w:r>
      <w:r w:rsidR="00F430BD" w:rsidRPr="00CF35CF">
        <w:rPr>
          <w:rFonts w:ascii="Times New Roman" w:eastAsia="宋体" w:hAnsi="Times New Roman" w:hint="eastAsia"/>
        </w:rPr>
        <w:t>变更后固体废物治理</w:t>
      </w:r>
      <w:r w:rsidRPr="00CF35CF">
        <w:rPr>
          <w:rFonts w:ascii="Times New Roman" w:eastAsia="宋体" w:hAnsi="Times New Roman" w:hint="eastAsia"/>
        </w:rPr>
        <w:t>措施及可行性分析</w:t>
      </w:r>
      <w:bookmarkEnd w:id="155"/>
    </w:p>
    <w:p w:rsidR="00F430BD" w:rsidRPr="00CF35CF" w:rsidRDefault="00F430BD" w:rsidP="00F430BD">
      <w:pPr>
        <w:ind w:firstLine="480"/>
        <w:rPr>
          <w:bCs/>
        </w:rPr>
      </w:pPr>
      <w:r w:rsidRPr="00CF35CF">
        <w:rPr>
          <w:rFonts w:hint="eastAsia"/>
          <w:bCs/>
        </w:rPr>
        <w:t>项目建成后固体废物主要为牛粪、职工生活垃圾、兽医室垃圾（医疗废物）及病死牛尸体。</w:t>
      </w:r>
    </w:p>
    <w:p w:rsidR="00F430BD" w:rsidRPr="00CF35CF" w:rsidRDefault="00F430BD" w:rsidP="00F430BD">
      <w:pPr>
        <w:ind w:firstLine="480"/>
        <w:rPr>
          <w:bCs/>
        </w:rPr>
      </w:pPr>
      <w:r w:rsidRPr="00CF35CF">
        <w:rPr>
          <w:rFonts w:hint="eastAsia"/>
          <w:bCs/>
        </w:rPr>
        <w:t>（</w:t>
      </w:r>
      <w:r w:rsidRPr="00CF35CF">
        <w:rPr>
          <w:rFonts w:hint="eastAsia"/>
          <w:bCs/>
        </w:rPr>
        <w:t>1</w:t>
      </w:r>
      <w:r w:rsidRPr="00CF35CF">
        <w:rPr>
          <w:rFonts w:hint="eastAsia"/>
          <w:bCs/>
        </w:rPr>
        <w:t>）牛粪</w:t>
      </w:r>
    </w:p>
    <w:p w:rsidR="00067DE7" w:rsidRDefault="00F430BD" w:rsidP="00F430BD">
      <w:pPr>
        <w:ind w:firstLine="480"/>
      </w:pPr>
      <w:r w:rsidRPr="00CF35CF">
        <w:rPr>
          <w:rFonts w:hint="eastAsia"/>
          <w:bCs/>
        </w:rPr>
        <w:t>本项目奶牛年存栏</w:t>
      </w:r>
      <w:r w:rsidRPr="00CF35CF">
        <w:rPr>
          <w:rFonts w:hint="eastAsia"/>
          <w:bCs/>
        </w:rPr>
        <w:t>3000</w:t>
      </w:r>
      <w:r w:rsidRPr="00CF35CF">
        <w:rPr>
          <w:rFonts w:hint="eastAsia"/>
          <w:bCs/>
        </w:rPr>
        <w:t>头时，牛粪产生量为</w:t>
      </w:r>
      <w:r w:rsidRPr="00CF35CF">
        <w:rPr>
          <w:rFonts w:hint="eastAsia"/>
          <w:bCs/>
        </w:rPr>
        <w:t>48t/d</w:t>
      </w:r>
      <w:r w:rsidRPr="00CF35CF">
        <w:rPr>
          <w:rFonts w:hint="eastAsia"/>
          <w:bCs/>
        </w:rPr>
        <w:t>，年排放量为</w:t>
      </w:r>
      <w:r w:rsidRPr="00CF35CF">
        <w:rPr>
          <w:rFonts w:hint="eastAsia"/>
          <w:bCs/>
        </w:rPr>
        <w:t>17520t/a</w:t>
      </w:r>
      <w:r w:rsidRPr="00CF35CF">
        <w:rPr>
          <w:rFonts w:hint="eastAsia"/>
          <w:bCs/>
        </w:rPr>
        <w:t>。本项目牛粪拟送往</w:t>
      </w:r>
      <w:r w:rsidR="002709DF" w:rsidRPr="002709DF">
        <w:rPr>
          <w:rFonts w:hint="eastAsia"/>
        </w:rPr>
        <w:t>靖远县北湾镇</w:t>
      </w:r>
      <w:proofErr w:type="gramStart"/>
      <w:r w:rsidR="002709DF" w:rsidRPr="002709DF">
        <w:rPr>
          <w:rFonts w:hint="eastAsia"/>
        </w:rPr>
        <w:t>泰安村</w:t>
      </w:r>
      <w:proofErr w:type="gramEnd"/>
      <w:r w:rsidR="002709DF" w:rsidRPr="002709DF">
        <w:rPr>
          <w:rFonts w:hint="eastAsia"/>
        </w:rPr>
        <w:t>已建设白银市原野养殖有限公司</w:t>
      </w:r>
      <w:r w:rsidRPr="00CF35CF">
        <w:rPr>
          <w:rFonts w:hint="eastAsia"/>
        </w:rPr>
        <w:t>制作有机肥。</w:t>
      </w:r>
    </w:p>
    <w:p w:rsidR="00067DE7" w:rsidRDefault="00E80A2F" w:rsidP="00F430BD">
      <w:pPr>
        <w:ind w:firstLine="480"/>
        <w:rPr>
          <w:rFonts w:hint="eastAsia"/>
          <w:bCs/>
        </w:rPr>
      </w:pPr>
      <w:r w:rsidRPr="002709DF">
        <w:rPr>
          <w:rFonts w:hint="eastAsia"/>
        </w:rPr>
        <w:t>白银市原野养殖有限公司</w:t>
      </w:r>
      <w:r>
        <w:rPr>
          <w:rFonts w:hint="eastAsia"/>
        </w:rPr>
        <w:t>年产</w:t>
      </w:r>
      <w:r>
        <w:rPr>
          <w:rFonts w:hint="eastAsia"/>
        </w:rPr>
        <w:t>1</w:t>
      </w:r>
      <w:r>
        <w:rPr>
          <w:rFonts w:hint="eastAsia"/>
        </w:rPr>
        <w:t>万吨畜禽养殖粪便有机肥生产线减</w:t>
      </w:r>
      <w:proofErr w:type="gramStart"/>
      <w:r>
        <w:rPr>
          <w:rFonts w:hint="eastAsia"/>
        </w:rPr>
        <w:t>排项目</w:t>
      </w:r>
      <w:proofErr w:type="gramEnd"/>
      <w:r>
        <w:rPr>
          <w:rFonts w:hint="eastAsia"/>
        </w:rPr>
        <w:t>已于</w:t>
      </w:r>
      <w:r>
        <w:rPr>
          <w:rFonts w:hint="eastAsia"/>
        </w:rPr>
        <w:t>2</w:t>
      </w:r>
      <w:r>
        <w:t>015</w:t>
      </w:r>
      <w:r>
        <w:rPr>
          <w:rFonts w:hint="eastAsia"/>
        </w:rPr>
        <w:t>年</w:t>
      </w:r>
      <w:r>
        <w:rPr>
          <w:rFonts w:hint="eastAsia"/>
        </w:rPr>
        <w:t>5</w:t>
      </w:r>
      <w:r>
        <w:rPr>
          <w:rFonts w:hint="eastAsia"/>
        </w:rPr>
        <w:t>月</w:t>
      </w:r>
      <w:r>
        <w:rPr>
          <w:rFonts w:hint="eastAsia"/>
        </w:rPr>
        <w:t>1</w:t>
      </w:r>
      <w:r>
        <w:t>8</w:t>
      </w:r>
      <w:r>
        <w:rPr>
          <w:rFonts w:hint="eastAsia"/>
        </w:rPr>
        <w:t>日取得甘肃省环境保护厅下发的</w:t>
      </w:r>
      <w:bookmarkStart w:id="156" w:name="_Hlk502673163"/>
      <w:r>
        <w:rPr>
          <w:rFonts w:hint="eastAsia"/>
        </w:rPr>
        <w:t>“</w:t>
      </w:r>
      <w:r w:rsidRPr="002709DF">
        <w:rPr>
          <w:rFonts w:hint="eastAsia"/>
        </w:rPr>
        <w:t>白银市原野养殖有限公司</w:t>
      </w:r>
      <w:r>
        <w:rPr>
          <w:rFonts w:hint="eastAsia"/>
        </w:rPr>
        <w:t>年产</w:t>
      </w:r>
      <w:r>
        <w:rPr>
          <w:rFonts w:hint="eastAsia"/>
        </w:rPr>
        <w:t>1</w:t>
      </w:r>
      <w:r>
        <w:rPr>
          <w:rFonts w:hint="eastAsia"/>
        </w:rPr>
        <w:t>万吨畜禽养殖粪便有机肥生产线减排项目实施方案的批复”，批复文号为甘环</w:t>
      </w:r>
      <w:proofErr w:type="gramStart"/>
      <w:r>
        <w:rPr>
          <w:rFonts w:hint="eastAsia"/>
        </w:rPr>
        <w:t>规</w:t>
      </w:r>
      <w:proofErr w:type="gramEnd"/>
      <w:r>
        <w:rPr>
          <w:rFonts w:hint="eastAsia"/>
        </w:rPr>
        <w:t>发</w:t>
      </w:r>
      <w:r>
        <w:rPr>
          <w:rFonts w:hint="eastAsia"/>
        </w:rPr>
        <w:t>[</w:t>
      </w:r>
      <w:r>
        <w:t>2015]69</w:t>
      </w:r>
      <w:r>
        <w:rPr>
          <w:rFonts w:hint="eastAsia"/>
        </w:rPr>
        <w:t>号</w:t>
      </w:r>
      <w:r w:rsidR="00E44664">
        <w:rPr>
          <w:rFonts w:hint="eastAsia"/>
        </w:rPr>
        <w:t>，见附件</w:t>
      </w:r>
      <w:r w:rsidR="00DE59D3">
        <w:t>4</w:t>
      </w:r>
      <w:bookmarkEnd w:id="156"/>
      <w:r>
        <w:rPr>
          <w:rFonts w:hint="eastAsia"/>
        </w:rPr>
        <w:t>，并于</w:t>
      </w:r>
      <w:r>
        <w:rPr>
          <w:rFonts w:hint="eastAsia"/>
        </w:rPr>
        <w:t>2</w:t>
      </w:r>
      <w:r>
        <w:t>015</w:t>
      </w:r>
      <w:r>
        <w:rPr>
          <w:rFonts w:hint="eastAsia"/>
        </w:rPr>
        <w:t>年</w:t>
      </w:r>
      <w:r>
        <w:rPr>
          <w:rFonts w:hint="eastAsia"/>
        </w:rPr>
        <w:t>1</w:t>
      </w:r>
      <w:r>
        <w:t>0</w:t>
      </w:r>
      <w:r>
        <w:rPr>
          <w:rFonts w:hint="eastAsia"/>
        </w:rPr>
        <w:t>月</w:t>
      </w:r>
      <w:r>
        <w:rPr>
          <w:rFonts w:hint="eastAsia"/>
        </w:rPr>
        <w:t>8</w:t>
      </w:r>
      <w:r>
        <w:rPr>
          <w:rFonts w:hint="eastAsia"/>
        </w:rPr>
        <w:t>日取得白银市环境保护局下发的</w:t>
      </w:r>
      <w:bookmarkStart w:id="157" w:name="_Hlk502673095"/>
      <w:r>
        <w:rPr>
          <w:rFonts w:hint="eastAsia"/>
        </w:rPr>
        <w:t>“白银市环境保护局关于白银市原野养殖有限公司年产</w:t>
      </w:r>
      <w:r>
        <w:rPr>
          <w:rFonts w:hint="eastAsia"/>
        </w:rPr>
        <w:t>1</w:t>
      </w:r>
      <w:r>
        <w:rPr>
          <w:rFonts w:hint="eastAsia"/>
        </w:rPr>
        <w:t>万吨畜禽养殖粪便有机肥生产线减排项目验收意见的函”</w:t>
      </w:r>
      <w:proofErr w:type="gramStart"/>
      <w:r>
        <w:rPr>
          <w:rFonts w:hint="eastAsia"/>
        </w:rPr>
        <w:t>市环函发</w:t>
      </w:r>
      <w:proofErr w:type="gramEnd"/>
      <w:r>
        <w:rPr>
          <w:rFonts w:hint="eastAsia"/>
        </w:rPr>
        <w:t>[</w:t>
      </w:r>
      <w:r>
        <w:t>2015]234</w:t>
      </w:r>
      <w:r>
        <w:rPr>
          <w:rFonts w:hint="eastAsia"/>
        </w:rPr>
        <w:t>号文</w:t>
      </w:r>
      <w:r w:rsidR="00E44664">
        <w:rPr>
          <w:rFonts w:hint="eastAsia"/>
        </w:rPr>
        <w:t>，见附件</w:t>
      </w:r>
      <w:r w:rsidR="00DE59D3">
        <w:t>5</w:t>
      </w:r>
      <w:bookmarkEnd w:id="157"/>
      <w:r>
        <w:rPr>
          <w:rFonts w:hint="eastAsia"/>
        </w:rPr>
        <w:t>。项目</w:t>
      </w:r>
      <w:r w:rsidR="00E44664">
        <w:rPr>
          <w:rFonts w:hint="eastAsia"/>
        </w:rPr>
        <w:t>主要以畜禽粪便为原料，新建一套</w:t>
      </w:r>
      <w:r w:rsidR="00E44664">
        <w:rPr>
          <w:rFonts w:hint="eastAsia"/>
        </w:rPr>
        <w:t>1</w:t>
      </w:r>
      <w:r w:rsidR="00E44664">
        <w:rPr>
          <w:rFonts w:hint="eastAsia"/>
        </w:rPr>
        <w:t>万吨有机肥加工生产线，具体包括有机肥发酵棚、加工车间、成品库等。</w:t>
      </w:r>
      <w:bookmarkStart w:id="158" w:name="_Hlk502673216"/>
      <w:r w:rsidR="00E44664">
        <w:rPr>
          <w:rFonts w:hint="eastAsia"/>
        </w:rPr>
        <w:t>项目变更后业主已于</w:t>
      </w:r>
      <w:r w:rsidR="00E44664" w:rsidRPr="002709DF">
        <w:rPr>
          <w:rFonts w:hint="eastAsia"/>
        </w:rPr>
        <w:t>白银市原野养殖有限公司</w:t>
      </w:r>
      <w:r w:rsidR="00E44664">
        <w:rPr>
          <w:rFonts w:hint="eastAsia"/>
        </w:rPr>
        <w:t>达成初步协议，协议见附件</w:t>
      </w:r>
      <w:r w:rsidR="00DE59D3">
        <w:t>6</w:t>
      </w:r>
      <w:bookmarkEnd w:id="158"/>
      <w:r w:rsidR="00E44664">
        <w:rPr>
          <w:rFonts w:hint="eastAsia"/>
        </w:rPr>
        <w:t>。</w:t>
      </w:r>
    </w:p>
    <w:p w:rsidR="00F430BD" w:rsidRPr="00CF35CF" w:rsidRDefault="00F430BD" w:rsidP="00F430BD">
      <w:pPr>
        <w:ind w:firstLine="480"/>
        <w:rPr>
          <w:bCs/>
        </w:rPr>
      </w:pPr>
      <w:r w:rsidRPr="00CF35CF">
        <w:rPr>
          <w:rFonts w:hint="eastAsia"/>
          <w:bCs/>
        </w:rPr>
        <w:t>按照《畜禽养殖业污染防治技术规范》（</w:t>
      </w:r>
      <w:r w:rsidRPr="00CF35CF">
        <w:rPr>
          <w:rFonts w:hint="eastAsia"/>
          <w:bCs/>
        </w:rPr>
        <w:t>HJ/T81-2001</w:t>
      </w:r>
      <w:r w:rsidRPr="00CF35CF">
        <w:rPr>
          <w:rFonts w:hint="eastAsia"/>
          <w:bCs/>
        </w:rPr>
        <w:t>）要求，项目养殖场应配套建设粪便暂存场，目前牛粪暂存场已建成，在项目厂址规划建设用地内，位于养殖区的北部，暂存场设在养殖场下风向，四周种植绿化隔离带，牛粪暂存场防渗应满足《一般工业固体废物贮存、处置场污染控制标准》（</w:t>
      </w:r>
      <w:r w:rsidRPr="00CF35CF">
        <w:rPr>
          <w:rFonts w:hint="eastAsia"/>
          <w:bCs/>
        </w:rPr>
        <w:t>GB 18599-2001</w:t>
      </w:r>
      <w:r w:rsidRPr="00CF35CF">
        <w:rPr>
          <w:rFonts w:hint="eastAsia"/>
          <w:bCs/>
        </w:rPr>
        <w:t>）中的相关要求；设置防雨棚，在暂存场周围设置挡墙及边沟，防治雨水进入牛粪暂存场。</w:t>
      </w:r>
    </w:p>
    <w:p w:rsidR="00F430BD" w:rsidRPr="00CF35CF" w:rsidRDefault="00F430BD" w:rsidP="00F430BD">
      <w:pPr>
        <w:ind w:firstLine="480"/>
        <w:rPr>
          <w:bCs/>
        </w:rPr>
      </w:pPr>
      <w:r w:rsidRPr="00CF35CF">
        <w:rPr>
          <w:rFonts w:hint="eastAsia"/>
          <w:bCs/>
        </w:rPr>
        <w:t>（</w:t>
      </w:r>
      <w:r w:rsidRPr="00CF35CF">
        <w:rPr>
          <w:rFonts w:hint="eastAsia"/>
          <w:bCs/>
        </w:rPr>
        <w:t>2</w:t>
      </w:r>
      <w:r w:rsidRPr="00CF35CF">
        <w:rPr>
          <w:rFonts w:hint="eastAsia"/>
          <w:bCs/>
        </w:rPr>
        <w:t>）生活垃圾处置措施可行性分析</w:t>
      </w:r>
    </w:p>
    <w:p w:rsidR="00F430BD" w:rsidRPr="00CF35CF" w:rsidRDefault="00F430BD" w:rsidP="00F430BD">
      <w:pPr>
        <w:ind w:firstLine="480"/>
        <w:rPr>
          <w:bCs/>
        </w:rPr>
      </w:pPr>
      <w:r w:rsidRPr="00CF35CF">
        <w:rPr>
          <w:rFonts w:hint="eastAsia"/>
          <w:bCs/>
        </w:rPr>
        <w:lastRenderedPageBreak/>
        <w:t>本项目职工日常生活中生活垃圾的产生量约</w:t>
      </w:r>
      <w:r w:rsidRPr="00CF35CF">
        <w:rPr>
          <w:rFonts w:hint="eastAsia"/>
          <w:bCs/>
        </w:rPr>
        <w:t>8.35t/a</w:t>
      </w:r>
      <w:r w:rsidRPr="00CF35CF">
        <w:rPr>
          <w:rFonts w:hint="eastAsia"/>
          <w:bCs/>
        </w:rPr>
        <w:t>。项目在办公室、职工宿舍等处设置统一的垃圾筒，然后由专人定期清理并集中运至靖远县垃圾场进行卫生填埋处理。</w:t>
      </w:r>
    </w:p>
    <w:p w:rsidR="00F430BD" w:rsidRPr="00CF35CF" w:rsidRDefault="00F430BD" w:rsidP="00F430BD">
      <w:pPr>
        <w:ind w:firstLine="480"/>
        <w:rPr>
          <w:bCs/>
        </w:rPr>
      </w:pPr>
      <w:r w:rsidRPr="00CF35CF">
        <w:rPr>
          <w:rFonts w:hint="eastAsia"/>
          <w:bCs/>
        </w:rPr>
        <w:t>（</w:t>
      </w:r>
      <w:r w:rsidRPr="00CF35CF">
        <w:rPr>
          <w:rFonts w:hint="eastAsia"/>
          <w:bCs/>
        </w:rPr>
        <w:t>3</w:t>
      </w:r>
      <w:r w:rsidRPr="00CF35CF">
        <w:rPr>
          <w:rFonts w:hint="eastAsia"/>
          <w:bCs/>
        </w:rPr>
        <w:t>）兽医室垃圾（医疗废物）处置措施</w:t>
      </w:r>
    </w:p>
    <w:p w:rsidR="00F430BD" w:rsidRPr="00CF35CF" w:rsidRDefault="00F430BD" w:rsidP="00F430BD">
      <w:pPr>
        <w:ind w:firstLine="480"/>
        <w:rPr>
          <w:bCs/>
        </w:rPr>
      </w:pPr>
      <w:r w:rsidRPr="00CF35CF">
        <w:rPr>
          <w:rFonts w:hint="eastAsia"/>
          <w:bCs/>
        </w:rPr>
        <w:t>本项目养殖场兽医室每年可产生约</w:t>
      </w:r>
      <w:r w:rsidRPr="00CF35CF">
        <w:rPr>
          <w:rFonts w:hint="eastAsia"/>
          <w:bCs/>
        </w:rPr>
        <w:t>0.4t</w:t>
      </w:r>
      <w:r w:rsidRPr="00CF35CF">
        <w:rPr>
          <w:rFonts w:hint="eastAsia"/>
          <w:bCs/>
        </w:rPr>
        <w:t>的医疗废物（主要包括各种消毒剂的包装袋、消毒废物及防疫药瓶药盒等），属于</w:t>
      </w:r>
      <w:r w:rsidRPr="00CF35CF">
        <w:rPr>
          <w:rFonts w:hint="eastAsia"/>
          <w:bCs/>
        </w:rPr>
        <w:t>HW01</w:t>
      </w:r>
      <w:r w:rsidRPr="00CF35CF">
        <w:rPr>
          <w:rFonts w:hint="eastAsia"/>
          <w:bCs/>
        </w:rPr>
        <w:t>危险废物，设置专用垃圾箱，定期清运至白银市医疗废物处置中心进行无害化处理。</w:t>
      </w:r>
    </w:p>
    <w:p w:rsidR="00F430BD" w:rsidRPr="00CF35CF" w:rsidRDefault="00F430BD" w:rsidP="00F430BD">
      <w:pPr>
        <w:ind w:firstLine="480"/>
        <w:rPr>
          <w:bCs/>
        </w:rPr>
      </w:pPr>
      <w:r w:rsidRPr="00CF35CF">
        <w:rPr>
          <w:rFonts w:hint="eastAsia"/>
          <w:bCs/>
        </w:rPr>
        <w:t>（</w:t>
      </w:r>
      <w:r w:rsidRPr="00CF35CF">
        <w:rPr>
          <w:rFonts w:hint="eastAsia"/>
          <w:bCs/>
        </w:rPr>
        <w:t>4</w:t>
      </w:r>
      <w:r w:rsidRPr="00CF35CF">
        <w:rPr>
          <w:rFonts w:hint="eastAsia"/>
          <w:bCs/>
        </w:rPr>
        <w:t>）病死牛尸体的处理与处置</w:t>
      </w:r>
      <w:r w:rsidRPr="00CF35CF">
        <w:rPr>
          <w:bCs/>
        </w:rPr>
        <w:t xml:space="preserve"> </w:t>
      </w:r>
    </w:p>
    <w:p w:rsidR="00F430BD" w:rsidRPr="00CF35CF" w:rsidRDefault="00F430BD" w:rsidP="00F430BD">
      <w:pPr>
        <w:ind w:firstLine="480"/>
        <w:rPr>
          <w:bCs/>
        </w:rPr>
      </w:pPr>
      <w:r w:rsidRPr="00CF35CF">
        <w:rPr>
          <w:rFonts w:hint="eastAsia"/>
          <w:bCs/>
        </w:rPr>
        <w:t>按照《畜禽养殖业污染防治技术规范》（</w:t>
      </w:r>
      <w:r w:rsidRPr="00CF35CF">
        <w:rPr>
          <w:rFonts w:hint="eastAsia"/>
          <w:bCs/>
        </w:rPr>
        <w:t>HJ/T81-2001</w:t>
      </w:r>
      <w:r w:rsidRPr="00CF35CF">
        <w:rPr>
          <w:rFonts w:hint="eastAsia"/>
          <w:bCs/>
        </w:rPr>
        <w:t>）要求，本项目应设置三个以上安全填埋井处置处理后的病死牛尸体；现业主拟在养殖区东南侧约</w:t>
      </w:r>
      <w:r w:rsidRPr="00CF35CF">
        <w:rPr>
          <w:rFonts w:hint="eastAsia"/>
          <w:bCs/>
        </w:rPr>
        <w:t>5</w:t>
      </w:r>
      <w:r w:rsidRPr="00CF35CF">
        <w:rPr>
          <w:bCs/>
        </w:rPr>
        <w:t>00</w:t>
      </w:r>
      <w:r w:rsidRPr="00CF35CF">
        <w:rPr>
          <w:rFonts w:hint="eastAsia"/>
          <w:bCs/>
        </w:rPr>
        <w:t>m</w:t>
      </w:r>
      <w:r w:rsidRPr="00CF35CF">
        <w:rPr>
          <w:rFonts w:hint="eastAsia"/>
          <w:bCs/>
        </w:rPr>
        <w:t>处设置</w:t>
      </w:r>
      <w:r w:rsidRPr="00CF35CF">
        <w:rPr>
          <w:rFonts w:hint="eastAsia"/>
          <w:bCs/>
        </w:rPr>
        <w:t>3</w:t>
      </w:r>
      <w:r w:rsidRPr="00CF35CF">
        <w:rPr>
          <w:rFonts w:hint="eastAsia"/>
          <w:bCs/>
        </w:rPr>
        <w:t>个安全填埋井，填埋</w:t>
      </w:r>
      <w:proofErr w:type="gramStart"/>
      <w:r w:rsidRPr="00CF35CF">
        <w:rPr>
          <w:rFonts w:hint="eastAsia"/>
          <w:bCs/>
        </w:rPr>
        <w:t>井周围</w:t>
      </w:r>
      <w:proofErr w:type="gramEnd"/>
      <w:r w:rsidRPr="00CF35CF">
        <w:rPr>
          <w:rFonts w:hint="eastAsia"/>
          <w:bCs/>
        </w:rPr>
        <w:t>无居民。填埋井深度为</w:t>
      </w:r>
      <w:r w:rsidRPr="00CF35CF">
        <w:rPr>
          <w:rFonts w:hint="eastAsia"/>
          <w:bCs/>
        </w:rPr>
        <w:t>5</w:t>
      </w:r>
      <w:r w:rsidRPr="00CF35CF">
        <w:rPr>
          <w:rFonts w:hint="eastAsia"/>
          <w:bCs/>
        </w:rPr>
        <w:t>米，为混凝土结构，直径</w:t>
      </w:r>
      <w:smartTag w:uri="urn:schemas-microsoft-com:office:smarttags" w:element="chmetcnv">
        <w:smartTagPr>
          <w:attr w:name="UnitName" w:val="m"/>
          <w:attr w:name="SourceValue" w:val="1"/>
          <w:attr w:name="HasSpace" w:val="False"/>
          <w:attr w:name="Negative" w:val="False"/>
          <w:attr w:name="NumberType" w:val="1"/>
          <w:attr w:name="TCSC" w:val="0"/>
        </w:smartTagPr>
        <w:r w:rsidRPr="00CF35CF">
          <w:rPr>
            <w:rFonts w:hint="eastAsia"/>
            <w:bCs/>
          </w:rPr>
          <w:t>1m</w:t>
        </w:r>
      </w:smartTag>
      <w:r w:rsidRPr="00CF35CF">
        <w:rPr>
          <w:rFonts w:hint="eastAsia"/>
          <w:bCs/>
        </w:rPr>
        <w:t>，井口加盖密封。</w:t>
      </w:r>
      <w:r w:rsidRPr="00CF35CF">
        <w:rPr>
          <w:bCs/>
        </w:rPr>
        <w:t>进行填埋时，在每次投入畜禽尸体后，应覆盖一层厚度大于</w:t>
      </w:r>
      <w:r w:rsidRPr="00CF35CF">
        <w:rPr>
          <w:bCs/>
        </w:rPr>
        <w:t>10cm</w:t>
      </w:r>
      <w:r w:rsidRPr="00CF35CF">
        <w:rPr>
          <w:bCs/>
        </w:rPr>
        <w:t>的熟石灰，井填满后，须用粘土填埋压实并封口。</w:t>
      </w:r>
      <w:r w:rsidRPr="00CF35CF">
        <w:rPr>
          <w:rFonts w:hint="eastAsia"/>
          <w:bCs/>
        </w:rPr>
        <w:t>该地区农村饮用水由自来水公司统一供水，该填埋</w:t>
      </w:r>
      <w:proofErr w:type="gramStart"/>
      <w:r w:rsidRPr="00CF35CF">
        <w:rPr>
          <w:rFonts w:hint="eastAsia"/>
          <w:bCs/>
        </w:rPr>
        <w:t>井周围</w:t>
      </w:r>
      <w:proofErr w:type="gramEnd"/>
      <w:r w:rsidRPr="00CF35CF">
        <w:rPr>
          <w:bCs/>
        </w:rPr>
        <w:t>5</w:t>
      </w:r>
      <w:r w:rsidRPr="00CF35CF">
        <w:rPr>
          <w:rFonts w:hint="eastAsia"/>
          <w:bCs/>
        </w:rPr>
        <w:t>km</w:t>
      </w:r>
      <w:r w:rsidRPr="00CF35CF">
        <w:rPr>
          <w:rFonts w:hint="eastAsia"/>
          <w:bCs/>
        </w:rPr>
        <w:t>范围内无水源地，周围</w:t>
      </w:r>
      <w:r w:rsidRPr="00CF35CF">
        <w:rPr>
          <w:bCs/>
        </w:rPr>
        <w:t>8</w:t>
      </w:r>
      <w:r w:rsidRPr="00CF35CF">
        <w:rPr>
          <w:rFonts w:hint="eastAsia"/>
          <w:bCs/>
        </w:rPr>
        <w:t>00m</w:t>
      </w:r>
      <w:r w:rsidRPr="00CF35CF">
        <w:rPr>
          <w:rFonts w:hint="eastAsia"/>
          <w:bCs/>
        </w:rPr>
        <w:t>范围内无居民生活。</w:t>
      </w:r>
    </w:p>
    <w:p w:rsidR="00F430BD" w:rsidRPr="00CF35CF" w:rsidRDefault="00F430BD" w:rsidP="00F430BD">
      <w:pPr>
        <w:ind w:firstLine="480"/>
        <w:rPr>
          <w:bCs/>
        </w:rPr>
      </w:pPr>
      <w:r w:rsidRPr="00CF35CF">
        <w:rPr>
          <w:rFonts w:hint="eastAsia"/>
          <w:bCs/>
        </w:rPr>
        <w:t>病死牛尸体应严格按照《畜禽病害肉尸及其产品无害化处理规程》（</w:t>
      </w:r>
      <w:r w:rsidRPr="00CF35CF">
        <w:rPr>
          <w:bCs/>
        </w:rPr>
        <w:t>GB16548-199</w:t>
      </w:r>
      <w:r w:rsidRPr="00CF35CF">
        <w:rPr>
          <w:rFonts w:hint="eastAsia"/>
          <w:bCs/>
        </w:rPr>
        <w:t>6</w:t>
      </w:r>
      <w:r w:rsidRPr="00CF35CF">
        <w:rPr>
          <w:rFonts w:hint="eastAsia"/>
          <w:bCs/>
        </w:rPr>
        <w:t>）的要求进行处理与处置。</w:t>
      </w:r>
    </w:p>
    <w:p w:rsidR="00F430BD" w:rsidRPr="00CF35CF" w:rsidRDefault="00F430BD" w:rsidP="00F430BD">
      <w:pPr>
        <w:ind w:firstLine="480"/>
        <w:rPr>
          <w:bCs/>
        </w:rPr>
      </w:pPr>
      <w:r w:rsidRPr="00CF35CF">
        <w:rPr>
          <w:rFonts w:hint="eastAsia"/>
          <w:bCs/>
        </w:rPr>
        <w:t>a</w:t>
      </w:r>
      <w:r w:rsidRPr="00CF35CF">
        <w:rPr>
          <w:rFonts w:hint="eastAsia"/>
          <w:bCs/>
        </w:rPr>
        <w:t>、对于</w:t>
      </w:r>
      <w:r w:rsidRPr="00CF35CF">
        <w:rPr>
          <w:bCs/>
        </w:rPr>
        <w:t>确认为炭疽、鼻疽、牛瘟、牛肺疫、恶性水肿、气肿疽、牛鼻气管炎、粘膜病、钩端螺旋体病（已黄染肉尸）、李氏杆菌病、布鲁氏菌病、鸡新城</w:t>
      </w:r>
      <w:proofErr w:type="gramStart"/>
      <w:r w:rsidRPr="00CF35CF">
        <w:rPr>
          <w:bCs/>
        </w:rPr>
        <w:t>疫</w:t>
      </w:r>
      <w:proofErr w:type="gramEnd"/>
      <w:r w:rsidRPr="00CF35CF">
        <w:rPr>
          <w:bCs/>
        </w:rPr>
        <w:t>、马立克氏病等传染病和恶性肿瘤或两个器官发现肿瘤的病畜禽整个尸体；从其他患病畜禽各部分割除下来的病变部分和内脏</w:t>
      </w:r>
      <w:r w:rsidRPr="00CF35CF">
        <w:rPr>
          <w:rFonts w:hint="eastAsia"/>
          <w:bCs/>
        </w:rPr>
        <w:t>，采用湿法化制和焚毁进行销毁。</w:t>
      </w:r>
    </w:p>
    <w:p w:rsidR="00F430BD" w:rsidRPr="00CF35CF" w:rsidRDefault="00F430BD" w:rsidP="00F430BD">
      <w:pPr>
        <w:ind w:firstLine="480"/>
        <w:rPr>
          <w:bCs/>
        </w:rPr>
      </w:pPr>
      <w:r w:rsidRPr="00CF35CF">
        <w:rPr>
          <w:rFonts w:hint="eastAsia"/>
          <w:bCs/>
        </w:rPr>
        <w:t>b</w:t>
      </w:r>
      <w:r w:rsidRPr="00CF35CF">
        <w:rPr>
          <w:rFonts w:hint="eastAsia"/>
          <w:bCs/>
        </w:rPr>
        <w:t>、</w:t>
      </w:r>
      <w:r w:rsidRPr="00CF35CF">
        <w:rPr>
          <w:bCs/>
        </w:rPr>
        <w:t>凡病变严重、肌肉发生退行性变化的除</w:t>
      </w:r>
      <w:r w:rsidRPr="00CF35CF">
        <w:rPr>
          <w:bCs/>
        </w:rPr>
        <w:t>3.1.1</w:t>
      </w:r>
      <w:r w:rsidRPr="00CF35CF">
        <w:rPr>
          <w:bCs/>
        </w:rPr>
        <w:t>传染病以外的其他传染病、中毒性疾病、囊虫病、旋毛虫病及自行死亡或不明原因死亡的畜禽整个尸体或肉尸和内脏</w:t>
      </w:r>
      <w:r w:rsidRPr="00CF35CF">
        <w:rPr>
          <w:rFonts w:hint="eastAsia"/>
          <w:bCs/>
        </w:rPr>
        <w:t>，进行高温处理。</w:t>
      </w:r>
    </w:p>
    <w:p w:rsidR="00F430BD" w:rsidRPr="00CF35CF" w:rsidRDefault="00F430BD" w:rsidP="00F430BD">
      <w:pPr>
        <w:ind w:firstLine="480"/>
        <w:rPr>
          <w:bCs/>
        </w:rPr>
      </w:pPr>
      <w:r w:rsidRPr="00CF35CF">
        <w:rPr>
          <w:rFonts w:hint="eastAsia"/>
          <w:bCs/>
        </w:rPr>
        <w:t>c</w:t>
      </w:r>
      <w:r w:rsidRPr="00CF35CF">
        <w:rPr>
          <w:rFonts w:hint="eastAsia"/>
          <w:bCs/>
        </w:rPr>
        <w:t>、血液采用漂白粉消毒法（</w:t>
      </w:r>
      <w:r w:rsidRPr="00CF35CF">
        <w:rPr>
          <w:bCs/>
        </w:rPr>
        <w:t>将</w:t>
      </w:r>
      <w:r w:rsidRPr="00CF35CF">
        <w:rPr>
          <w:bCs/>
        </w:rPr>
        <w:t>1</w:t>
      </w:r>
      <w:r w:rsidRPr="00CF35CF">
        <w:rPr>
          <w:bCs/>
        </w:rPr>
        <w:t>份漂白粉加入</w:t>
      </w:r>
      <w:r w:rsidRPr="00CF35CF">
        <w:rPr>
          <w:bCs/>
        </w:rPr>
        <w:t>4</w:t>
      </w:r>
      <w:r w:rsidRPr="00CF35CF">
        <w:rPr>
          <w:bCs/>
        </w:rPr>
        <w:t>份血液中充分搅拌，放置</w:t>
      </w:r>
      <w:r w:rsidRPr="00CF35CF">
        <w:rPr>
          <w:bCs/>
        </w:rPr>
        <w:t>24h</w:t>
      </w:r>
      <w:r w:rsidRPr="00CF35CF">
        <w:rPr>
          <w:bCs/>
        </w:rPr>
        <w:t>后于专设掩埋废弃物的地点掩埋</w:t>
      </w:r>
      <w:r w:rsidRPr="00CF35CF">
        <w:rPr>
          <w:rFonts w:hint="eastAsia"/>
          <w:bCs/>
        </w:rPr>
        <w:t>）或高温处理方法处理（</w:t>
      </w:r>
      <w:r w:rsidRPr="00CF35CF">
        <w:rPr>
          <w:bCs/>
        </w:rPr>
        <w:t>将已凝固的血液切成豆腐方块，放入沸水中烧煮，至血块深部呈黑红色并成蜂窝状时为止</w:t>
      </w:r>
      <w:r w:rsidRPr="00CF35CF">
        <w:rPr>
          <w:rFonts w:hint="eastAsia"/>
          <w:bCs/>
        </w:rPr>
        <w:t>）。</w:t>
      </w:r>
    </w:p>
    <w:p w:rsidR="00F430BD" w:rsidRPr="00CF35CF" w:rsidRDefault="00F430BD" w:rsidP="00F430BD">
      <w:pPr>
        <w:ind w:firstLine="480"/>
        <w:rPr>
          <w:bCs/>
        </w:rPr>
      </w:pPr>
      <w:r w:rsidRPr="00CF35CF">
        <w:rPr>
          <w:rFonts w:hint="eastAsia"/>
          <w:bCs/>
        </w:rPr>
        <w:t>d</w:t>
      </w:r>
      <w:r w:rsidRPr="00CF35CF">
        <w:rPr>
          <w:rFonts w:hint="eastAsia"/>
          <w:bCs/>
        </w:rPr>
        <w:t>、对于</w:t>
      </w:r>
      <w:r w:rsidRPr="00CF35CF">
        <w:rPr>
          <w:bCs/>
        </w:rPr>
        <w:t>蹄、骨和角</w:t>
      </w:r>
      <w:r w:rsidRPr="00CF35CF">
        <w:rPr>
          <w:rFonts w:hint="eastAsia"/>
          <w:bCs/>
        </w:rPr>
        <w:t>，在</w:t>
      </w:r>
      <w:r w:rsidRPr="00CF35CF">
        <w:rPr>
          <w:bCs/>
        </w:rPr>
        <w:t>肉尸作高温处理时剔出的病畜禽骨和病畜的蹄、角放入高压锅内蒸煮至骨脱或脱脂为止</w:t>
      </w:r>
      <w:r w:rsidRPr="00CF35CF">
        <w:rPr>
          <w:rFonts w:hint="eastAsia"/>
          <w:bCs/>
        </w:rPr>
        <w:t>。</w:t>
      </w:r>
    </w:p>
    <w:p w:rsidR="00F430BD" w:rsidRPr="00CF35CF" w:rsidRDefault="00F430BD" w:rsidP="00F430BD">
      <w:pPr>
        <w:ind w:firstLine="480"/>
        <w:rPr>
          <w:bCs/>
        </w:rPr>
      </w:pPr>
      <w:r w:rsidRPr="00CF35CF">
        <w:rPr>
          <w:rFonts w:hint="eastAsia"/>
          <w:bCs/>
        </w:rPr>
        <w:t>e</w:t>
      </w:r>
      <w:r w:rsidRPr="00CF35CF">
        <w:rPr>
          <w:rFonts w:hint="eastAsia"/>
          <w:bCs/>
        </w:rPr>
        <w:t>、对于毛皮采用</w:t>
      </w:r>
      <w:r w:rsidRPr="00CF35CF">
        <w:rPr>
          <w:bCs/>
        </w:rPr>
        <w:t>盐酸食盐溶液消毒法</w:t>
      </w:r>
      <w:r w:rsidRPr="00CF35CF">
        <w:rPr>
          <w:rFonts w:hint="eastAsia"/>
          <w:bCs/>
        </w:rPr>
        <w:t>（</w:t>
      </w:r>
      <w:r w:rsidRPr="00CF35CF">
        <w:rPr>
          <w:bCs/>
        </w:rPr>
        <w:t>用</w:t>
      </w:r>
      <w:r w:rsidRPr="00CF35CF">
        <w:rPr>
          <w:bCs/>
        </w:rPr>
        <w:t>2.5%</w:t>
      </w:r>
      <w:r w:rsidRPr="00CF35CF">
        <w:rPr>
          <w:bCs/>
        </w:rPr>
        <w:t>盐酸溶液和</w:t>
      </w:r>
      <w:r w:rsidRPr="00CF35CF">
        <w:rPr>
          <w:bCs/>
        </w:rPr>
        <w:t>15%</w:t>
      </w:r>
      <w:r w:rsidRPr="00CF35CF">
        <w:rPr>
          <w:bCs/>
        </w:rPr>
        <w:t>食盐水溶液等量混合，将皮张浸泡在此溶液中，并使液温保持在</w:t>
      </w:r>
      <w:r w:rsidRPr="00CF35CF">
        <w:rPr>
          <w:bCs/>
        </w:rPr>
        <w:t>30</w:t>
      </w:r>
      <w:r w:rsidRPr="00CF35CF">
        <w:rPr>
          <w:rFonts w:hint="eastAsia"/>
          <w:bCs/>
        </w:rPr>
        <w:t>℃</w:t>
      </w:r>
      <w:r w:rsidRPr="00CF35CF">
        <w:rPr>
          <w:bCs/>
        </w:rPr>
        <w:t>左右，浸泡</w:t>
      </w:r>
      <w:r w:rsidRPr="00CF35CF">
        <w:rPr>
          <w:bCs/>
        </w:rPr>
        <w:t>40h</w:t>
      </w:r>
      <w:r w:rsidRPr="00CF35CF">
        <w:rPr>
          <w:bCs/>
        </w:rPr>
        <w:t>，皮张与消毒液之比</w:t>
      </w:r>
      <w:r w:rsidRPr="00CF35CF">
        <w:rPr>
          <w:bCs/>
        </w:rPr>
        <w:lastRenderedPageBreak/>
        <w:t>为</w:t>
      </w:r>
      <w:r w:rsidRPr="00CF35CF">
        <w:rPr>
          <w:bCs/>
        </w:rPr>
        <w:t>1</w:t>
      </w:r>
      <w:r w:rsidRPr="00CF35CF">
        <w:rPr>
          <w:bCs/>
        </w:rPr>
        <w:t>：</w:t>
      </w:r>
      <w:r w:rsidRPr="00CF35CF">
        <w:rPr>
          <w:bCs/>
        </w:rPr>
        <w:t>10(m/V)</w:t>
      </w:r>
      <w:r w:rsidRPr="00CF35CF">
        <w:rPr>
          <w:bCs/>
        </w:rPr>
        <w:t>。浸泡后捞出沥干，放入</w:t>
      </w:r>
      <w:r w:rsidRPr="00CF35CF">
        <w:rPr>
          <w:bCs/>
        </w:rPr>
        <w:t>2%</w:t>
      </w:r>
      <w:r w:rsidRPr="00CF35CF">
        <w:rPr>
          <w:bCs/>
        </w:rPr>
        <w:t>氢氧化钠溶液中，以中和皮张上酸，再用水冲洗后晾干。也可按</w:t>
      </w:r>
      <w:r w:rsidRPr="00CF35CF">
        <w:rPr>
          <w:bCs/>
        </w:rPr>
        <w:t>100mL25%</w:t>
      </w:r>
      <w:r w:rsidRPr="00CF35CF">
        <w:rPr>
          <w:bCs/>
        </w:rPr>
        <w:t>食盐水溶液中加入盐酸</w:t>
      </w:r>
      <w:r w:rsidRPr="00CF35CF">
        <w:rPr>
          <w:bCs/>
        </w:rPr>
        <w:t>1mL</w:t>
      </w:r>
      <w:r w:rsidRPr="00CF35CF">
        <w:rPr>
          <w:bCs/>
        </w:rPr>
        <w:t>配制消毒液，在室温</w:t>
      </w:r>
      <w:r w:rsidRPr="00CF35CF">
        <w:rPr>
          <w:bCs/>
        </w:rPr>
        <w:t>15</w:t>
      </w:r>
      <w:r w:rsidRPr="00CF35CF">
        <w:rPr>
          <w:rFonts w:hint="eastAsia"/>
          <w:bCs/>
        </w:rPr>
        <w:t>℃</w:t>
      </w:r>
      <w:r w:rsidRPr="00CF35CF">
        <w:rPr>
          <w:bCs/>
        </w:rPr>
        <w:t>条件下浸泡</w:t>
      </w:r>
      <w:r w:rsidRPr="00CF35CF">
        <w:rPr>
          <w:bCs/>
        </w:rPr>
        <w:t>18h</w:t>
      </w:r>
      <w:r w:rsidRPr="00CF35CF">
        <w:rPr>
          <w:bCs/>
        </w:rPr>
        <w:t>，皮张与消毒液之比为</w:t>
      </w:r>
      <w:r w:rsidRPr="00CF35CF">
        <w:rPr>
          <w:bCs/>
        </w:rPr>
        <w:t>1</w:t>
      </w:r>
      <w:r w:rsidRPr="00CF35CF">
        <w:rPr>
          <w:bCs/>
        </w:rPr>
        <w:t>：</w:t>
      </w:r>
      <w:r w:rsidRPr="00CF35CF">
        <w:rPr>
          <w:bCs/>
        </w:rPr>
        <w:t>4</w:t>
      </w:r>
      <w:r w:rsidRPr="00CF35CF">
        <w:rPr>
          <w:bCs/>
        </w:rPr>
        <w:t>。浸泡后捞出沥干，再放入</w:t>
      </w:r>
      <w:r w:rsidRPr="00CF35CF">
        <w:rPr>
          <w:bCs/>
        </w:rPr>
        <w:t>1%</w:t>
      </w:r>
      <w:r w:rsidRPr="00CF35CF">
        <w:rPr>
          <w:bCs/>
        </w:rPr>
        <w:t>氢氧化钠溶液中浸泡，以中和皮张上的酸，再用水冲洗后晾干。</w:t>
      </w:r>
      <w:r w:rsidRPr="00CF35CF">
        <w:rPr>
          <w:rFonts w:hint="eastAsia"/>
          <w:bCs/>
        </w:rPr>
        <w:t>）、</w:t>
      </w:r>
      <w:r w:rsidRPr="00CF35CF">
        <w:rPr>
          <w:bCs/>
        </w:rPr>
        <w:t>过氧乙酸消毒法</w:t>
      </w:r>
      <w:r w:rsidRPr="00CF35CF">
        <w:rPr>
          <w:rFonts w:hint="eastAsia"/>
          <w:bCs/>
        </w:rPr>
        <w:t>（）、</w:t>
      </w:r>
      <w:r w:rsidRPr="00CF35CF">
        <w:rPr>
          <w:bCs/>
        </w:rPr>
        <w:t>过氧乙酸消毒法</w:t>
      </w:r>
      <w:r w:rsidRPr="00CF35CF">
        <w:rPr>
          <w:rFonts w:hint="eastAsia"/>
          <w:bCs/>
        </w:rPr>
        <w:t>（</w:t>
      </w:r>
      <w:r w:rsidRPr="00CF35CF">
        <w:rPr>
          <w:bCs/>
        </w:rPr>
        <w:t>将皮毛放入新鲜配制的</w:t>
      </w:r>
      <w:r w:rsidRPr="00CF35CF">
        <w:rPr>
          <w:bCs/>
        </w:rPr>
        <w:t>2%</w:t>
      </w:r>
      <w:r w:rsidRPr="00CF35CF">
        <w:rPr>
          <w:bCs/>
        </w:rPr>
        <w:t>过氧乙酸溶液浸泡</w:t>
      </w:r>
      <w:r w:rsidRPr="00CF35CF">
        <w:rPr>
          <w:bCs/>
        </w:rPr>
        <w:t>30min</w:t>
      </w:r>
      <w:r w:rsidRPr="00CF35CF">
        <w:rPr>
          <w:bCs/>
        </w:rPr>
        <w:t>，捞出，用水冲洗后晾干。</w:t>
      </w:r>
      <w:r w:rsidRPr="00CF35CF">
        <w:rPr>
          <w:rFonts w:hint="eastAsia"/>
          <w:bCs/>
        </w:rPr>
        <w:t>）、</w:t>
      </w:r>
      <w:r w:rsidRPr="00CF35CF">
        <w:rPr>
          <w:bCs/>
        </w:rPr>
        <w:t>碱盐液浸泡消毒</w:t>
      </w:r>
      <w:r w:rsidRPr="00CF35CF">
        <w:rPr>
          <w:rFonts w:hint="eastAsia"/>
          <w:bCs/>
        </w:rPr>
        <w:t>（</w:t>
      </w:r>
      <w:proofErr w:type="gramStart"/>
      <w:r w:rsidRPr="00CF35CF">
        <w:rPr>
          <w:bCs/>
        </w:rPr>
        <w:t>将病皮浸入</w:t>
      </w:r>
      <w:proofErr w:type="gramEnd"/>
      <w:r w:rsidRPr="00CF35CF">
        <w:rPr>
          <w:bCs/>
        </w:rPr>
        <w:t>5%</w:t>
      </w:r>
      <w:r w:rsidRPr="00CF35CF">
        <w:rPr>
          <w:bCs/>
        </w:rPr>
        <w:t>碱盐液（饱和盐水内加</w:t>
      </w:r>
      <w:r w:rsidRPr="00CF35CF">
        <w:rPr>
          <w:bCs/>
        </w:rPr>
        <w:t>5%</w:t>
      </w:r>
      <w:r w:rsidRPr="00CF35CF">
        <w:rPr>
          <w:bCs/>
        </w:rPr>
        <w:t>烧碱）中</w:t>
      </w:r>
      <w:r w:rsidRPr="00CF35CF">
        <w:rPr>
          <w:bCs/>
        </w:rPr>
        <w:t>,</w:t>
      </w:r>
      <w:r w:rsidRPr="00CF35CF">
        <w:rPr>
          <w:bCs/>
        </w:rPr>
        <w:t>室温（</w:t>
      </w:r>
      <w:r w:rsidRPr="00CF35CF">
        <w:rPr>
          <w:bCs/>
        </w:rPr>
        <w:t>17~20</w:t>
      </w:r>
      <w:r w:rsidRPr="00CF35CF">
        <w:rPr>
          <w:rFonts w:hint="eastAsia"/>
          <w:bCs/>
        </w:rPr>
        <w:t>℃</w:t>
      </w:r>
      <w:r w:rsidRPr="00CF35CF">
        <w:rPr>
          <w:bCs/>
        </w:rPr>
        <w:t>）浸泡</w:t>
      </w:r>
      <w:r w:rsidRPr="00CF35CF">
        <w:rPr>
          <w:bCs/>
        </w:rPr>
        <w:t>24h</w:t>
      </w:r>
      <w:r w:rsidRPr="00CF35CF">
        <w:rPr>
          <w:bCs/>
        </w:rPr>
        <w:t>，并随时加以搅拌，然后取出挂起，</w:t>
      </w:r>
      <w:proofErr w:type="gramStart"/>
      <w:r w:rsidRPr="00CF35CF">
        <w:rPr>
          <w:bCs/>
        </w:rPr>
        <w:t>待碱盐液</w:t>
      </w:r>
      <w:proofErr w:type="gramEnd"/>
      <w:r w:rsidRPr="00CF35CF">
        <w:rPr>
          <w:bCs/>
        </w:rPr>
        <w:t>流净，放入</w:t>
      </w:r>
      <w:r w:rsidRPr="00CF35CF">
        <w:rPr>
          <w:bCs/>
        </w:rPr>
        <w:t>5%</w:t>
      </w:r>
      <w:r w:rsidRPr="00CF35CF">
        <w:rPr>
          <w:bCs/>
        </w:rPr>
        <w:t>盐酸液内浸泡，使皮上的酸碱中和，捞出，用水冲洗后晾干。</w:t>
      </w:r>
      <w:r w:rsidRPr="00CF35CF">
        <w:rPr>
          <w:rFonts w:hint="eastAsia"/>
          <w:bCs/>
        </w:rPr>
        <w:t>）、</w:t>
      </w:r>
      <w:r w:rsidRPr="00CF35CF">
        <w:rPr>
          <w:bCs/>
        </w:rPr>
        <w:t>石灰乳浸泡消毒</w:t>
      </w:r>
      <w:r w:rsidRPr="00CF35CF">
        <w:rPr>
          <w:rFonts w:hint="eastAsia"/>
          <w:bCs/>
        </w:rPr>
        <w:t>（</w:t>
      </w:r>
      <w:r w:rsidRPr="00CF35CF">
        <w:rPr>
          <w:bCs/>
        </w:rPr>
        <w:t>用于口蹄疫和螨病病皮的消毒。将</w:t>
      </w:r>
      <w:r w:rsidRPr="00CF35CF">
        <w:rPr>
          <w:bCs/>
        </w:rPr>
        <w:t>1</w:t>
      </w:r>
      <w:r w:rsidRPr="00CF35CF">
        <w:rPr>
          <w:bCs/>
        </w:rPr>
        <w:t>份生石灰加</w:t>
      </w:r>
      <w:r w:rsidRPr="00CF35CF">
        <w:rPr>
          <w:bCs/>
        </w:rPr>
        <w:t>1</w:t>
      </w:r>
      <w:r w:rsidRPr="00CF35CF">
        <w:rPr>
          <w:bCs/>
        </w:rPr>
        <w:t>份水制成熟石灰，再用水配成</w:t>
      </w:r>
      <w:r w:rsidRPr="00CF35CF">
        <w:rPr>
          <w:bCs/>
        </w:rPr>
        <w:t>10%</w:t>
      </w:r>
      <w:r w:rsidRPr="00CF35CF">
        <w:rPr>
          <w:bCs/>
        </w:rPr>
        <w:t>或</w:t>
      </w:r>
      <w:r w:rsidRPr="00CF35CF">
        <w:rPr>
          <w:bCs/>
        </w:rPr>
        <w:t>5%</w:t>
      </w:r>
      <w:r w:rsidRPr="00CF35CF">
        <w:rPr>
          <w:bCs/>
        </w:rPr>
        <w:t>混悬液（石灰乳）。口蹄疫病皮，</w:t>
      </w:r>
      <w:proofErr w:type="gramStart"/>
      <w:r w:rsidRPr="00CF35CF">
        <w:rPr>
          <w:bCs/>
        </w:rPr>
        <w:t>将病皮浸</w:t>
      </w:r>
      <w:proofErr w:type="gramEnd"/>
      <w:r w:rsidRPr="00CF35CF">
        <w:rPr>
          <w:bCs/>
        </w:rPr>
        <w:t>入</w:t>
      </w:r>
      <w:r w:rsidRPr="00CF35CF">
        <w:rPr>
          <w:bCs/>
        </w:rPr>
        <w:t>10%</w:t>
      </w:r>
      <w:r w:rsidRPr="00CF35CF">
        <w:rPr>
          <w:bCs/>
        </w:rPr>
        <w:t>石灰乳中浸泡</w:t>
      </w:r>
      <w:r w:rsidRPr="00CF35CF">
        <w:rPr>
          <w:bCs/>
        </w:rPr>
        <w:t>2h</w:t>
      </w:r>
      <w:r w:rsidRPr="00CF35CF">
        <w:rPr>
          <w:bCs/>
        </w:rPr>
        <w:t>；螨病病皮，则将皮浸入</w:t>
      </w:r>
      <w:r w:rsidRPr="00CF35CF">
        <w:rPr>
          <w:bCs/>
        </w:rPr>
        <w:t>5%</w:t>
      </w:r>
      <w:r w:rsidRPr="00CF35CF">
        <w:rPr>
          <w:bCs/>
        </w:rPr>
        <w:t>石灰乳中浸泡</w:t>
      </w:r>
      <w:r w:rsidRPr="00CF35CF">
        <w:rPr>
          <w:bCs/>
        </w:rPr>
        <w:t>12h</w:t>
      </w:r>
      <w:r w:rsidRPr="00CF35CF">
        <w:rPr>
          <w:bCs/>
        </w:rPr>
        <w:t>，然后取出晾干。</w:t>
      </w:r>
      <w:r w:rsidRPr="00CF35CF">
        <w:rPr>
          <w:rFonts w:hint="eastAsia"/>
          <w:bCs/>
        </w:rPr>
        <w:t>）、</w:t>
      </w:r>
      <w:r w:rsidRPr="00CF35CF">
        <w:rPr>
          <w:bCs/>
        </w:rPr>
        <w:t>盐腌消毒</w:t>
      </w:r>
      <w:r w:rsidRPr="00CF35CF">
        <w:rPr>
          <w:rFonts w:hint="eastAsia"/>
          <w:bCs/>
        </w:rPr>
        <w:t>（</w:t>
      </w:r>
      <w:r w:rsidRPr="00CF35CF">
        <w:rPr>
          <w:bCs/>
        </w:rPr>
        <w:t>用皮重</w:t>
      </w:r>
      <w:r w:rsidRPr="00CF35CF">
        <w:rPr>
          <w:bCs/>
        </w:rPr>
        <w:t>15%</w:t>
      </w:r>
      <w:r w:rsidRPr="00CF35CF">
        <w:rPr>
          <w:bCs/>
        </w:rPr>
        <w:t>的食盐，均匀撒于皮的表面。一般毛皮腌制两个月，胎儿毛皮腌制三个月。</w:t>
      </w:r>
      <w:r w:rsidRPr="00CF35CF">
        <w:rPr>
          <w:rFonts w:hint="eastAsia"/>
          <w:bCs/>
        </w:rPr>
        <w:t>）处理。</w:t>
      </w:r>
    </w:p>
    <w:p w:rsidR="00F430BD" w:rsidRPr="00CF35CF" w:rsidRDefault="00F430BD" w:rsidP="00F430BD">
      <w:pPr>
        <w:ind w:firstLine="480"/>
        <w:rPr>
          <w:bCs/>
        </w:rPr>
      </w:pPr>
      <w:r w:rsidRPr="00CF35CF">
        <w:rPr>
          <w:rFonts w:hint="eastAsia"/>
          <w:bCs/>
        </w:rPr>
        <w:t>f</w:t>
      </w:r>
      <w:r w:rsidRPr="00CF35CF">
        <w:rPr>
          <w:rFonts w:hint="eastAsia"/>
          <w:bCs/>
        </w:rPr>
        <w:t>、</w:t>
      </w:r>
      <w:r w:rsidRPr="00CF35CF">
        <w:rPr>
          <w:bCs/>
        </w:rPr>
        <w:t>病畜鬃毛的处理</w:t>
      </w:r>
      <w:r w:rsidRPr="00CF35CF">
        <w:rPr>
          <w:rFonts w:hint="eastAsia"/>
          <w:bCs/>
        </w:rPr>
        <w:t>采用</w:t>
      </w:r>
      <w:r w:rsidRPr="00CF35CF">
        <w:rPr>
          <w:bCs/>
        </w:rPr>
        <w:t>将鬃毛于沸水中煮沸</w:t>
      </w:r>
      <w:r w:rsidRPr="00CF35CF">
        <w:rPr>
          <w:bCs/>
        </w:rPr>
        <w:t>2-2.5h</w:t>
      </w:r>
      <w:r w:rsidRPr="00CF35CF">
        <w:rPr>
          <w:bCs/>
        </w:rPr>
        <w:t>。</w:t>
      </w:r>
    </w:p>
    <w:p w:rsidR="00F430BD" w:rsidRPr="00CF35CF" w:rsidRDefault="00317E46" w:rsidP="00F430BD">
      <w:pPr>
        <w:pStyle w:val="2"/>
        <w:rPr>
          <w:rFonts w:ascii="Times New Roman" w:eastAsia="宋体" w:hAnsi="Times New Roman"/>
        </w:rPr>
      </w:pPr>
      <w:bookmarkStart w:id="159" w:name="_Toc502672270"/>
      <w:r w:rsidRPr="00CF35CF">
        <w:rPr>
          <w:rFonts w:ascii="Times New Roman" w:eastAsia="宋体" w:hAnsi="Times New Roman"/>
        </w:rPr>
        <w:t>8.4</w:t>
      </w:r>
      <w:r w:rsidR="00F430BD" w:rsidRPr="00CF35CF">
        <w:rPr>
          <w:rFonts w:ascii="Times New Roman" w:eastAsia="宋体" w:hAnsi="Times New Roman" w:hint="eastAsia"/>
        </w:rPr>
        <w:t>项目变更后噪声源控制</w:t>
      </w:r>
      <w:r w:rsidRPr="00CF35CF">
        <w:rPr>
          <w:rFonts w:ascii="Times New Roman" w:eastAsia="宋体" w:hAnsi="Times New Roman" w:hint="eastAsia"/>
        </w:rPr>
        <w:t>措施及可行性分析</w:t>
      </w:r>
      <w:bookmarkEnd w:id="159"/>
    </w:p>
    <w:p w:rsidR="00F430BD" w:rsidRPr="00CF35CF" w:rsidRDefault="00F430BD" w:rsidP="00F430BD">
      <w:pPr>
        <w:ind w:firstLine="480"/>
        <w:rPr>
          <w:bCs/>
        </w:rPr>
      </w:pPr>
      <w:r w:rsidRPr="00CF35CF">
        <w:rPr>
          <w:rFonts w:hint="eastAsia"/>
          <w:bCs/>
        </w:rPr>
        <w:t>本项目产生的噪声的机械设备相对较少，产生噪声的设备主要有各类泵及引风机等，噪声源强在</w:t>
      </w:r>
      <w:r w:rsidRPr="00CF35CF">
        <w:rPr>
          <w:bCs/>
        </w:rPr>
        <w:t>77</w:t>
      </w:r>
      <w:r w:rsidRPr="00CF35CF">
        <w:rPr>
          <w:rFonts w:hint="eastAsia"/>
          <w:bCs/>
        </w:rPr>
        <w:t>~</w:t>
      </w:r>
      <w:r w:rsidRPr="00CF35CF">
        <w:rPr>
          <w:bCs/>
        </w:rPr>
        <w:t>85</w:t>
      </w:r>
      <w:r w:rsidRPr="00CF35CF">
        <w:rPr>
          <w:rFonts w:hint="eastAsia"/>
          <w:bCs/>
        </w:rPr>
        <w:t>dB</w:t>
      </w:r>
      <w:r w:rsidRPr="00CF35CF">
        <w:rPr>
          <w:rFonts w:hint="eastAsia"/>
          <w:bCs/>
        </w:rPr>
        <w:t>（</w:t>
      </w:r>
      <w:r w:rsidRPr="00CF35CF">
        <w:rPr>
          <w:rFonts w:hint="eastAsia"/>
          <w:bCs/>
        </w:rPr>
        <w:t>A</w:t>
      </w:r>
      <w:r w:rsidRPr="00CF35CF">
        <w:rPr>
          <w:rFonts w:hint="eastAsia"/>
          <w:bCs/>
        </w:rPr>
        <w:t>），对</w:t>
      </w:r>
      <w:proofErr w:type="gramStart"/>
      <w:r w:rsidRPr="00CF35CF">
        <w:rPr>
          <w:rFonts w:hint="eastAsia"/>
          <w:bCs/>
        </w:rPr>
        <w:t>周围声</w:t>
      </w:r>
      <w:proofErr w:type="gramEnd"/>
      <w:r w:rsidRPr="00CF35CF">
        <w:rPr>
          <w:rFonts w:hint="eastAsia"/>
          <w:bCs/>
        </w:rPr>
        <w:t>环境有一定的影响。本项目采取噪声防治措施如下：</w:t>
      </w:r>
    </w:p>
    <w:p w:rsidR="00F430BD" w:rsidRPr="00CF35CF" w:rsidRDefault="00F430BD" w:rsidP="00F430BD">
      <w:pPr>
        <w:ind w:firstLine="480"/>
        <w:rPr>
          <w:bCs/>
        </w:rPr>
      </w:pPr>
      <w:r w:rsidRPr="00CF35CF">
        <w:rPr>
          <w:rFonts w:hint="eastAsia"/>
          <w:bCs/>
        </w:rPr>
        <w:t>⑴在设备选型中选择先进可靠的低噪声设备。</w:t>
      </w:r>
    </w:p>
    <w:p w:rsidR="00F430BD" w:rsidRPr="00CF35CF" w:rsidRDefault="00F430BD" w:rsidP="00F430BD">
      <w:pPr>
        <w:ind w:firstLine="480"/>
        <w:rPr>
          <w:bCs/>
        </w:rPr>
      </w:pPr>
      <w:r w:rsidRPr="00CF35CF">
        <w:rPr>
          <w:rFonts w:hint="eastAsia"/>
          <w:bCs/>
        </w:rPr>
        <w:t>⑵对于产生较大噪声的设备须进行基础减震或设置减振支座，包扎阻尼材料，且安置在厂房内，以阻隔噪声的传播。</w:t>
      </w:r>
    </w:p>
    <w:p w:rsidR="00F430BD" w:rsidRPr="00CF35CF" w:rsidRDefault="00F430BD" w:rsidP="00F430BD">
      <w:pPr>
        <w:ind w:firstLine="480"/>
        <w:rPr>
          <w:bCs/>
        </w:rPr>
      </w:pPr>
      <w:r w:rsidRPr="00CF35CF">
        <w:rPr>
          <w:rFonts w:hint="eastAsia"/>
          <w:bCs/>
        </w:rPr>
        <w:t>⑶在</w:t>
      </w:r>
      <w:r w:rsidRPr="00CF35CF">
        <w:rPr>
          <w:bCs/>
        </w:rPr>
        <w:t>风机</w:t>
      </w:r>
      <w:r w:rsidRPr="00CF35CF">
        <w:rPr>
          <w:rFonts w:hint="eastAsia"/>
          <w:bCs/>
        </w:rPr>
        <w:t>等空气动力性噪声设备</w:t>
      </w:r>
      <w:r w:rsidRPr="00CF35CF">
        <w:rPr>
          <w:bCs/>
        </w:rPr>
        <w:t>进出口配备消声器</w:t>
      </w:r>
      <w:r w:rsidRPr="00CF35CF">
        <w:rPr>
          <w:rFonts w:hint="eastAsia"/>
          <w:bCs/>
        </w:rPr>
        <w:t>。</w:t>
      </w:r>
    </w:p>
    <w:p w:rsidR="00F430BD" w:rsidRPr="00CF35CF" w:rsidRDefault="00F430BD" w:rsidP="00F430BD">
      <w:pPr>
        <w:ind w:firstLine="480"/>
        <w:rPr>
          <w:bCs/>
        </w:rPr>
      </w:pPr>
      <w:r w:rsidRPr="00CF35CF">
        <w:rPr>
          <w:rFonts w:hint="eastAsia"/>
          <w:bCs/>
        </w:rPr>
        <w:t>⑷在总图布置中应尽可能将高噪声设备布置在远离厂界位置。</w:t>
      </w:r>
    </w:p>
    <w:p w:rsidR="00F430BD" w:rsidRPr="00CF35CF" w:rsidRDefault="00F430BD" w:rsidP="00F430BD">
      <w:pPr>
        <w:ind w:firstLine="480"/>
        <w:rPr>
          <w:bCs/>
        </w:rPr>
      </w:pPr>
      <w:r w:rsidRPr="00CF35CF">
        <w:rPr>
          <w:rFonts w:hint="eastAsia"/>
          <w:bCs/>
        </w:rPr>
        <w:t>⑸在较大噪声源四周和厂界区域进行绿化，以阻止噪声向更远处传播。</w:t>
      </w:r>
    </w:p>
    <w:p w:rsidR="00F430BD" w:rsidRPr="00CF35CF" w:rsidRDefault="00F430BD" w:rsidP="00F430BD">
      <w:pPr>
        <w:ind w:firstLine="480"/>
        <w:rPr>
          <w:bCs/>
        </w:rPr>
      </w:pPr>
      <w:r w:rsidRPr="00CF35CF">
        <w:rPr>
          <w:rFonts w:hint="eastAsia"/>
          <w:bCs/>
        </w:rPr>
        <w:t>只要以上措施到位，本项目厂界噪声可满足《工业企业厂界环境噪声排放标准》（</w:t>
      </w:r>
      <w:r w:rsidRPr="00CF35CF">
        <w:rPr>
          <w:rFonts w:hint="eastAsia"/>
          <w:bCs/>
        </w:rPr>
        <w:t>GB12348-2008</w:t>
      </w:r>
      <w:r w:rsidRPr="00CF35CF">
        <w:rPr>
          <w:rFonts w:hint="eastAsia"/>
          <w:bCs/>
        </w:rPr>
        <w:t>）中</w:t>
      </w:r>
      <w:r w:rsidRPr="00CF35CF">
        <w:rPr>
          <w:rFonts w:hint="eastAsia"/>
          <w:bCs/>
        </w:rPr>
        <w:t>2</w:t>
      </w:r>
      <w:r w:rsidRPr="00CF35CF">
        <w:rPr>
          <w:rFonts w:hint="eastAsia"/>
          <w:bCs/>
        </w:rPr>
        <w:t>类区标准要求，治理措施可行。</w:t>
      </w:r>
    </w:p>
    <w:p w:rsidR="00F430BD" w:rsidRPr="00CF35CF" w:rsidRDefault="00F430BD" w:rsidP="00F430BD">
      <w:pPr>
        <w:ind w:firstLine="480"/>
        <w:rPr>
          <w:bCs/>
        </w:rPr>
      </w:pPr>
      <w:r w:rsidRPr="00CF35CF">
        <w:rPr>
          <w:rFonts w:hint="eastAsia"/>
          <w:bCs/>
        </w:rPr>
        <w:t>现场调查，本项目厂址周围</w:t>
      </w:r>
      <w:r w:rsidRPr="00CF35CF">
        <w:rPr>
          <w:bCs/>
        </w:rPr>
        <w:t>8</w:t>
      </w:r>
      <w:r w:rsidRPr="00CF35CF">
        <w:rPr>
          <w:rFonts w:hint="eastAsia"/>
          <w:bCs/>
        </w:rPr>
        <w:t>00m</w:t>
      </w:r>
      <w:r w:rsidRPr="00CF35CF">
        <w:rPr>
          <w:rFonts w:hint="eastAsia"/>
          <w:bCs/>
        </w:rPr>
        <w:t>距离内没有声敏感点，噪声不会产生扰民现象，因此噪声控制措施可行。</w:t>
      </w:r>
    </w:p>
    <w:p w:rsidR="00F430BD" w:rsidRPr="00CF35CF" w:rsidRDefault="00F430BD" w:rsidP="00F430BD">
      <w:pPr>
        <w:ind w:firstLine="480"/>
      </w:pPr>
      <w:r w:rsidRPr="00CF35CF">
        <w:rPr>
          <w:rFonts w:hint="eastAsia"/>
        </w:rPr>
        <w:t>综上所述，变更后的甘肃泰丰乳业发展有限公司种养殖废弃物一体化循环利用项目（环保工艺变更）采取的环境保护措施技术可行，经济合理，可以达到预期治理效果。</w:t>
      </w:r>
    </w:p>
    <w:p w:rsidR="00CF35CF" w:rsidRPr="00773801" w:rsidRDefault="00CF35CF" w:rsidP="00CF35CF">
      <w:pPr>
        <w:pStyle w:val="2"/>
        <w:rPr>
          <w:b/>
          <w:color w:val="000000"/>
        </w:rPr>
      </w:pPr>
      <w:bookmarkStart w:id="160" w:name="_Toc499839930"/>
      <w:bookmarkStart w:id="161" w:name="_Toc502672271"/>
      <w:r>
        <w:rPr>
          <w:color w:val="000000"/>
        </w:rPr>
        <w:lastRenderedPageBreak/>
        <w:t>8.</w:t>
      </w:r>
      <w:r w:rsidR="00CA47BC">
        <w:rPr>
          <w:color w:val="000000"/>
        </w:rPr>
        <w:t>5</w:t>
      </w:r>
      <w:r w:rsidRPr="00773801">
        <w:rPr>
          <w:rFonts w:hint="eastAsia"/>
          <w:color w:val="000000"/>
        </w:rPr>
        <w:t>环保投资情况</w:t>
      </w:r>
      <w:bookmarkEnd w:id="160"/>
      <w:bookmarkEnd w:id="161"/>
    </w:p>
    <w:p w:rsidR="00CF35CF" w:rsidRPr="00773801" w:rsidRDefault="00CF35CF" w:rsidP="00CF35CF">
      <w:pPr>
        <w:ind w:firstLine="480"/>
        <w:rPr>
          <w:color w:val="000000"/>
        </w:rPr>
      </w:pPr>
      <w:r w:rsidRPr="00773801">
        <w:rPr>
          <w:rFonts w:hint="eastAsia"/>
          <w:color w:val="000000"/>
        </w:rPr>
        <w:t>变更前后环保投资情况对比见表</w:t>
      </w:r>
      <w:r w:rsidR="00F94E09">
        <w:rPr>
          <w:color w:val="000000"/>
        </w:rPr>
        <w:t>8.5</w:t>
      </w:r>
      <w:r w:rsidRPr="00773801">
        <w:rPr>
          <w:rFonts w:hint="eastAsia"/>
          <w:color w:val="000000"/>
        </w:rPr>
        <w:t>-1</w:t>
      </w:r>
      <w:r w:rsidRPr="00773801">
        <w:rPr>
          <w:rFonts w:hint="eastAsia"/>
          <w:color w:val="000000"/>
        </w:rPr>
        <w:t>。</w:t>
      </w:r>
    </w:p>
    <w:p w:rsidR="00CF35CF" w:rsidRPr="00CF35CF" w:rsidRDefault="00CF35CF" w:rsidP="00CF35CF">
      <w:pPr>
        <w:spacing w:line="240" w:lineRule="exact"/>
        <w:ind w:firstLineChars="0" w:firstLine="0"/>
        <w:jc w:val="center"/>
        <w:rPr>
          <w:b/>
          <w:color w:val="000000"/>
          <w:sz w:val="21"/>
        </w:rPr>
      </w:pPr>
      <w:r w:rsidRPr="00CF35CF">
        <w:rPr>
          <w:rFonts w:hint="eastAsia"/>
          <w:b/>
          <w:color w:val="000000"/>
          <w:sz w:val="21"/>
        </w:rPr>
        <w:t>表</w:t>
      </w:r>
      <w:r w:rsidR="00F94E09">
        <w:rPr>
          <w:b/>
          <w:color w:val="000000"/>
          <w:sz w:val="21"/>
        </w:rPr>
        <w:t>8.5</w:t>
      </w:r>
      <w:r w:rsidRPr="00CF35CF">
        <w:rPr>
          <w:rFonts w:hint="eastAsia"/>
          <w:b/>
          <w:color w:val="000000"/>
          <w:sz w:val="21"/>
        </w:rPr>
        <w:t xml:space="preserve">-1       </w:t>
      </w:r>
      <w:r w:rsidRPr="00CF35CF">
        <w:rPr>
          <w:rFonts w:hint="eastAsia"/>
          <w:b/>
          <w:color w:val="000000"/>
          <w:sz w:val="21"/>
        </w:rPr>
        <w:t>变更前后环保投资情况对比</w:t>
      </w:r>
    </w:p>
    <w:tbl>
      <w:tblPr>
        <w:tblW w:w="89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7"/>
        <w:gridCol w:w="525"/>
        <w:gridCol w:w="1516"/>
        <w:gridCol w:w="1838"/>
        <w:gridCol w:w="975"/>
        <w:gridCol w:w="1808"/>
        <w:gridCol w:w="907"/>
        <w:gridCol w:w="906"/>
      </w:tblGrid>
      <w:tr w:rsidR="00CF35CF" w:rsidRPr="00CF35CF" w:rsidTr="00B54DF8">
        <w:trPr>
          <w:trHeight w:val="113"/>
          <w:jc w:val="center"/>
        </w:trPr>
        <w:tc>
          <w:tcPr>
            <w:tcW w:w="952" w:type="dxa"/>
            <w:gridSpan w:val="2"/>
            <w:vMerge w:val="restart"/>
            <w:tcBorders>
              <w:top w:val="single" w:sz="12" w:space="0" w:color="auto"/>
              <w:left w:val="single" w:sz="12"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序号</w:t>
            </w:r>
          </w:p>
        </w:tc>
        <w:tc>
          <w:tcPr>
            <w:tcW w:w="1516" w:type="dxa"/>
            <w:vMerge w:val="restart"/>
            <w:tcBorders>
              <w:top w:val="single" w:sz="12" w:space="0" w:color="auto"/>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治理项目</w:t>
            </w:r>
          </w:p>
        </w:tc>
        <w:tc>
          <w:tcPr>
            <w:tcW w:w="2813" w:type="dxa"/>
            <w:gridSpan w:val="2"/>
            <w:tcBorders>
              <w:top w:val="single" w:sz="12" w:space="0" w:color="auto"/>
              <w:bottom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变更前</w:t>
            </w:r>
          </w:p>
        </w:tc>
        <w:tc>
          <w:tcPr>
            <w:tcW w:w="2715" w:type="dxa"/>
            <w:gridSpan w:val="2"/>
            <w:tcBorders>
              <w:top w:val="single" w:sz="12"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变更后</w:t>
            </w:r>
          </w:p>
        </w:tc>
        <w:tc>
          <w:tcPr>
            <w:tcW w:w="906" w:type="dxa"/>
            <w:vMerge w:val="restart"/>
            <w:tcBorders>
              <w:top w:val="single" w:sz="12" w:space="0" w:color="auto"/>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变化原因</w:t>
            </w:r>
          </w:p>
        </w:tc>
      </w:tr>
      <w:tr w:rsidR="00CF35CF" w:rsidRPr="00CF35CF" w:rsidTr="00B54DF8">
        <w:trPr>
          <w:trHeight w:val="113"/>
          <w:jc w:val="center"/>
        </w:trPr>
        <w:tc>
          <w:tcPr>
            <w:tcW w:w="952" w:type="dxa"/>
            <w:gridSpan w:val="2"/>
            <w:vMerge/>
            <w:tcBorders>
              <w:left w:val="single" w:sz="12"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vMerge/>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838" w:type="dxa"/>
            <w:tcBorders>
              <w:top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处理方法</w:t>
            </w:r>
            <w:r w:rsidRPr="00CF35CF">
              <w:rPr>
                <w:rFonts w:hint="eastAsia"/>
                <w:bCs/>
                <w:color w:val="000000"/>
                <w:sz w:val="21"/>
              </w:rPr>
              <w:t>/</w:t>
            </w:r>
            <w:r w:rsidRPr="00CF35CF">
              <w:rPr>
                <w:rFonts w:hint="eastAsia"/>
                <w:bCs/>
                <w:color w:val="000000"/>
                <w:sz w:val="21"/>
              </w:rPr>
              <w:t>设施</w:t>
            </w:r>
          </w:p>
        </w:tc>
        <w:tc>
          <w:tcPr>
            <w:tcW w:w="975"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环保投资</w:t>
            </w:r>
            <w:r w:rsidRPr="00CF35CF">
              <w:rPr>
                <w:rFonts w:hint="eastAsia"/>
                <w:bCs/>
                <w:color w:val="000000"/>
                <w:sz w:val="21"/>
              </w:rPr>
              <w:t>(</w:t>
            </w:r>
            <w:r w:rsidRPr="00CF35CF">
              <w:rPr>
                <w:rFonts w:hint="eastAsia"/>
                <w:bCs/>
                <w:color w:val="000000"/>
                <w:sz w:val="21"/>
              </w:rPr>
              <w:t>万元</w:t>
            </w:r>
            <w:r w:rsidRPr="00CF35CF">
              <w:rPr>
                <w:rFonts w:hint="eastAsia"/>
                <w:bCs/>
                <w:color w:val="000000"/>
                <w:sz w:val="21"/>
              </w:rPr>
              <w:t>)</w:t>
            </w:r>
          </w:p>
        </w:tc>
        <w:tc>
          <w:tcPr>
            <w:tcW w:w="1808"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处理方法</w:t>
            </w:r>
            <w:r w:rsidRPr="00CF35CF">
              <w:rPr>
                <w:rFonts w:hint="eastAsia"/>
                <w:bCs/>
                <w:color w:val="000000"/>
                <w:sz w:val="21"/>
              </w:rPr>
              <w:t>/</w:t>
            </w:r>
            <w:r w:rsidRPr="00CF35CF">
              <w:rPr>
                <w:rFonts w:hint="eastAsia"/>
                <w:bCs/>
                <w:color w:val="000000"/>
                <w:sz w:val="21"/>
              </w:rPr>
              <w:t>设施</w:t>
            </w:r>
          </w:p>
        </w:tc>
        <w:tc>
          <w:tcPr>
            <w:tcW w:w="907"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环保投资</w:t>
            </w:r>
            <w:r w:rsidRPr="00CF35CF">
              <w:rPr>
                <w:rFonts w:hint="eastAsia"/>
                <w:bCs/>
                <w:color w:val="000000"/>
                <w:sz w:val="21"/>
              </w:rPr>
              <w:t>(</w:t>
            </w:r>
            <w:r w:rsidRPr="00CF35CF">
              <w:rPr>
                <w:rFonts w:hint="eastAsia"/>
                <w:bCs/>
                <w:color w:val="000000"/>
                <w:sz w:val="21"/>
              </w:rPr>
              <w:t>万元</w:t>
            </w:r>
            <w:r w:rsidRPr="00CF35CF">
              <w:rPr>
                <w:rFonts w:hint="eastAsia"/>
                <w:bCs/>
                <w:color w:val="000000"/>
                <w:sz w:val="21"/>
              </w:rPr>
              <w:t>)</w:t>
            </w:r>
          </w:p>
        </w:tc>
        <w:tc>
          <w:tcPr>
            <w:tcW w:w="906" w:type="dxa"/>
            <w:vMerge/>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val="restart"/>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w:t>
            </w:r>
          </w:p>
        </w:tc>
        <w:tc>
          <w:tcPr>
            <w:tcW w:w="525" w:type="dxa"/>
            <w:vMerge w:val="restart"/>
            <w:tcBorders>
              <w:righ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废水废渣治理</w:t>
            </w: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养殖场粪便治理</w:t>
            </w:r>
          </w:p>
        </w:tc>
        <w:tc>
          <w:tcPr>
            <w:tcW w:w="1838" w:type="dxa"/>
            <w:tcBorders>
              <w:bottom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沼气发电工程</w:t>
            </w:r>
          </w:p>
        </w:tc>
        <w:tc>
          <w:tcPr>
            <w:tcW w:w="975" w:type="dxa"/>
            <w:tcBorders>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250</w:t>
            </w:r>
          </w:p>
        </w:tc>
        <w:tc>
          <w:tcPr>
            <w:tcW w:w="1808" w:type="dxa"/>
            <w:tcBorders>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7" w:type="dxa"/>
            <w:tcBorders>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6" w:type="dxa"/>
            <w:tcBorders>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外售</w:t>
            </w:r>
          </w:p>
        </w:tc>
      </w:tr>
      <w:tr w:rsidR="00CF35CF" w:rsidRPr="00CF35CF" w:rsidTr="00B54DF8">
        <w:trPr>
          <w:trHeight w:val="113"/>
          <w:jc w:val="center"/>
        </w:trPr>
        <w:tc>
          <w:tcPr>
            <w:tcW w:w="427" w:type="dxa"/>
            <w:vMerge/>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养殖废水治理</w:t>
            </w:r>
          </w:p>
        </w:tc>
        <w:tc>
          <w:tcPr>
            <w:tcW w:w="1838" w:type="dxa"/>
            <w:tcBorders>
              <w:bottom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A</w:t>
            </w:r>
            <w:r w:rsidRPr="00CF35CF">
              <w:rPr>
                <w:bCs/>
                <w:color w:val="000000"/>
                <w:sz w:val="21"/>
              </w:rPr>
              <w:t>BR</w:t>
            </w:r>
            <w:r w:rsidRPr="00CF35CF">
              <w:rPr>
                <w:rFonts w:hint="eastAsia"/>
                <w:bCs/>
                <w:color w:val="000000"/>
                <w:sz w:val="21"/>
              </w:rPr>
              <w:t>+BFBR</w:t>
            </w:r>
          </w:p>
        </w:tc>
        <w:tc>
          <w:tcPr>
            <w:tcW w:w="975"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50</w:t>
            </w:r>
          </w:p>
        </w:tc>
        <w:tc>
          <w:tcPr>
            <w:tcW w:w="1808"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AAO+</w:t>
            </w:r>
            <w:r w:rsidRPr="00CF35CF">
              <w:rPr>
                <w:rFonts w:hint="eastAsia"/>
                <w:bCs/>
                <w:color w:val="000000"/>
                <w:sz w:val="21"/>
              </w:rPr>
              <w:t>气浮</w:t>
            </w:r>
          </w:p>
        </w:tc>
        <w:tc>
          <w:tcPr>
            <w:tcW w:w="907"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130</w:t>
            </w:r>
          </w:p>
        </w:tc>
        <w:tc>
          <w:tcPr>
            <w:tcW w:w="906" w:type="dxa"/>
            <w:tcBorders>
              <w:top w:val="single" w:sz="4" w:space="0" w:color="auto"/>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沼渣处置</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有机肥生产车间</w:t>
            </w:r>
          </w:p>
        </w:tc>
        <w:tc>
          <w:tcPr>
            <w:tcW w:w="975"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190</w:t>
            </w:r>
          </w:p>
        </w:tc>
        <w:tc>
          <w:tcPr>
            <w:tcW w:w="1808"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7"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6" w:type="dxa"/>
            <w:tcBorders>
              <w:top w:val="single" w:sz="4" w:space="0" w:color="auto"/>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交于有机肥厂</w:t>
            </w:r>
          </w:p>
        </w:tc>
      </w:tr>
      <w:tr w:rsidR="00CF35CF" w:rsidRPr="00CF35CF" w:rsidTr="00B54DF8">
        <w:trPr>
          <w:trHeight w:val="113"/>
          <w:jc w:val="center"/>
        </w:trPr>
        <w:tc>
          <w:tcPr>
            <w:tcW w:w="427" w:type="dxa"/>
            <w:vMerge/>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兽医室垃圾处置</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医疗废物专用垃圾箱</w:t>
            </w:r>
            <w:r w:rsidRPr="00CF35CF">
              <w:rPr>
                <w:rFonts w:hint="eastAsia"/>
                <w:bCs/>
                <w:color w:val="000000"/>
                <w:sz w:val="21"/>
              </w:rPr>
              <w:t>2</w:t>
            </w:r>
            <w:r w:rsidRPr="00CF35CF">
              <w:rPr>
                <w:rFonts w:hint="eastAsia"/>
                <w:bCs/>
                <w:color w:val="000000"/>
                <w:sz w:val="21"/>
              </w:rPr>
              <w:t>个</w:t>
            </w:r>
          </w:p>
        </w:tc>
        <w:tc>
          <w:tcPr>
            <w:tcW w:w="975"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0.5</w:t>
            </w:r>
          </w:p>
        </w:tc>
        <w:tc>
          <w:tcPr>
            <w:tcW w:w="1808"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医疗废物专用垃圾箱</w:t>
            </w:r>
            <w:r w:rsidRPr="00CF35CF">
              <w:rPr>
                <w:rFonts w:hint="eastAsia"/>
                <w:bCs/>
                <w:color w:val="000000"/>
                <w:sz w:val="21"/>
              </w:rPr>
              <w:t>2</w:t>
            </w:r>
            <w:r w:rsidRPr="00CF35CF">
              <w:rPr>
                <w:rFonts w:hint="eastAsia"/>
                <w:bCs/>
                <w:color w:val="000000"/>
                <w:sz w:val="21"/>
              </w:rPr>
              <w:t>个</w:t>
            </w:r>
          </w:p>
        </w:tc>
        <w:tc>
          <w:tcPr>
            <w:tcW w:w="907"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0.6</w:t>
            </w:r>
          </w:p>
        </w:tc>
        <w:tc>
          <w:tcPr>
            <w:tcW w:w="906" w:type="dxa"/>
            <w:tcBorders>
              <w:top w:val="single" w:sz="4" w:space="0" w:color="auto"/>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冬季废水暂存池</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2500m</w:t>
            </w:r>
            <w:r w:rsidRPr="00CF35CF">
              <w:rPr>
                <w:bCs/>
                <w:color w:val="000000"/>
                <w:sz w:val="21"/>
                <w:vertAlign w:val="superscript"/>
              </w:rPr>
              <w:t>3</w:t>
            </w:r>
          </w:p>
        </w:tc>
        <w:tc>
          <w:tcPr>
            <w:tcW w:w="975"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20</w:t>
            </w:r>
          </w:p>
        </w:tc>
        <w:tc>
          <w:tcPr>
            <w:tcW w:w="1808"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bCs/>
                <w:color w:val="000000"/>
                <w:sz w:val="21"/>
              </w:rPr>
              <w:t>6000</w:t>
            </w:r>
            <w:r w:rsidRPr="00CF35CF">
              <w:rPr>
                <w:rFonts w:hint="eastAsia"/>
                <w:bCs/>
                <w:color w:val="000000"/>
                <w:sz w:val="21"/>
              </w:rPr>
              <w:t>m</w:t>
            </w:r>
            <w:r w:rsidRPr="00CF35CF">
              <w:rPr>
                <w:bCs/>
                <w:color w:val="000000"/>
                <w:sz w:val="21"/>
                <w:vertAlign w:val="superscript"/>
              </w:rPr>
              <w:t>3</w:t>
            </w:r>
          </w:p>
        </w:tc>
        <w:tc>
          <w:tcPr>
            <w:tcW w:w="907"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120</w:t>
            </w:r>
          </w:p>
        </w:tc>
        <w:tc>
          <w:tcPr>
            <w:tcW w:w="906" w:type="dxa"/>
            <w:tcBorders>
              <w:top w:val="single" w:sz="4" w:space="0" w:color="auto"/>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粪便、沼渣暂存场</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防渗、防雨、排水处理</w:t>
            </w:r>
          </w:p>
        </w:tc>
        <w:tc>
          <w:tcPr>
            <w:tcW w:w="975"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8</w:t>
            </w:r>
          </w:p>
        </w:tc>
        <w:tc>
          <w:tcPr>
            <w:tcW w:w="1808"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proofErr w:type="gramStart"/>
            <w:r w:rsidRPr="00CF35CF">
              <w:rPr>
                <w:rFonts w:hint="eastAsia"/>
                <w:bCs/>
                <w:color w:val="000000"/>
                <w:sz w:val="21"/>
              </w:rPr>
              <w:t>堆粪棚</w:t>
            </w:r>
            <w:proofErr w:type="gramEnd"/>
          </w:p>
        </w:tc>
        <w:tc>
          <w:tcPr>
            <w:tcW w:w="907"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50</w:t>
            </w:r>
          </w:p>
        </w:tc>
        <w:tc>
          <w:tcPr>
            <w:tcW w:w="906" w:type="dxa"/>
            <w:tcBorders>
              <w:top w:val="single" w:sz="4" w:space="0" w:color="auto"/>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bottom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bottom w:val="single" w:sz="4"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bottom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安全填埋井</w:t>
            </w:r>
          </w:p>
        </w:tc>
        <w:tc>
          <w:tcPr>
            <w:tcW w:w="1838" w:type="dxa"/>
            <w:tcBorders>
              <w:bottom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设置</w:t>
            </w:r>
            <w:r w:rsidRPr="00CF35CF">
              <w:rPr>
                <w:rFonts w:hint="eastAsia"/>
                <w:bCs/>
                <w:color w:val="000000"/>
                <w:sz w:val="21"/>
              </w:rPr>
              <w:t>3</w:t>
            </w:r>
            <w:r w:rsidRPr="00CF35CF">
              <w:rPr>
                <w:rFonts w:hint="eastAsia"/>
                <w:bCs/>
                <w:color w:val="000000"/>
                <w:sz w:val="21"/>
              </w:rPr>
              <w:t>个以上安全填埋井处置病死尸体</w:t>
            </w:r>
          </w:p>
        </w:tc>
        <w:tc>
          <w:tcPr>
            <w:tcW w:w="975" w:type="dxa"/>
            <w:tcBorders>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w:t>
            </w:r>
          </w:p>
        </w:tc>
        <w:tc>
          <w:tcPr>
            <w:tcW w:w="1808" w:type="dxa"/>
            <w:tcBorders>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设置</w:t>
            </w:r>
            <w:r w:rsidRPr="00CF35CF">
              <w:rPr>
                <w:rFonts w:hint="eastAsia"/>
                <w:bCs/>
                <w:color w:val="000000"/>
                <w:sz w:val="21"/>
              </w:rPr>
              <w:t>3</w:t>
            </w:r>
            <w:r w:rsidRPr="00CF35CF">
              <w:rPr>
                <w:rFonts w:hint="eastAsia"/>
                <w:bCs/>
                <w:color w:val="000000"/>
                <w:sz w:val="21"/>
              </w:rPr>
              <w:t>个安全填埋井处置病死尸体</w:t>
            </w:r>
          </w:p>
        </w:tc>
        <w:tc>
          <w:tcPr>
            <w:tcW w:w="907" w:type="dxa"/>
            <w:tcBorders>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10</w:t>
            </w:r>
          </w:p>
        </w:tc>
        <w:tc>
          <w:tcPr>
            <w:tcW w:w="906" w:type="dxa"/>
            <w:tcBorders>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val="restart"/>
            <w:tcBorders>
              <w:top w:val="single" w:sz="4" w:space="0" w:color="auto"/>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w:t>
            </w:r>
          </w:p>
        </w:tc>
        <w:tc>
          <w:tcPr>
            <w:tcW w:w="525" w:type="dxa"/>
            <w:vMerge w:val="restart"/>
            <w:tcBorders>
              <w:top w:val="single" w:sz="4" w:space="0" w:color="auto"/>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废气污染治理</w:t>
            </w:r>
          </w:p>
        </w:tc>
        <w:tc>
          <w:tcPr>
            <w:tcW w:w="1516" w:type="dxa"/>
            <w:tcBorders>
              <w:top w:val="single" w:sz="4" w:space="0" w:color="auto"/>
              <w:left w:val="single" w:sz="4" w:space="0" w:color="auto"/>
              <w:bottom w:val="single" w:sz="4"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饲料加工粉尘治理</w:t>
            </w:r>
          </w:p>
        </w:tc>
        <w:tc>
          <w:tcPr>
            <w:tcW w:w="1838" w:type="dxa"/>
            <w:tcBorders>
              <w:top w:val="single" w:sz="4" w:space="0" w:color="auto"/>
              <w:left w:val="single" w:sz="6" w:space="0" w:color="auto"/>
              <w:bottom w:val="single" w:sz="4"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配置吸尘罩，使粉尘经风管吸入袋除尘器（除尘效率可达</w:t>
            </w:r>
            <w:r w:rsidRPr="00CF35CF">
              <w:rPr>
                <w:rFonts w:hint="eastAsia"/>
                <w:bCs/>
                <w:color w:val="000000"/>
                <w:sz w:val="21"/>
              </w:rPr>
              <w:t>99</w:t>
            </w:r>
            <w:r w:rsidRPr="00CF35CF">
              <w:rPr>
                <w:rFonts w:hint="eastAsia"/>
                <w:bCs/>
                <w:color w:val="000000"/>
                <w:sz w:val="21"/>
              </w:rPr>
              <w:t>％）</w:t>
            </w:r>
          </w:p>
        </w:tc>
        <w:tc>
          <w:tcPr>
            <w:tcW w:w="975"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15</w:t>
            </w:r>
          </w:p>
        </w:tc>
        <w:tc>
          <w:tcPr>
            <w:tcW w:w="1808"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TMR</w:t>
            </w:r>
            <w:r w:rsidRPr="00CF35CF">
              <w:rPr>
                <w:rFonts w:hint="eastAsia"/>
                <w:bCs/>
                <w:color w:val="000000"/>
                <w:sz w:val="21"/>
              </w:rPr>
              <w:t>搅拌车</w:t>
            </w:r>
          </w:p>
        </w:tc>
        <w:tc>
          <w:tcPr>
            <w:tcW w:w="907"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6" w:type="dxa"/>
            <w:tcBorders>
              <w:top w:val="single" w:sz="4" w:space="0" w:color="auto"/>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r>
      <w:tr w:rsidR="00CF35CF" w:rsidRPr="00CF35CF" w:rsidTr="00B54DF8">
        <w:trPr>
          <w:trHeight w:val="113"/>
          <w:jc w:val="center"/>
        </w:trPr>
        <w:tc>
          <w:tcPr>
            <w:tcW w:w="427" w:type="dxa"/>
            <w:vMerge/>
            <w:tcBorders>
              <w:top w:val="single" w:sz="4" w:space="0" w:color="auto"/>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top w:val="single" w:sz="4" w:space="0" w:color="auto"/>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top w:val="single" w:sz="4" w:space="0" w:color="auto"/>
              <w:left w:val="single" w:sz="4" w:space="0" w:color="auto"/>
              <w:bottom w:val="single" w:sz="4"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锅炉旋风除尘器</w:t>
            </w:r>
          </w:p>
        </w:tc>
        <w:tc>
          <w:tcPr>
            <w:tcW w:w="1838" w:type="dxa"/>
            <w:tcBorders>
              <w:top w:val="single" w:sz="4" w:space="0" w:color="auto"/>
              <w:left w:val="single" w:sz="6" w:space="0" w:color="auto"/>
              <w:bottom w:val="single" w:sz="4"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除尘效率达到</w:t>
            </w:r>
            <w:r w:rsidRPr="00CF35CF">
              <w:rPr>
                <w:rFonts w:hint="eastAsia"/>
                <w:bCs/>
                <w:color w:val="000000"/>
                <w:sz w:val="21"/>
              </w:rPr>
              <w:t>95%</w:t>
            </w:r>
            <w:r w:rsidRPr="00CF35CF">
              <w:rPr>
                <w:rFonts w:hint="eastAsia"/>
                <w:bCs/>
                <w:color w:val="000000"/>
                <w:sz w:val="21"/>
              </w:rPr>
              <w:t>以上</w:t>
            </w:r>
          </w:p>
        </w:tc>
        <w:tc>
          <w:tcPr>
            <w:tcW w:w="975"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w:t>
            </w:r>
          </w:p>
        </w:tc>
        <w:tc>
          <w:tcPr>
            <w:tcW w:w="1808"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7" w:type="dxa"/>
            <w:tcBorders>
              <w:top w:val="single" w:sz="4" w:space="0" w:color="auto"/>
              <w:left w:val="single" w:sz="4" w:space="0" w:color="auto"/>
              <w:bottom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6" w:type="dxa"/>
            <w:tcBorders>
              <w:top w:val="single" w:sz="4" w:space="0" w:color="auto"/>
              <w:left w:val="single" w:sz="4" w:space="0" w:color="auto"/>
              <w:bottom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改用电锅炉</w:t>
            </w: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top w:val="single" w:sz="4" w:space="0" w:color="auto"/>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有机肥粉碎工序粉尘治理</w:t>
            </w:r>
          </w:p>
        </w:tc>
        <w:tc>
          <w:tcPr>
            <w:tcW w:w="1838" w:type="dxa"/>
            <w:tcBorders>
              <w:top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配备袋除尘器（除尘效率可达</w:t>
            </w:r>
            <w:r w:rsidRPr="00CF35CF">
              <w:rPr>
                <w:rFonts w:hint="eastAsia"/>
                <w:bCs/>
                <w:color w:val="000000"/>
                <w:sz w:val="21"/>
              </w:rPr>
              <w:t>99</w:t>
            </w:r>
            <w:r w:rsidRPr="00CF35CF">
              <w:rPr>
                <w:rFonts w:hint="eastAsia"/>
                <w:bCs/>
                <w:color w:val="000000"/>
                <w:sz w:val="21"/>
              </w:rPr>
              <w:t>％）</w:t>
            </w:r>
          </w:p>
        </w:tc>
        <w:tc>
          <w:tcPr>
            <w:tcW w:w="975"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10</w:t>
            </w:r>
          </w:p>
        </w:tc>
        <w:tc>
          <w:tcPr>
            <w:tcW w:w="1808" w:type="dxa"/>
            <w:vMerge w:val="restart"/>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7"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6" w:type="dxa"/>
            <w:vMerge w:val="restart"/>
            <w:tcBorders>
              <w:top w:val="single" w:sz="4" w:space="0" w:color="auto"/>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交于第三方有机肥厂</w:t>
            </w: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top w:val="single" w:sz="4" w:space="0" w:color="auto"/>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有机肥生产筛分工序粉尘治理</w:t>
            </w:r>
          </w:p>
        </w:tc>
        <w:tc>
          <w:tcPr>
            <w:tcW w:w="1838" w:type="dxa"/>
            <w:tcBorders>
              <w:top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配备袋除尘器（除尘效率可达</w:t>
            </w:r>
            <w:r w:rsidRPr="00CF35CF">
              <w:rPr>
                <w:rFonts w:hint="eastAsia"/>
                <w:bCs/>
                <w:color w:val="000000"/>
                <w:sz w:val="21"/>
              </w:rPr>
              <w:t>99</w:t>
            </w:r>
            <w:r w:rsidRPr="00CF35CF">
              <w:rPr>
                <w:rFonts w:hint="eastAsia"/>
                <w:bCs/>
                <w:color w:val="000000"/>
                <w:sz w:val="21"/>
              </w:rPr>
              <w:t>％）</w:t>
            </w:r>
          </w:p>
        </w:tc>
        <w:tc>
          <w:tcPr>
            <w:tcW w:w="975"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10</w:t>
            </w:r>
          </w:p>
        </w:tc>
        <w:tc>
          <w:tcPr>
            <w:tcW w:w="1808" w:type="dxa"/>
            <w:vMerge/>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p>
        </w:tc>
        <w:tc>
          <w:tcPr>
            <w:tcW w:w="907"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06" w:type="dxa"/>
            <w:vMerge/>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top w:val="single" w:sz="4" w:space="0" w:color="auto"/>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有机肥生产烘干工序粉尘治理</w:t>
            </w:r>
          </w:p>
        </w:tc>
        <w:tc>
          <w:tcPr>
            <w:tcW w:w="1838" w:type="dxa"/>
            <w:tcBorders>
              <w:top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配备袋除尘器（除尘效率可达</w:t>
            </w:r>
            <w:r w:rsidRPr="00CF35CF">
              <w:rPr>
                <w:rFonts w:hint="eastAsia"/>
                <w:bCs/>
                <w:color w:val="000000"/>
                <w:sz w:val="21"/>
              </w:rPr>
              <w:t>99</w:t>
            </w:r>
            <w:r w:rsidRPr="00CF35CF">
              <w:rPr>
                <w:rFonts w:hint="eastAsia"/>
                <w:bCs/>
                <w:color w:val="000000"/>
                <w:sz w:val="21"/>
              </w:rPr>
              <w:t>％）</w:t>
            </w:r>
          </w:p>
        </w:tc>
        <w:tc>
          <w:tcPr>
            <w:tcW w:w="975"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10</w:t>
            </w:r>
          </w:p>
        </w:tc>
        <w:tc>
          <w:tcPr>
            <w:tcW w:w="1808" w:type="dxa"/>
            <w:vMerge/>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p>
        </w:tc>
        <w:tc>
          <w:tcPr>
            <w:tcW w:w="907" w:type="dxa"/>
            <w:tcBorders>
              <w:top w:val="single" w:sz="4" w:space="0" w:color="auto"/>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p>
        </w:tc>
        <w:tc>
          <w:tcPr>
            <w:tcW w:w="906" w:type="dxa"/>
            <w:vMerge/>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有机肥生车间恶臭治理</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配备生物除臭装置一套</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32</w:t>
            </w:r>
          </w:p>
        </w:tc>
        <w:tc>
          <w:tcPr>
            <w:tcW w:w="1808" w:type="dxa"/>
            <w:vMerge/>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p>
        </w:tc>
        <w:tc>
          <w:tcPr>
            <w:tcW w:w="906" w:type="dxa"/>
            <w:vMerge/>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val="restart"/>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3</w:t>
            </w:r>
          </w:p>
        </w:tc>
        <w:tc>
          <w:tcPr>
            <w:tcW w:w="525" w:type="dxa"/>
            <w:vMerge w:val="restart"/>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地下水防治措施</w:t>
            </w: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养殖区地面硬化</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24447m</w:t>
            </w:r>
            <w:r w:rsidRPr="00CF35CF">
              <w:rPr>
                <w:rFonts w:hint="eastAsia"/>
                <w:bCs/>
                <w:color w:val="000000"/>
                <w:sz w:val="21"/>
                <w:vertAlign w:val="superscript"/>
              </w:rPr>
              <w:t>2</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100</w:t>
            </w:r>
          </w:p>
        </w:tc>
        <w:tc>
          <w:tcPr>
            <w:tcW w:w="1808"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24447m</w:t>
            </w:r>
            <w:r w:rsidRPr="00CF35CF">
              <w:rPr>
                <w:rFonts w:hint="eastAsia"/>
                <w:bCs/>
                <w:color w:val="000000"/>
                <w:sz w:val="21"/>
                <w:vertAlign w:val="superscript"/>
              </w:rPr>
              <w:t>2</w:t>
            </w: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bCs/>
                <w:color w:val="000000"/>
                <w:sz w:val="21"/>
              </w:rPr>
              <w:t>130</w:t>
            </w:r>
          </w:p>
        </w:tc>
        <w:tc>
          <w:tcPr>
            <w:tcW w:w="906" w:type="dxa"/>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资源化利用工程的构筑物</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（堆料棚、回流调节池、喷淋</w:t>
            </w:r>
            <w:proofErr w:type="gramStart"/>
            <w:r w:rsidRPr="00CF35CF">
              <w:rPr>
                <w:rFonts w:hint="eastAsia"/>
                <w:bCs/>
                <w:color w:val="000000"/>
                <w:sz w:val="21"/>
              </w:rPr>
              <w:t>蓄液池</w:t>
            </w:r>
            <w:proofErr w:type="gramEnd"/>
            <w:r w:rsidRPr="00CF35CF">
              <w:rPr>
                <w:rFonts w:hint="eastAsia"/>
                <w:bCs/>
                <w:color w:val="000000"/>
                <w:sz w:val="21"/>
              </w:rPr>
              <w:t>、发酵池、有机肥生产车间、肥料原料库房）地面硬化</w:t>
            </w:r>
            <w:r w:rsidRPr="00CF35CF">
              <w:rPr>
                <w:rFonts w:hint="eastAsia"/>
                <w:bCs/>
                <w:color w:val="000000"/>
                <w:sz w:val="21"/>
              </w:rPr>
              <w:t>6940m</w:t>
            </w:r>
            <w:r w:rsidRPr="00CF35CF">
              <w:rPr>
                <w:rFonts w:hint="eastAsia"/>
                <w:bCs/>
                <w:color w:val="000000"/>
                <w:sz w:val="21"/>
                <w:vertAlign w:val="superscript"/>
              </w:rPr>
              <w:t>2</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50</w:t>
            </w:r>
          </w:p>
        </w:tc>
        <w:tc>
          <w:tcPr>
            <w:tcW w:w="1808"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8000</w:t>
            </w: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bCs/>
                <w:color w:val="000000"/>
                <w:sz w:val="21"/>
              </w:rPr>
              <w:t>60</w:t>
            </w:r>
          </w:p>
        </w:tc>
        <w:tc>
          <w:tcPr>
            <w:tcW w:w="906" w:type="dxa"/>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干粪池采用钢筋混凝土结构</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w:t>
            </w:r>
          </w:p>
        </w:tc>
        <w:tc>
          <w:tcPr>
            <w:tcW w:w="1808"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干粪棚</w:t>
            </w: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bCs/>
                <w:color w:val="000000"/>
                <w:sz w:val="21"/>
              </w:rPr>
              <w:t>/</w:t>
            </w:r>
          </w:p>
        </w:tc>
        <w:tc>
          <w:tcPr>
            <w:tcW w:w="906" w:type="dxa"/>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vMerge/>
            <w:tcBorders>
              <w:left w:val="single" w:sz="12" w:space="0" w:color="auto"/>
              <w:right w:val="single" w:sz="6" w:space="0" w:color="auto"/>
            </w:tcBorders>
            <w:vAlign w:val="center"/>
          </w:tcPr>
          <w:p w:rsidR="00CF35CF" w:rsidRPr="00CF35CF" w:rsidRDefault="00CF35CF" w:rsidP="00CF35CF">
            <w:pPr>
              <w:spacing w:line="240" w:lineRule="exact"/>
              <w:ind w:firstLineChars="0" w:firstLine="0"/>
              <w:rPr>
                <w:bCs/>
                <w:color w:val="000000"/>
                <w:sz w:val="21"/>
              </w:rPr>
            </w:pPr>
          </w:p>
        </w:tc>
        <w:tc>
          <w:tcPr>
            <w:tcW w:w="525" w:type="dxa"/>
            <w:vMerge/>
            <w:tcBorders>
              <w:left w:val="single" w:sz="6" w:space="0" w:color="auto"/>
              <w:right w:val="single" w:sz="4" w:space="0" w:color="auto"/>
            </w:tcBorders>
            <w:vAlign w:val="center"/>
          </w:tcPr>
          <w:p w:rsidR="00CF35CF" w:rsidRPr="00CF35CF" w:rsidRDefault="00CF35CF" w:rsidP="00CF35CF">
            <w:pPr>
              <w:spacing w:line="240" w:lineRule="exact"/>
              <w:ind w:firstLineChars="0" w:firstLine="0"/>
              <w:rPr>
                <w:bCs/>
                <w:color w:val="000000"/>
                <w:sz w:val="21"/>
              </w:rPr>
            </w:pPr>
          </w:p>
        </w:tc>
        <w:tc>
          <w:tcPr>
            <w:tcW w:w="1516" w:type="dxa"/>
            <w:tcBorders>
              <w:left w:val="single" w:sz="4"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污水采用管道输送</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10</w:t>
            </w:r>
          </w:p>
        </w:tc>
        <w:tc>
          <w:tcPr>
            <w:tcW w:w="1808"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生活区化粪池和污水管道，生产区污水沟</w:t>
            </w: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30</w:t>
            </w:r>
          </w:p>
        </w:tc>
        <w:tc>
          <w:tcPr>
            <w:tcW w:w="906" w:type="dxa"/>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4</w:t>
            </w:r>
          </w:p>
        </w:tc>
        <w:tc>
          <w:tcPr>
            <w:tcW w:w="2041" w:type="dxa"/>
            <w:gridSpan w:val="2"/>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噪声治理</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高噪声设备减振、厂界绿化</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w:t>
            </w:r>
          </w:p>
        </w:tc>
        <w:tc>
          <w:tcPr>
            <w:tcW w:w="1808"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高噪声设备减振、安装在室内，厂界绿化</w:t>
            </w: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20</w:t>
            </w:r>
          </w:p>
        </w:tc>
        <w:tc>
          <w:tcPr>
            <w:tcW w:w="906" w:type="dxa"/>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r w:rsidR="00CF35CF" w:rsidRPr="00CF35CF" w:rsidTr="00B54DF8">
        <w:trPr>
          <w:trHeight w:val="113"/>
          <w:jc w:val="center"/>
        </w:trPr>
        <w:tc>
          <w:tcPr>
            <w:tcW w:w="427" w:type="dxa"/>
            <w:tcBorders>
              <w:lef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lastRenderedPageBreak/>
              <w:t>5</w:t>
            </w:r>
          </w:p>
        </w:tc>
        <w:tc>
          <w:tcPr>
            <w:tcW w:w="2041" w:type="dxa"/>
            <w:gridSpan w:val="2"/>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绿化（无组织恶臭及噪声治理）</w:t>
            </w:r>
          </w:p>
        </w:tc>
        <w:tc>
          <w:tcPr>
            <w:tcW w:w="1838" w:type="dxa"/>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厂区内道路两侧，各功能区之间及厂界设置绿化带</w:t>
            </w:r>
          </w:p>
        </w:tc>
        <w:tc>
          <w:tcPr>
            <w:tcW w:w="975"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30</w:t>
            </w:r>
          </w:p>
        </w:tc>
        <w:tc>
          <w:tcPr>
            <w:tcW w:w="1808"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厂区内道路两侧，各功能区之间及厂界设置绿化带</w:t>
            </w:r>
          </w:p>
        </w:tc>
        <w:tc>
          <w:tcPr>
            <w:tcW w:w="907" w:type="dxa"/>
            <w:tcBorders>
              <w:left w:val="single" w:sz="4"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30</w:t>
            </w:r>
          </w:p>
        </w:tc>
        <w:tc>
          <w:tcPr>
            <w:tcW w:w="906" w:type="dxa"/>
            <w:tcBorders>
              <w:left w:val="single" w:sz="4"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实际投资</w:t>
            </w:r>
          </w:p>
        </w:tc>
      </w:tr>
      <w:tr w:rsidR="00CF35CF" w:rsidRPr="00CF35CF" w:rsidTr="00B54DF8">
        <w:trPr>
          <w:trHeight w:val="113"/>
          <w:jc w:val="center"/>
        </w:trPr>
        <w:tc>
          <w:tcPr>
            <w:tcW w:w="4306" w:type="dxa"/>
            <w:gridSpan w:val="4"/>
            <w:tcBorders>
              <w:left w:val="single" w:sz="12" w:space="0" w:color="auto"/>
              <w:bottom w:val="single" w:sz="12" w:space="0" w:color="auto"/>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合</w:t>
            </w:r>
            <w:r w:rsidRPr="00CF35CF">
              <w:rPr>
                <w:rFonts w:hint="eastAsia"/>
                <w:bCs/>
                <w:color w:val="000000"/>
                <w:sz w:val="21"/>
              </w:rPr>
              <w:t xml:space="preserve"> </w:t>
            </w:r>
            <w:r w:rsidRPr="00CF35CF">
              <w:rPr>
                <w:rFonts w:hint="eastAsia"/>
                <w:bCs/>
                <w:color w:val="000000"/>
                <w:sz w:val="21"/>
              </w:rPr>
              <w:t>计</w:t>
            </w:r>
          </w:p>
        </w:tc>
        <w:tc>
          <w:tcPr>
            <w:tcW w:w="975" w:type="dxa"/>
            <w:tcBorders>
              <w:left w:val="single" w:sz="4" w:space="0" w:color="auto"/>
              <w:bottom w:val="single" w:sz="12"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805.5</w:t>
            </w:r>
          </w:p>
        </w:tc>
        <w:tc>
          <w:tcPr>
            <w:tcW w:w="1808" w:type="dxa"/>
            <w:tcBorders>
              <w:left w:val="single" w:sz="4" w:space="0" w:color="auto"/>
              <w:bottom w:val="single" w:sz="12" w:space="0" w:color="auto"/>
              <w:right w:val="nil"/>
            </w:tcBorders>
            <w:vAlign w:val="center"/>
          </w:tcPr>
          <w:p w:rsidR="00CF35CF" w:rsidRPr="00CF35CF" w:rsidRDefault="00CF35CF" w:rsidP="00CF35CF">
            <w:pPr>
              <w:spacing w:line="240" w:lineRule="exact"/>
              <w:ind w:firstLineChars="0" w:firstLine="0"/>
              <w:rPr>
                <w:bCs/>
                <w:color w:val="000000"/>
                <w:sz w:val="21"/>
              </w:rPr>
            </w:pPr>
          </w:p>
        </w:tc>
        <w:tc>
          <w:tcPr>
            <w:tcW w:w="907" w:type="dxa"/>
            <w:tcBorders>
              <w:left w:val="single" w:sz="4" w:space="0" w:color="auto"/>
              <w:bottom w:val="single" w:sz="12" w:space="0" w:color="auto"/>
              <w:right w:val="nil"/>
            </w:tcBorders>
            <w:vAlign w:val="center"/>
          </w:tcPr>
          <w:p w:rsidR="00CF35CF" w:rsidRPr="00CF35CF" w:rsidRDefault="00CF35CF" w:rsidP="00CF35CF">
            <w:pPr>
              <w:spacing w:line="240" w:lineRule="exact"/>
              <w:ind w:firstLineChars="0" w:firstLine="0"/>
              <w:rPr>
                <w:bCs/>
                <w:color w:val="000000"/>
                <w:sz w:val="21"/>
              </w:rPr>
            </w:pPr>
            <w:r w:rsidRPr="00CF35CF">
              <w:rPr>
                <w:rFonts w:hint="eastAsia"/>
                <w:bCs/>
                <w:color w:val="000000"/>
                <w:sz w:val="21"/>
              </w:rPr>
              <w:t>5</w:t>
            </w:r>
            <w:r w:rsidRPr="00CF35CF">
              <w:rPr>
                <w:bCs/>
                <w:color w:val="000000"/>
                <w:sz w:val="21"/>
              </w:rPr>
              <w:t>80.6</w:t>
            </w:r>
          </w:p>
        </w:tc>
        <w:tc>
          <w:tcPr>
            <w:tcW w:w="906" w:type="dxa"/>
            <w:tcBorders>
              <w:left w:val="single" w:sz="4" w:space="0" w:color="auto"/>
              <w:bottom w:val="single" w:sz="12" w:space="0" w:color="auto"/>
              <w:right w:val="single" w:sz="12" w:space="0" w:color="auto"/>
            </w:tcBorders>
            <w:vAlign w:val="center"/>
          </w:tcPr>
          <w:p w:rsidR="00CF35CF" w:rsidRPr="00CF35CF" w:rsidRDefault="00CF35CF" w:rsidP="00CF35CF">
            <w:pPr>
              <w:spacing w:line="240" w:lineRule="exact"/>
              <w:ind w:firstLineChars="0" w:firstLine="0"/>
              <w:rPr>
                <w:bCs/>
                <w:color w:val="000000"/>
                <w:sz w:val="21"/>
              </w:rPr>
            </w:pPr>
          </w:p>
        </w:tc>
      </w:tr>
    </w:tbl>
    <w:p w:rsidR="00CF35CF" w:rsidRPr="00773801" w:rsidRDefault="00CF35CF" w:rsidP="00CF35CF">
      <w:pPr>
        <w:ind w:firstLine="480"/>
        <w:rPr>
          <w:color w:val="000000"/>
        </w:rPr>
      </w:pPr>
    </w:p>
    <w:p w:rsidR="00CF35CF" w:rsidRPr="00773801" w:rsidRDefault="00CF35CF" w:rsidP="00CF35CF">
      <w:pPr>
        <w:ind w:firstLine="480"/>
        <w:rPr>
          <w:color w:val="000000"/>
        </w:rPr>
      </w:pPr>
    </w:p>
    <w:p w:rsidR="00CF35CF" w:rsidRPr="00773801" w:rsidRDefault="00CF35CF" w:rsidP="00CF35CF">
      <w:pPr>
        <w:ind w:firstLine="480"/>
        <w:rPr>
          <w:color w:val="000000"/>
        </w:rPr>
      </w:pPr>
      <w:r w:rsidRPr="00773801">
        <w:rPr>
          <w:rFonts w:hint="eastAsia"/>
          <w:color w:val="000000"/>
        </w:rPr>
        <w:t>变更后项目环保投资</w:t>
      </w:r>
      <w:proofErr w:type="gramStart"/>
      <w:r w:rsidRPr="00773801">
        <w:rPr>
          <w:rFonts w:hint="eastAsia"/>
          <w:color w:val="000000"/>
        </w:rPr>
        <w:t>占要求</w:t>
      </w:r>
      <w:proofErr w:type="gramEnd"/>
      <w:r w:rsidRPr="00773801">
        <w:rPr>
          <w:rFonts w:hint="eastAsia"/>
          <w:color w:val="000000"/>
        </w:rPr>
        <w:t>投资的</w:t>
      </w:r>
      <w:r w:rsidRPr="00773801">
        <w:rPr>
          <w:color w:val="000000"/>
        </w:rPr>
        <w:t>72</w:t>
      </w:r>
      <w:r w:rsidRPr="00773801">
        <w:rPr>
          <w:rFonts w:hint="eastAsia"/>
          <w:color w:val="000000"/>
        </w:rPr>
        <w:t>%</w:t>
      </w:r>
      <w:r w:rsidRPr="00773801">
        <w:rPr>
          <w:rFonts w:hint="eastAsia"/>
          <w:color w:val="000000"/>
        </w:rPr>
        <w:t>。</w:t>
      </w:r>
    </w:p>
    <w:p w:rsidR="00CF35CF" w:rsidRPr="00773801" w:rsidRDefault="00CF35CF" w:rsidP="00CF35CF">
      <w:pPr>
        <w:ind w:firstLine="480"/>
        <w:rPr>
          <w:color w:val="000000"/>
        </w:rPr>
      </w:pPr>
    </w:p>
    <w:p w:rsidR="00CF35CF" w:rsidRPr="00773801" w:rsidRDefault="00CF35CF" w:rsidP="00CF35CF">
      <w:pPr>
        <w:ind w:firstLine="480"/>
        <w:rPr>
          <w:color w:val="000000"/>
        </w:rPr>
      </w:pPr>
    </w:p>
    <w:p w:rsidR="00CF35CF" w:rsidRPr="00773801" w:rsidRDefault="00CF35CF" w:rsidP="00CF35CF">
      <w:pPr>
        <w:ind w:firstLine="480"/>
        <w:rPr>
          <w:color w:val="000000"/>
        </w:rPr>
      </w:pPr>
    </w:p>
    <w:p w:rsidR="00F430BD" w:rsidRPr="00CF35CF" w:rsidRDefault="00F430BD" w:rsidP="00012506">
      <w:pPr>
        <w:ind w:firstLine="480"/>
        <w:rPr>
          <w:color w:val="000000"/>
        </w:rPr>
      </w:pPr>
    </w:p>
    <w:p w:rsidR="00F430BD" w:rsidRPr="00CF35CF" w:rsidRDefault="00F430BD" w:rsidP="00012506">
      <w:pPr>
        <w:ind w:firstLine="480"/>
        <w:rPr>
          <w:color w:val="000000"/>
        </w:rPr>
      </w:pPr>
    </w:p>
    <w:bookmarkEnd w:id="152"/>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012506" w:rsidRPr="00CF35CF" w:rsidRDefault="00012506" w:rsidP="00012506">
      <w:pPr>
        <w:ind w:firstLine="480"/>
        <w:rPr>
          <w:color w:val="000000"/>
        </w:rPr>
      </w:pPr>
    </w:p>
    <w:p w:rsidR="00D01B03" w:rsidRPr="00CF35CF" w:rsidRDefault="00D01B03" w:rsidP="00012506">
      <w:pPr>
        <w:ind w:firstLine="480"/>
        <w:rPr>
          <w:color w:val="000000"/>
        </w:rPr>
      </w:pPr>
    </w:p>
    <w:p w:rsidR="00D01B03" w:rsidRPr="00CF35CF" w:rsidRDefault="00D01B03" w:rsidP="00012506">
      <w:pPr>
        <w:ind w:firstLine="480"/>
        <w:rPr>
          <w:color w:val="000000"/>
        </w:rPr>
      </w:pPr>
    </w:p>
    <w:p w:rsidR="00D01B03" w:rsidRPr="00CF35CF" w:rsidRDefault="00D01B03" w:rsidP="00012506">
      <w:pPr>
        <w:ind w:firstLine="480"/>
        <w:rPr>
          <w:color w:val="000000"/>
        </w:rPr>
      </w:pPr>
    </w:p>
    <w:p w:rsidR="00D01B03" w:rsidRPr="00CF35CF" w:rsidRDefault="00D01B03" w:rsidP="00012506">
      <w:pPr>
        <w:ind w:firstLine="480"/>
        <w:rPr>
          <w:color w:val="000000"/>
        </w:rPr>
      </w:pPr>
    </w:p>
    <w:p w:rsidR="00D01B03" w:rsidRPr="00CF35CF" w:rsidRDefault="00D01B03" w:rsidP="00012506">
      <w:pPr>
        <w:ind w:firstLine="480"/>
        <w:rPr>
          <w:color w:val="000000"/>
        </w:rPr>
      </w:pPr>
    </w:p>
    <w:p w:rsidR="00D01B03" w:rsidRPr="00CF35CF" w:rsidRDefault="00D01B03" w:rsidP="00012506">
      <w:pPr>
        <w:ind w:firstLine="480"/>
        <w:rPr>
          <w:color w:val="000000"/>
        </w:rPr>
      </w:pPr>
    </w:p>
    <w:p w:rsidR="00D01B03" w:rsidRPr="00CF35CF" w:rsidRDefault="00D01B03" w:rsidP="00012506">
      <w:pPr>
        <w:ind w:firstLine="480"/>
        <w:rPr>
          <w:color w:val="000000"/>
        </w:rPr>
      </w:pPr>
    </w:p>
    <w:p w:rsidR="006C1F65" w:rsidRPr="00CF35CF" w:rsidRDefault="006C1F65" w:rsidP="00012506">
      <w:pPr>
        <w:ind w:firstLine="480"/>
        <w:rPr>
          <w:color w:val="000000"/>
        </w:rPr>
      </w:pPr>
    </w:p>
    <w:p w:rsidR="006C1F65" w:rsidRPr="00CF35CF" w:rsidRDefault="006C1F65" w:rsidP="00012506">
      <w:pPr>
        <w:ind w:firstLine="480"/>
        <w:rPr>
          <w:color w:val="000000"/>
        </w:rPr>
      </w:pPr>
    </w:p>
    <w:p w:rsidR="00D01B03" w:rsidRPr="00CF35CF" w:rsidRDefault="00D01B03" w:rsidP="00012506">
      <w:pPr>
        <w:ind w:firstLine="480"/>
        <w:rPr>
          <w:color w:val="000000"/>
        </w:rPr>
      </w:pPr>
    </w:p>
    <w:p w:rsidR="00317E46" w:rsidRPr="00CF35CF" w:rsidRDefault="00317E46" w:rsidP="00012506">
      <w:pPr>
        <w:ind w:firstLine="480"/>
        <w:rPr>
          <w:color w:val="000000"/>
        </w:rPr>
      </w:pPr>
    </w:p>
    <w:p w:rsidR="00317E46" w:rsidRDefault="00317E46" w:rsidP="00012506">
      <w:pPr>
        <w:ind w:firstLine="480"/>
        <w:rPr>
          <w:color w:val="000000"/>
        </w:rPr>
      </w:pPr>
    </w:p>
    <w:p w:rsidR="00B54DF8" w:rsidRPr="00CF35CF" w:rsidRDefault="00B54DF8" w:rsidP="00012506">
      <w:pPr>
        <w:ind w:firstLine="480"/>
        <w:rPr>
          <w:rFonts w:hint="eastAsia"/>
          <w:color w:val="000000"/>
        </w:rPr>
      </w:pPr>
    </w:p>
    <w:p w:rsidR="00317E46" w:rsidRPr="00CF35CF" w:rsidRDefault="00317E46" w:rsidP="00317E46">
      <w:pPr>
        <w:pStyle w:val="1"/>
        <w:spacing w:before="480" w:after="240"/>
        <w:rPr>
          <w:rFonts w:ascii="Times New Roman" w:eastAsia="宋体" w:hAnsi="Times New Roman"/>
          <w:color w:val="000000"/>
        </w:rPr>
      </w:pPr>
      <w:bookmarkStart w:id="162" w:name="_Toc453002749"/>
      <w:bookmarkStart w:id="163" w:name="_Toc526309387"/>
      <w:bookmarkStart w:id="164" w:name="_Toc5705171"/>
      <w:bookmarkStart w:id="165" w:name="_Toc502672272"/>
      <w:r w:rsidRPr="00CF35CF">
        <w:rPr>
          <w:rFonts w:ascii="Times New Roman" w:eastAsia="宋体" w:hAnsi="Times New Roman"/>
          <w:color w:val="000000"/>
        </w:rPr>
        <w:t>9</w:t>
      </w:r>
      <w:r w:rsidRPr="00CF35CF">
        <w:rPr>
          <w:rFonts w:ascii="Times New Roman" w:eastAsia="宋体" w:hAnsi="Times New Roman"/>
          <w:color w:val="000000"/>
        </w:rPr>
        <w:t>环境风险评价</w:t>
      </w:r>
      <w:bookmarkEnd w:id="162"/>
      <w:bookmarkEnd w:id="165"/>
    </w:p>
    <w:p w:rsidR="00317E46" w:rsidRPr="00CF35CF" w:rsidRDefault="00317E46" w:rsidP="00B54DF8">
      <w:pPr>
        <w:pStyle w:val="2"/>
        <w:rPr>
          <w:rFonts w:ascii="Times New Roman" w:eastAsia="宋体" w:hAnsi="Times New Roman"/>
          <w:color w:val="000000"/>
        </w:rPr>
      </w:pPr>
      <w:bookmarkStart w:id="166" w:name="_Toc353455685"/>
      <w:bookmarkStart w:id="167" w:name="_Toc453002750"/>
      <w:bookmarkStart w:id="168" w:name="_Toc502672273"/>
      <w:r w:rsidRPr="00CF35CF">
        <w:rPr>
          <w:rFonts w:ascii="Times New Roman" w:eastAsia="宋体" w:hAnsi="Times New Roman"/>
          <w:color w:val="000000"/>
        </w:rPr>
        <w:t>9.1</w:t>
      </w:r>
      <w:r w:rsidRPr="00CF35CF">
        <w:rPr>
          <w:rFonts w:ascii="Times New Roman" w:eastAsia="宋体" w:hAnsi="Times New Roman"/>
          <w:color w:val="000000"/>
        </w:rPr>
        <w:t>环境风险识别</w:t>
      </w:r>
      <w:bookmarkEnd w:id="166"/>
      <w:bookmarkEnd w:id="167"/>
      <w:bookmarkEnd w:id="168"/>
    </w:p>
    <w:p w:rsidR="00317E46" w:rsidRPr="00CF35CF" w:rsidRDefault="00317E46" w:rsidP="00B54DF8">
      <w:pPr>
        <w:ind w:firstLine="480"/>
        <w:rPr>
          <w:color w:val="000000"/>
        </w:rPr>
      </w:pPr>
      <w:r w:rsidRPr="00CF35CF">
        <w:rPr>
          <w:color w:val="000000"/>
        </w:rPr>
        <w:t>项目</w:t>
      </w:r>
      <w:r w:rsidRPr="00CF35CF">
        <w:rPr>
          <w:rFonts w:hint="eastAsia"/>
          <w:color w:val="000000"/>
        </w:rPr>
        <w:t>变更后</w:t>
      </w:r>
      <w:r w:rsidRPr="00CF35CF">
        <w:rPr>
          <w:color w:val="000000"/>
        </w:rPr>
        <w:t>环境风险主要为疫情爆发风险和废水处理工程风险。</w:t>
      </w:r>
    </w:p>
    <w:p w:rsidR="00317E46" w:rsidRPr="00CF35CF" w:rsidRDefault="00317E46" w:rsidP="00317E46">
      <w:pPr>
        <w:ind w:firstLine="480"/>
        <w:rPr>
          <w:color w:val="000000"/>
        </w:rPr>
      </w:pPr>
      <w:r w:rsidRPr="00CF35CF">
        <w:rPr>
          <w:color w:val="000000"/>
        </w:rPr>
        <w:t>养殖场疫情爆发不仅影响企业的经济效益，而且大规模疫情将是对环境的潜在威胁。疫情的发生与牛来源、养殖环境卫生、饲料等养殖因素有关，也与当地牲畜等流行病爆发密切相关。尽管发生疫情的概率较低，也要采取措施相应措施，避免、控制疫情发生。</w:t>
      </w:r>
    </w:p>
    <w:p w:rsidR="00317E46" w:rsidRPr="00CF35CF" w:rsidRDefault="00317E46" w:rsidP="00B54DF8">
      <w:pPr>
        <w:pStyle w:val="2"/>
        <w:rPr>
          <w:rFonts w:ascii="Times New Roman" w:eastAsia="宋体" w:hAnsi="Times New Roman"/>
          <w:color w:val="000000"/>
        </w:rPr>
      </w:pPr>
      <w:bookmarkStart w:id="169" w:name="_Toc453002752"/>
      <w:bookmarkStart w:id="170" w:name="_Toc502672274"/>
      <w:r w:rsidRPr="00CF35CF">
        <w:rPr>
          <w:rFonts w:ascii="Times New Roman" w:eastAsia="宋体" w:hAnsi="Times New Roman"/>
          <w:color w:val="000000"/>
        </w:rPr>
        <w:t>9.2</w:t>
      </w:r>
      <w:r w:rsidRPr="00CF35CF">
        <w:rPr>
          <w:rFonts w:ascii="Times New Roman" w:eastAsia="宋体" w:hAnsi="Times New Roman"/>
          <w:color w:val="000000"/>
        </w:rPr>
        <w:t>疫情风险防范措施</w:t>
      </w:r>
      <w:bookmarkEnd w:id="169"/>
      <w:bookmarkEnd w:id="170"/>
    </w:p>
    <w:p w:rsidR="00317E46" w:rsidRPr="00CF35CF" w:rsidRDefault="00317E46" w:rsidP="00B54DF8">
      <w:pPr>
        <w:ind w:firstLine="480"/>
        <w:rPr>
          <w:color w:val="000000"/>
        </w:rPr>
      </w:pPr>
      <w:r w:rsidRPr="00CF35CF">
        <w:rPr>
          <w:color w:val="000000"/>
        </w:rPr>
        <w:t>建设单位应设置风险应急预案和风险管理系统，以便迅速对疫情做出必要的反应，并采取相应的防范措施。在发生疫情时，应及时将疫情上报上级主管部门和卫生防疫部门，迅速对疫区进行隔离，有疫情的病牛等尸体严格按照《畜禽养殖污染防治管理办法》、《畜禽养殖业污染防治技术规范》（</w:t>
      </w:r>
      <w:r w:rsidRPr="00CF35CF">
        <w:rPr>
          <w:color w:val="000000"/>
        </w:rPr>
        <w:t>HJ/T81-2001</w:t>
      </w:r>
      <w:r w:rsidRPr="00CF35CF">
        <w:rPr>
          <w:color w:val="000000"/>
        </w:rPr>
        <w:t>）进行妥善处置。</w:t>
      </w:r>
    </w:p>
    <w:p w:rsidR="00317E46" w:rsidRPr="00CF35CF" w:rsidRDefault="00317E46" w:rsidP="00B54DF8">
      <w:pPr>
        <w:ind w:firstLine="480"/>
        <w:rPr>
          <w:color w:val="000000"/>
        </w:rPr>
      </w:pPr>
      <w:r w:rsidRPr="00CF35CF">
        <w:rPr>
          <w:color w:val="000000"/>
        </w:rPr>
        <w:t>（</w:t>
      </w:r>
      <w:r w:rsidRPr="00CF35CF">
        <w:rPr>
          <w:rFonts w:hint="eastAsia"/>
          <w:color w:val="000000"/>
        </w:rPr>
        <w:t>1</w:t>
      </w:r>
      <w:r w:rsidRPr="00CF35CF">
        <w:rPr>
          <w:color w:val="000000"/>
        </w:rPr>
        <w:t>）卫生防疫要求</w:t>
      </w:r>
    </w:p>
    <w:p w:rsidR="00317E46" w:rsidRPr="00CF35CF" w:rsidRDefault="00317E46" w:rsidP="00317E46">
      <w:pPr>
        <w:ind w:firstLine="480"/>
        <w:rPr>
          <w:color w:val="000000"/>
        </w:rPr>
      </w:pPr>
      <w:r w:rsidRPr="00CF35CF">
        <w:rPr>
          <w:color w:val="000000"/>
        </w:rPr>
        <w:t>对于拟建项目的卫生防疫要求应贯彻《关于加强畜禽养殖业环境监管、严防高致病性禽流感疫情扩散的紧急通知（环发</w:t>
      </w:r>
      <w:r w:rsidRPr="00CF35CF">
        <w:rPr>
          <w:color w:val="000000"/>
        </w:rPr>
        <w:t>[2004]18</w:t>
      </w:r>
      <w:r w:rsidRPr="00CF35CF">
        <w:rPr>
          <w:color w:val="000000"/>
        </w:rPr>
        <w:t>号）》中的要求。</w:t>
      </w:r>
    </w:p>
    <w:p w:rsidR="00317E46" w:rsidRPr="00CF35CF" w:rsidRDefault="00317E46" w:rsidP="00317E46">
      <w:pPr>
        <w:ind w:firstLine="480"/>
        <w:rPr>
          <w:color w:val="000000"/>
        </w:rPr>
      </w:pPr>
      <w:r w:rsidRPr="00CF35CF">
        <w:rPr>
          <w:rFonts w:cs="宋体" w:hint="eastAsia"/>
          <w:color w:val="000000"/>
        </w:rPr>
        <w:t>①</w:t>
      </w:r>
      <w:r w:rsidRPr="00CF35CF">
        <w:rPr>
          <w:color w:val="000000"/>
        </w:rPr>
        <w:t>加强源头控制，坚决切断污染源</w:t>
      </w:r>
    </w:p>
    <w:p w:rsidR="00317E46" w:rsidRPr="00CF35CF" w:rsidRDefault="00317E46" w:rsidP="00317E46">
      <w:pPr>
        <w:ind w:firstLine="480"/>
        <w:rPr>
          <w:color w:val="000000"/>
        </w:rPr>
      </w:pPr>
      <w:r w:rsidRPr="00CF35CF">
        <w:rPr>
          <w:color w:val="000000"/>
        </w:rPr>
        <w:t>要加强畜禽养殖场水环境监督管理，督促养殖业主做好畜禽饮用水的消毒管理，确保畜禽饮用水符合安全卫生标准。严格防止畜禽粪便等污染物混入其饮用水中。被污染的畜禽饮用水严禁循环使用。要严格按照《畜禽养殖业污染防治技术规范》（</w:t>
      </w:r>
      <w:r w:rsidRPr="00CF35CF">
        <w:rPr>
          <w:color w:val="000000"/>
        </w:rPr>
        <w:t>HT/T81-2001</w:t>
      </w:r>
      <w:r w:rsidRPr="00CF35CF">
        <w:rPr>
          <w:color w:val="000000"/>
        </w:rPr>
        <w:t>）要求对养殖场进行空气消毒。同时，对禽舍采用下部（或底部）负压引风通风方式供氧。</w:t>
      </w:r>
    </w:p>
    <w:p w:rsidR="00317E46" w:rsidRPr="00CF35CF" w:rsidRDefault="00317E46" w:rsidP="00317E46">
      <w:pPr>
        <w:ind w:firstLine="480"/>
        <w:rPr>
          <w:color w:val="000000"/>
        </w:rPr>
      </w:pPr>
      <w:r w:rsidRPr="00CF35CF">
        <w:rPr>
          <w:color w:val="000000"/>
        </w:rPr>
        <w:t>疫区内严禁采用畜禽粪便作为饲料。养殖区排出的畜禽粪便、垫料等废物必须就地进行无害化处理，严禁向外转运。新建</w:t>
      </w:r>
      <w:proofErr w:type="gramStart"/>
      <w:r w:rsidRPr="00CF35CF">
        <w:rPr>
          <w:color w:val="000000"/>
        </w:rPr>
        <w:t>畜禽舍应在</w:t>
      </w:r>
      <w:proofErr w:type="gramEnd"/>
      <w:r w:rsidRPr="00CF35CF">
        <w:rPr>
          <w:color w:val="000000"/>
        </w:rPr>
        <w:t>居民区下风向，并远离居民区至少</w:t>
      </w:r>
      <w:r w:rsidRPr="00CF35CF">
        <w:rPr>
          <w:color w:val="000000"/>
        </w:rPr>
        <w:t>500</w:t>
      </w:r>
      <w:r w:rsidRPr="00CF35CF">
        <w:rPr>
          <w:color w:val="000000"/>
        </w:rPr>
        <w:t>米。</w:t>
      </w:r>
    </w:p>
    <w:p w:rsidR="00317E46" w:rsidRPr="00CF35CF" w:rsidRDefault="00317E46" w:rsidP="00317E46">
      <w:pPr>
        <w:ind w:firstLine="480"/>
        <w:rPr>
          <w:color w:val="000000"/>
        </w:rPr>
      </w:pPr>
      <w:r w:rsidRPr="00CF35CF">
        <w:rPr>
          <w:rFonts w:cs="宋体" w:hint="eastAsia"/>
          <w:color w:val="000000"/>
        </w:rPr>
        <w:t>②</w:t>
      </w:r>
      <w:r w:rsidRPr="00CF35CF">
        <w:rPr>
          <w:color w:val="000000"/>
        </w:rPr>
        <w:t>加强过程控制和末端控制</w:t>
      </w:r>
    </w:p>
    <w:p w:rsidR="00317E46" w:rsidRPr="00CF35CF" w:rsidRDefault="00317E46" w:rsidP="00317E46">
      <w:pPr>
        <w:ind w:firstLine="480"/>
        <w:rPr>
          <w:color w:val="000000"/>
        </w:rPr>
      </w:pPr>
      <w:r w:rsidRPr="00CF35CF">
        <w:rPr>
          <w:color w:val="000000"/>
        </w:rPr>
        <w:lastRenderedPageBreak/>
        <w:t>各地环保部门要加强监督检查，监督养殖业主按要求做好粪便清理，集中进行无害化处置。对冲洗粪便的废水，必须实现达标排放。要加强养殖场污水处理设施的管理，确保设施正常运行。没有污水处理设施的养殖场，可暂时采用氧化塘进行处理，并用石灰消毒，同时加紧污水处理设施的建设。对于病死畜禽，要严格按照《畜禽养殖业污染防治技术规范》（</w:t>
      </w:r>
      <w:r w:rsidRPr="00CF35CF">
        <w:rPr>
          <w:color w:val="000000"/>
        </w:rPr>
        <w:t>HT/T81-2001</w:t>
      </w:r>
      <w:r w:rsidRPr="00CF35CF">
        <w:rPr>
          <w:color w:val="000000"/>
        </w:rPr>
        <w:t>）要求采取高温蒸煮、焚烧或安全填埋的方法进行处理，焚烧烟气必须达到《大气污染物综合排放标准》的要求。</w:t>
      </w:r>
    </w:p>
    <w:p w:rsidR="00317E46" w:rsidRPr="00CF35CF" w:rsidRDefault="00317E46" w:rsidP="00317E46">
      <w:pPr>
        <w:ind w:firstLine="480"/>
        <w:rPr>
          <w:color w:val="000000"/>
        </w:rPr>
      </w:pPr>
      <w:r w:rsidRPr="00CF35CF">
        <w:rPr>
          <w:rFonts w:cs="宋体" w:hint="eastAsia"/>
          <w:color w:val="000000"/>
        </w:rPr>
        <w:t>③</w:t>
      </w:r>
      <w:r w:rsidRPr="00CF35CF">
        <w:rPr>
          <w:color w:val="000000"/>
        </w:rPr>
        <w:t>加强生活饮用水源的保护。</w:t>
      </w:r>
    </w:p>
    <w:p w:rsidR="00317E46" w:rsidRPr="00CF35CF" w:rsidRDefault="00317E46" w:rsidP="00317E46">
      <w:pPr>
        <w:ind w:firstLine="480"/>
        <w:rPr>
          <w:color w:val="000000"/>
        </w:rPr>
      </w:pPr>
      <w:r w:rsidRPr="00CF35CF">
        <w:rPr>
          <w:color w:val="000000"/>
        </w:rPr>
        <w:t>各地环保部门要高度重视饮用水源地的保护，严格禁止在生活饮用水源保护区内建设畜禽养殖场。各地要在近期迅速组织一次执法检查，坚决按照《畜禽养殖污染防治管理办法》（国家环境保护总局</w:t>
      </w:r>
      <w:r w:rsidRPr="00CF35CF">
        <w:rPr>
          <w:color w:val="000000"/>
        </w:rPr>
        <w:t>2001</w:t>
      </w:r>
      <w:r w:rsidRPr="00CF35CF">
        <w:rPr>
          <w:color w:val="000000"/>
        </w:rPr>
        <w:t>年第</w:t>
      </w:r>
      <w:r w:rsidRPr="00CF35CF">
        <w:rPr>
          <w:color w:val="000000"/>
        </w:rPr>
        <w:t>9</w:t>
      </w:r>
      <w:r w:rsidRPr="00CF35CF">
        <w:rPr>
          <w:color w:val="000000"/>
        </w:rPr>
        <w:t>号令）的要求，对建在禁养区内的所有畜禽养殖场限期搬迁或关闭。</w:t>
      </w:r>
    </w:p>
    <w:p w:rsidR="00317E46" w:rsidRPr="00CF35CF" w:rsidRDefault="00317E46" w:rsidP="00317E46">
      <w:pPr>
        <w:ind w:firstLine="480"/>
        <w:rPr>
          <w:color w:val="000000"/>
        </w:rPr>
      </w:pPr>
      <w:r w:rsidRPr="00CF35CF">
        <w:rPr>
          <w:color w:val="000000"/>
        </w:rPr>
        <w:t>（</w:t>
      </w:r>
      <w:r w:rsidRPr="00CF35CF">
        <w:rPr>
          <w:color w:val="000000"/>
        </w:rPr>
        <w:t>2</w:t>
      </w:r>
      <w:r w:rsidRPr="00CF35CF">
        <w:rPr>
          <w:color w:val="000000"/>
        </w:rPr>
        <w:t>）卫生防疫措施</w:t>
      </w:r>
    </w:p>
    <w:p w:rsidR="00317E46" w:rsidRPr="00CF35CF" w:rsidRDefault="00317E46" w:rsidP="00317E46">
      <w:pPr>
        <w:ind w:firstLine="480"/>
        <w:rPr>
          <w:color w:val="000000"/>
        </w:rPr>
      </w:pPr>
      <w:r w:rsidRPr="00CF35CF">
        <w:rPr>
          <w:rFonts w:cs="宋体" w:hint="eastAsia"/>
          <w:color w:val="000000"/>
        </w:rPr>
        <w:t>①</w:t>
      </w:r>
      <w:r w:rsidRPr="00CF35CF">
        <w:rPr>
          <w:color w:val="000000"/>
        </w:rPr>
        <w:t>场址的选择、布局要合理</w:t>
      </w:r>
    </w:p>
    <w:p w:rsidR="00317E46" w:rsidRPr="00CF35CF" w:rsidRDefault="00317E46" w:rsidP="00317E46">
      <w:pPr>
        <w:ind w:firstLine="480"/>
        <w:rPr>
          <w:color w:val="000000"/>
        </w:rPr>
      </w:pPr>
      <w:r w:rsidRPr="00CF35CF">
        <w:rPr>
          <w:color w:val="000000"/>
        </w:rPr>
        <w:t>繁育场应处在背风向阳、地势高、易于排水、通风良好、水源条件好以及远离交通要道、屠宰场、肉食品加工厂、皮毛加工厂、居民住宅区的地方，周围</w:t>
      </w:r>
      <w:proofErr w:type="gramStart"/>
      <w:r w:rsidRPr="00CF35CF">
        <w:rPr>
          <w:color w:val="000000"/>
        </w:rPr>
        <w:t>应建筑</w:t>
      </w:r>
      <w:proofErr w:type="gramEnd"/>
      <w:r w:rsidRPr="00CF35CF">
        <w:rPr>
          <w:color w:val="000000"/>
        </w:rPr>
        <w:t>围墙。场内生产区与办公区和生活区分开，以利防疫和环境卫生。</w:t>
      </w:r>
    </w:p>
    <w:p w:rsidR="00317E46" w:rsidRPr="00CF35CF" w:rsidRDefault="00317E46" w:rsidP="00317E46">
      <w:pPr>
        <w:ind w:firstLine="480"/>
        <w:rPr>
          <w:color w:val="000000"/>
        </w:rPr>
      </w:pPr>
      <w:r w:rsidRPr="00CF35CF">
        <w:rPr>
          <w:rFonts w:hint="eastAsia"/>
          <w:color w:val="000000"/>
        </w:rPr>
        <w:t>②</w:t>
      </w:r>
      <w:r w:rsidRPr="00CF35CF">
        <w:rPr>
          <w:color w:val="000000"/>
        </w:rPr>
        <w:t>注意牛的来源</w:t>
      </w:r>
    </w:p>
    <w:p w:rsidR="00317E46" w:rsidRPr="00CF35CF" w:rsidRDefault="00317E46" w:rsidP="00317E46">
      <w:pPr>
        <w:ind w:firstLine="480"/>
        <w:rPr>
          <w:color w:val="000000"/>
        </w:rPr>
      </w:pPr>
      <w:r w:rsidRPr="00CF35CF">
        <w:rPr>
          <w:color w:val="000000"/>
        </w:rPr>
        <w:t>繁育场应有计划地实行自繁自养即本场繁殖本场饲养</w:t>
      </w:r>
      <w:r w:rsidRPr="00CF35CF">
        <w:rPr>
          <w:rFonts w:hint="eastAsia"/>
          <w:color w:val="000000"/>
        </w:rPr>
        <w:t>，</w:t>
      </w:r>
      <w:r w:rsidRPr="00CF35CF">
        <w:rPr>
          <w:color w:val="000000"/>
        </w:rPr>
        <w:t>购买</w:t>
      </w:r>
      <w:r w:rsidRPr="00CF35CF">
        <w:rPr>
          <w:rFonts w:hint="eastAsia"/>
          <w:color w:val="000000"/>
        </w:rPr>
        <w:t>奶牛</w:t>
      </w:r>
      <w:r w:rsidRPr="00CF35CF">
        <w:rPr>
          <w:color w:val="000000"/>
        </w:rPr>
        <w:t>时须经</w:t>
      </w:r>
      <w:r w:rsidRPr="00CF35CF">
        <w:rPr>
          <w:rFonts w:hint="eastAsia"/>
          <w:color w:val="000000"/>
        </w:rPr>
        <w:t>海关及卫生检疫</w:t>
      </w:r>
      <w:r w:rsidRPr="00CF35CF">
        <w:rPr>
          <w:color w:val="000000"/>
        </w:rPr>
        <w:t>部门检疫</w:t>
      </w:r>
      <w:r w:rsidRPr="00CF35CF">
        <w:rPr>
          <w:rFonts w:hint="eastAsia"/>
          <w:color w:val="000000"/>
        </w:rPr>
        <w:t>并</w:t>
      </w:r>
      <w:r w:rsidRPr="00CF35CF">
        <w:rPr>
          <w:color w:val="000000"/>
        </w:rPr>
        <w:t>签发检疫</w:t>
      </w:r>
      <w:r w:rsidRPr="00CF35CF">
        <w:rPr>
          <w:rFonts w:hint="eastAsia"/>
          <w:color w:val="000000"/>
        </w:rPr>
        <w:t>合格</w:t>
      </w:r>
      <w:r w:rsidRPr="00CF35CF">
        <w:rPr>
          <w:color w:val="000000"/>
        </w:rPr>
        <w:t>证明</w:t>
      </w:r>
      <w:r w:rsidRPr="00CF35CF">
        <w:rPr>
          <w:rFonts w:hint="eastAsia"/>
          <w:color w:val="000000"/>
        </w:rPr>
        <w:t>。</w:t>
      </w:r>
      <w:r w:rsidRPr="00CF35CF">
        <w:rPr>
          <w:color w:val="000000"/>
        </w:rPr>
        <w:t>对购入的牛</w:t>
      </w:r>
      <w:r w:rsidRPr="00CF35CF">
        <w:rPr>
          <w:rFonts w:hint="eastAsia"/>
          <w:color w:val="000000"/>
        </w:rPr>
        <w:t>需</w:t>
      </w:r>
      <w:r w:rsidRPr="00CF35CF">
        <w:rPr>
          <w:color w:val="000000"/>
        </w:rPr>
        <w:t>进行全身消毒和驱虫后，方可引入场内。</w:t>
      </w:r>
    </w:p>
    <w:p w:rsidR="00317E46" w:rsidRPr="00CF35CF" w:rsidRDefault="00317E46" w:rsidP="00317E46">
      <w:pPr>
        <w:ind w:firstLine="480"/>
        <w:rPr>
          <w:color w:val="000000"/>
        </w:rPr>
      </w:pPr>
      <w:r w:rsidRPr="00CF35CF">
        <w:rPr>
          <w:rFonts w:cs="宋体" w:hint="eastAsia"/>
          <w:color w:val="000000"/>
        </w:rPr>
        <w:t>③</w:t>
      </w:r>
      <w:r w:rsidRPr="00CF35CF">
        <w:rPr>
          <w:color w:val="000000"/>
        </w:rPr>
        <w:t>加强饲养管理</w:t>
      </w:r>
    </w:p>
    <w:p w:rsidR="00317E46" w:rsidRPr="00CF35CF" w:rsidRDefault="00317E46" w:rsidP="00317E46">
      <w:pPr>
        <w:ind w:firstLine="480"/>
        <w:rPr>
          <w:color w:val="000000"/>
        </w:rPr>
      </w:pPr>
      <w:r w:rsidRPr="00CF35CF">
        <w:rPr>
          <w:color w:val="000000"/>
        </w:rPr>
        <w:t>合理饲喂，供足饮水，并创造良好的饲养环境。</w:t>
      </w:r>
    </w:p>
    <w:p w:rsidR="00317E46" w:rsidRPr="00CF35CF" w:rsidRDefault="00317E46" w:rsidP="00317E46">
      <w:pPr>
        <w:ind w:firstLine="480"/>
        <w:rPr>
          <w:color w:val="000000"/>
        </w:rPr>
      </w:pPr>
      <w:r w:rsidRPr="00CF35CF">
        <w:rPr>
          <w:rFonts w:cs="宋体" w:hint="eastAsia"/>
          <w:color w:val="000000"/>
        </w:rPr>
        <w:t>④</w:t>
      </w:r>
      <w:r w:rsidRPr="00CF35CF">
        <w:rPr>
          <w:color w:val="000000"/>
        </w:rPr>
        <w:t>严格执行消毒制度</w:t>
      </w:r>
    </w:p>
    <w:p w:rsidR="00317E46" w:rsidRPr="00CF35CF" w:rsidRDefault="00317E46" w:rsidP="00317E46">
      <w:pPr>
        <w:ind w:firstLine="480"/>
        <w:rPr>
          <w:color w:val="000000"/>
        </w:rPr>
      </w:pPr>
      <w:r w:rsidRPr="00CF35CF">
        <w:rPr>
          <w:color w:val="000000"/>
        </w:rPr>
        <w:t>进出口必须设立车辆消毒池和工作人员消毒室，一切人员、车辆进出门时，必须从消毒池、消毒室通过，谢绝无关人员进入繁育场；必须进入者，须更换消毒处理过的工作服和鞋帽。饲养人员要坚守工作岗位，不得串牛舍。每天清扫圈舍，运走场粪便、污物。</w:t>
      </w:r>
    </w:p>
    <w:p w:rsidR="00317E46" w:rsidRPr="00CF35CF" w:rsidRDefault="00317E46" w:rsidP="00317E46">
      <w:pPr>
        <w:ind w:firstLine="480"/>
        <w:rPr>
          <w:color w:val="000000"/>
        </w:rPr>
      </w:pPr>
      <w:r w:rsidRPr="00CF35CF">
        <w:rPr>
          <w:rFonts w:cs="宋体" w:hint="eastAsia"/>
          <w:color w:val="000000"/>
        </w:rPr>
        <w:t>⑤</w:t>
      </w:r>
      <w:r w:rsidRPr="00CF35CF">
        <w:rPr>
          <w:color w:val="000000"/>
        </w:rPr>
        <w:t>按需进行预防接种</w:t>
      </w:r>
    </w:p>
    <w:p w:rsidR="00317E46" w:rsidRPr="00CF35CF" w:rsidRDefault="00317E46" w:rsidP="00317E46">
      <w:pPr>
        <w:ind w:firstLine="480"/>
        <w:rPr>
          <w:color w:val="000000"/>
        </w:rPr>
      </w:pPr>
      <w:r w:rsidRPr="00CF35CF">
        <w:rPr>
          <w:color w:val="000000"/>
        </w:rPr>
        <w:t>根据本地区传染病发生的种类、季节、流行规律、结合牛的生产、饲养、管理等情</w:t>
      </w:r>
      <w:r w:rsidRPr="00CF35CF">
        <w:rPr>
          <w:color w:val="000000"/>
        </w:rPr>
        <w:lastRenderedPageBreak/>
        <w:t>况，按需要制订相应的预防接种计划，适时进行预防接种。一般在某些疫病流行季节之前或流行初期进行群体预防和治疗。防疫接种注射后针管、针头按医疗垃圾处理。</w:t>
      </w:r>
    </w:p>
    <w:p w:rsidR="00317E46" w:rsidRPr="00CF35CF" w:rsidRDefault="00317E46" w:rsidP="00317E46">
      <w:pPr>
        <w:ind w:firstLine="480"/>
        <w:rPr>
          <w:color w:val="000000"/>
        </w:rPr>
      </w:pPr>
      <w:r w:rsidRPr="00CF35CF">
        <w:rPr>
          <w:rFonts w:cs="宋体" w:hint="eastAsia"/>
          <w:color w:val="000000"/>
        </w:rPr>
        <w:t>⑥</w:t>
      </w:r>
      <w:r w:rsidRPr="00CF35CF">
        <w:rPr>
          <w:color w:val="000000"/>
        </w:rPr>
        <w:t>灭鼠、杀虫、防兽</w:t>
      </w:r>
    </w:p>
    <w:p w:rsidR="00317E46" w:rsidRPr="00CF35CF" w:rsidRDefault="00317E46" w:rsidP="00317E46">
      <w:pPr>
        <w:ind w:firstLine="480"/>
        <w:rPr>
          <w:color w:val="000000"/>
        </w:rPr>
      </w:pPr>
      <w:r w:rsidRPr="00CF35CF">
        <w:rPr>
          <w:color w:val="000000"/>
        </w:rPr>
        <w:t>主要是清除牛舍周围的杂物、垃圾和乱草堆等，填平死水坑，认真开展杀虫、灭鼠工作。同时，</w:t>
      </w:r>
      <w:proofErr w:type="gramStart"/>
      <w:r w:rsidRPr="00CF35CF">
        <w:rPr>
          <w:color w:val="000000"/>
        </w:rPr>
        <w:t>饲养区</w:t>
      </w:r>
      <w:proofErr w:type="gramEnd"/>
      <w:r w:rsidRPr="00CF35CF">
        <w:rPr>
          <w:color w:val="000000"/>
        </w:rPr>
        <w:t>禁止犬、猫等动物进入或饲养犬、猫等动物。防止其粪便污染饲料、水源。</w:t>
      </w:r>
    </w:p>
    <w:p w:rsidR="00317E46" w:rsidRPr="00CF35CF" w:rsidRDefault="00317E46" w:rsidP="00317E46">
      <w:pPr>
        <w:ind w:firstLine="480"/>
        <w:rPr>
          <w:color w:val="000000"/>
        </w:rPr>
      </w:pPr>
      <w:r w:rsidRPr="00CF35CF">
        <w:rPr>
          <w:rFonts w:cs="宋体" w:hint="eastAsia"/>
          <w:color w:val="000000"/>
        </w:rPr>
        <w:t>⑦</w:t>
      </w:r>
      <w:r w:rsidRPr="00CF35CF">
        <w:rPr>
          <w:color w:val="000000"/>
        </w:rPr>
        <w:t>病死尸体</w:t>
      </w:r>
    </w:p>
    <w:p w:rsidR="00317E46" w:rsidRPr="00CF35CF" w:rsidRDefault="00317E46" w:rsidP="00317E46">
      <w:pPr>
        <w:ind w:firstLine="480"/>
        <w:rPr>
          <w:color w:val="000000"/>
        </w:rPr>
      </w:pPr>
      <w:r w:rsidRPr="00CF35CF">
        <w:rPr>
          <w:color w:val="000000"/>
        </w:rPr>
        <w:t>考虑到拟建项目为集约化养殖的特点，对于养殖过程产生的牛病死尸体，参照疫情防控措施及国家的相关规定，并严格执行《畜禽养殖污染防治管理办法》、《畜禽养殖业污染防治技术规范》（</w:t>
      </w:r>
      <w:r w:rsidRPr="00CF35CF">
        <w:rPr>
          <w:color w:val="000000"/>
        </w:rPr>
        <w:t>HJ/T81-2001</w:t>
      </w:r>
      <w:r w:rsidRPr="00CF35CF">
        <w:rPr>
          <w:color w:val="000000"/>
        </w:rPr>
        <w:t>）。</w:t>
      </w:r>
    </w:p>
    <w:p w:rsidR="00317E46" w:rsidRPr="00CF35CF" w:rsidRDefault="00317E46" w:rsidP="00317E46">
      <w:pPr>
        <w:ind w:firstLine="480"/>
        <w:rPr>
          <w:color w:val="000000"/>
        </w:rPr>
      </w:pPr>
      <w:r w:rsidRPr="00CF35CF">
        <w:rPr>
          <w:rFonts w:cs="宋体" w:hint="eastAsia"/>
          <w:color w:val="000000"/>
        </w:rPr>
        <w:t>⑧</w:t>
      </w:r>
      <w:r w:rsidRPr="00CF35CF">
        <w:rPr>
          <w:color w:val="000000"/>
        </w:rPr>
        <w:t>其它卫生制度</w:t>
      </w:r>
    </w:p>
    <w:p w:rsidR="00317E46" w:rsidRPr="00CF35CF" w:rsidRDefault="00317E46" w:rsidP="00317E46">
      <w:pPr>
        <w:ind w:firstLine="480"/>
        <w:rPr>
          <w:color w:val="000000"/>
        </w:rPr>
      </w:pPr>
      <w:r w:rsidRPr="00CF35CF">
        <w:rPr>
          <w:color w:val="000000"/>
        </w:rPr>
        <w:t>患有结核病或布氏杆菌病的人不得饲养牛。不允许在圈舍内宰杀或解剖牛，不准把生肉带入圈舍。饲养员每天要认真观察牛群情况，及早发现疾病，及时采取相应措施。</w:t>
      </w:r>
    </w:p>
    <w:p w:rsidR="00317E46" w:rsidRPr="00CF35CF" w:rsidRDefault="00317E46" w:rsidP="00317E46">
      <w:pPr>
        <w:ind w:firstLine="480"/>
        <w:rPr>
          <w:color w:val="000000"/>
        </w:rPr>
      </w:pPr>
      <w:r w:rsidRPr="00CF35CF">
        <w:rPr>
          <w:color w:val="000000"/>
        </w:rPr>
        <w:t>（</w:t>
      </w:r>
      <w:r w:rsidRPr="00CF35CF">
        <w:rPr>
          <w:color w:val="000000"/>
        </w:rPr>
        <w:t>3</w:t>
      </w:r>
      <w:r w:rsidRPr="00CF35CF">
        <w:rPr>
          <w:color w:val="000000"/>
        </w:rPr>
        <w:t>）防治工作方案</w:t>
      </w:r>
    </w:p>
    <w:p w:rsidR="00317E46" w:rsidRPr="00CF35CF" w:rsidRDefault="00317E46" w:rsidP="00317E46">
      <w:pPr>
        <w:ind w:firstLine="480"/>
        <w:rPr>
          <w:color w:val="000000"/>
        </w:rPr>
      </w:pPr>
      <w:r w:rsidRPr="00CF35CF">
        <w:rPr>
          <w:color w:val="000000"/>
        </w:rPr>
        <w:t>疫病防治是拟建项目生产中极其重要的一项工作，具体防治工作方案如下：</w:t>
      </w:r>
    </w:p>
    <w:p w:rsidR="00317E46" w:rsidRPr="00CF35CF" w:rsidRDefault="00317E46" w:rsidP="00317E46">
      <w:pPr>
        <w:ind w:firstLine="480"/>
        <w:rPr>
          <w:color w:val="000000"/>
        </w:rPr>
      </w:pPr>
      <w:r w:rsidRPr="00CF35CF">
        <w:rPr>
          <w:rFonts w:cs="宋体" w:hint="eastAsia"/>
          <w:color w:val="000000"/>
        </w:rPr>
        <w:t>①</w:t>
      </w:r>
      <w:r w:rsidRPr="00CF35CF">
        <w:rPr>
          <w:color w:val="000000"/>
        </w:rPr>
        <w:t>疫病防治工作原则</w:t>
      </w:r>
    </w:p>
    <w:p w:rsidR="00317E46" w:rsidRPr="00CF35CF" w:rsidRDefault="00317E46" w:rsidP="00317E46">
      <w:pPr>
        <w:ind w:firstLine="480"/>
        <w:rPr>
          <w:color w:val="000000"/>
        </w:rPr>
      </w:pPr>
      <w:r w:rsidRPr="00CF35CF">
        <w:rPr>
          <w:color w:val="000000"/>
        </w:rPr>
        <w:t>按照</w:t>
      </w:r>
      <w:r w:rsidRPr="00CF35CF">
        <w:rPr>
          <w:color w:val="000000"/>
        </w:rPr>
        <w:t>“</w:t>
      </w:r>
      <w:r w:rsidRPr="00CF35CF">
        <w:rPr>
          <w:color w:val="000000"/>
        </w:rPr>
        <w:t>预防为主，防重于治</w:t>
      </w:r>
      <w:r w:rsidRPr="00CF35CF">
        <w:rPr>
          <w:color w:val="000000"/>
        </w:rPr>
        <w:t>”</w:t>
      </w:r>
      <w:r w:rsidRPr="00CF35CF">
        <w:rPr>
          <w:color w:val="000000"/>
        </w:rPr>
        <w:t>的原则，在饲养场的选址、设计、建设和繁育、饲养、管理以及外运等各个环节中，严防疫病的发生、传入、流行、确保养殖业可持续发展。坚持经济效益和生态效益的有机结合，相互促进，实行标准化质量控制，在生产操作过程中，发展绿色养殖。</w:t>
      </w:r>
    </w:p>
    <w:p w:rsidR="00317E46" w:rsidRPr="00CF35CF" w:rsidRDefault="00317E46" w:rsidP="00317E46">
      <w:pPr>
        <w:ind w:firstLine="480"/>
        <w:rPr>
          <w:color w:val="000000"/>
        </w:rPr>
      </w:pPr>
      <w:r w:rsidRPr="00CF35CF">
        <w:rPr>
          <w:rFonts w:cs="宋体" w:hint="eastAsia"/>
          <w:color w:val="000000"/>
        </w:rPr>
        <w:t>②</w:t>
      </w:r>
      <w:r w:rsidRPr="00CF35CF">
        <w:rPr>
          <w:color w:val="000000"/>
        </w:rPr>
        <w:t>全面落实科学发展观统领牛疫病防治工作</w:t>
      </w:r>
    </w:p>
    <w:p w:rsidR="00317E46" w:rsidRPr="00CF35CF" w:rsidRDefault="00317E46" w:rsidP="00317E46">
      <w:pPr>
        <w:ind w:firstLine="480"/>
        <w:rPr>
          <w:color w:val="000000"/>
        </w:rPr>
      </w:pPr>
      <w:r w:rsidRPr="00CF35CF">
        <w:rPr>
          <w:color w:val="000000"/>
        </w:rPr>
        <w:t>A</w:t>
      </w:r>
      <w:r w:rsidRPr="00CF35CF">
        <w:rPr>
          <w:color w:val="000000"/>
        </w:rPr>
        <w:t>：通过随访和现场检测，收集、整理饲养基地及其所在区域的环境资料（土壤、地下水走向、主导风向、大气等）和历年来疫病发生、流行、防治等情况，为制定切实可行的疫病防治工作计划提供原始数据，为以后进行动态观察，提供基础数据。</w:t>
      </w:r>
    </w:p>
    <w:p w:rsidR="00317E46" w:rsidRPr="00CF35CF" w:rsidRDefault="00317E46" w:rsidP="00317E46">
      <w:pPr>
        <w:ind w:firstLine="480"/>
        <w:rPr>
          <w:color w:val="000000"/>
        </w:rPr>
      </w:pPr>
      <w:r w:rsidRPr="00CF35CF">
        <w:rPr>
          <w:color w:val="000000"/>
        </w:rPr>
        <w:t>B</w:t>
      </w:r>
      <w:r w:rsidRPr="00CF35CF">
        <w:rPr>
          <w:color w:val="000000"/>
        </w:rPr>
        <w:t>：立足疫病防治工作之需要，及时对场区规划和建设项目以及布局提出合理建议。如：生活区、管理区、饲养区、生产辅助区、病牛隔离舍、区内常用，专用通道、牛运动场，以及场区绿化和消毒</w:t>
      </w:r>
      <w:proofErr w:type="gramStart"/>
      <w:r w:rsidRPr="00CF35CF">
        <w:rPr>
          <w:color w:val="000000"/>
        </w:rPr>
        <w:t>通过间</w:t>
      </w:r>
      <w:proofErr w:type="gramEnd"/>
      <w:r w:rsidRPr="00CF35CF">
        <w:rPr>
          <w:color w:val="000000"/>
        </w:rPr>
        <w:t>设置修建方案等具体问题中，有关疫病防治工作上的专业要求，为顺利开展疫病防治工作，提供可能完善的条件。</w:t>
      </w:r>
    </w:p>
    <w:p w:rsidR="00317E46" w:rsidRPr="00CF35CF" w:rsidRDefault="00317E46" w:rsidP="00317E46">
      <w:pPr>
        <w:ind w:firstLine="480"/>
        <w:rPr>
          <w:color w:val="000000"/>
        </w:rPr>
      </w:pPr>
      <w:r w:rsidRPr="00CF35CF">
        <w:rPr>
          <w:color w:val="000000"/>
        </w:rPr>
        <w:t>C</w:t>
      </w:r>
      <w:r w:rsidRPr="00CF35CF">
        <w:rPr>
          <w:color w:val="000000"/>
        </w:rPr>
        <w:t>：组建公司疫病防治中心</w:t>
      </w:r>
    </w:p>
    <w:p w:rsidR="00317E46" w:rsidRPr="00CF35CF" w:rsidRDefault="00317E46" w:rsidP="00317E46">
      <w:pPr>
        <w:ind w:firstLine="480"/>
        <w:rPr>
          <w:color w:val="000000"/>
        </w:rPr>
      </w:pPr>
      <w:r w:rsidRPr="00CF35CF">
        <w:rPr>
          <w:color w:val="000000"/>
        </w:rPr>
        <w:lastRenderedPageBreak/>
        <w:t>本公司组建公司疫病防治中心是以兽医防治机构为主体，负责所在范围内的疫病防治任务，为疫病防治工作协调开展提供组织保证。各级防治机构实行公司总经理领导下的主任负责制，分级管理，各尽其职，各负其责，步调一致，齐心协力，有创造性的做好组织保障和服务工作。</w:t>
      </w:r>
    </w:p>
    <w:p w:rsidR="00317E46" w:rsidRPr="00CF35CF" w:rsidRDefault="00317E46" w:rsidP="00317E46">
      <w:pPr>
        <w:ind w:firstLine="480"/>
        <w:rPr>
          <w:color w:val="000000"/>
        </w:rPr>
      </w:pPr>
      <w:r w:rsidRPr="00CF35CF">
        <w:rPr>
          <w:color w:val="000000"/>
        </w:rPr>
        <w:t>采用聘请、招聘方法，组建一支忠于事业、精于专业、富有创新精神、吃苦耐劳、良好团队精神的疫病防治专业队伍。</w:t>
      </w:r>
    </w:p>
    <w:p w:rsidR="00317E46" w:rsidRPr="00CF35CF" w:rsidRDefault="00317E46" w:rsidP="00317E46">
      <w:pPr>
        <w:ind w:firstLine="480"/>
        <w:rPr>
          <w:color w:val="000000"/>
        </w:rPr>
      </w:pPr>
      <w:r w:rsidRPr="00CF35CF">
        <w:rPr>
          <w:color w:val="000000"/>
        </w:rPr>
        <w:t>D</w:t>
      </w:r>
      <w:r w:rsidRPr="00CF35CF">
        <w:rPr>
          <w:color w:val="000000"/>
        </w:rPr>
        <w:t>：建立健全各项规章制度。</w:t>
      </w:r>
    </w:p>
    <w:p w:rsidR="00317E46" w:rsidRPr="00CF35CF" w:rsidRDefault="00317E46" w:rsidP="00317E46">
      <w:pPr>
        <w:ind w:firstLine="480"/>
        <w:rPr>
          <w:color w:val="000000"/>
        </w:rPr>
      </w:pPr>
      <w:r w:rsidRPr="00CF35CF">
        <w:rPr>
          <w:color w:val="000000"/>
        </w:rPr>
        <w:t>为了把疫病防治工作纳入制度化管理轨道，保证防治工作有序、高效地运转，必须建立健全各项规章制度。</w:t>
      </w:r>
    </w:p>
    <w:p w:rsidR="00317E46" w:rsidRPr="00CF35CF" w:rsidRDefault="00317E46" w:rsidP="00317E46">
      <w:pPr>
        <w:ind w:firstLine="480"/>
        <w:rPr>
          <w:color w:val="000000"/>
        </w:rPr>
      </w:pPr>
      <w:r w:rsidRPr="00CF35CF">
        <w:rPr>
          <w:color w:val="000000"/>
        </w:rPr>
        <w:t>a</w:t>
      </w:r>
      <w:r w:rsidRPr="00CF35CF">
        <w:rPr>
          <w:color w:val="000000"/>
        </w:rPr>
        <w:t>：公司整体工作正式运转前，必须完成与防疫职责有关的劳动合同、部门岗位责任制，人员岗位责任制，考勤、奖罚例条、议事会议制度，办事程序与汇报制度的制定；其他有关规章制度在实际工作运转中，不断补充制定。</w:t>
      </w:r>
    </w:p>
    <w:p w:rsidR="00317E46" w:rsidRPr="00CF35CF" w:rsidRDefault="00317E46" w:rsidP="00317E46">
      <w:pPr>
        <w:ind w:firstLine="480"/>
        <w:rPr>
          <w:color w:val="000000"/>
        </w:rPr>
      </w:pPr>
      <w:r w:rsidRPr="00CF35CF">
        <w:rPr>
          <w:color w:val="000000"/>
        </w:rPr>
        <w:t>b</w:t>
      </w:r>
      <w:r w:rsidRPr="00CF35CF">
        <w:rPr>
          <w:color w:val="000000"/>
        </w:rPr>
        <w:t>：制定系统的技术操作规范，使各项操作程序、技术环节具有严谨的科学性，把防治工作纳入规范化的控制，为疫病防治工作的决策、制定工作计划、采取有效应急措施，及时提供准确、可靠的依据。</w:t>
      </w:r>
    </w:p>
    <w:p w:rsidR="00317E46" w:rsidRPr="00CF35CF" w:rsidRDefault="00317E46" w:rsidP="00317E46">
      <w:pPr>
        <w:ind w:firstLine="480"/>
        <w:rPr>
          <w:color w:val="000000"/>
        </w:rPr>
      </w:pPr>
      <w:r w:rsidRPr="00CF35CF">
        <w:rPr>
          <w:color w:val="000000"/>
        </w:rPr>
        <w:t>c</w:t>
      </w:r>
      <w:r w:rsidRPr="00CF35CF">
        <w:rPr>
          <w:color w:val="000000"/>
        </w:rPr>
        <w:t>：技术操作规范基本包括：消毒工作规范、检疫制度、疫情报告制度、实验室操作规范、疫情、免疫检测制度、疫病防治工作规范、防治工作制度等。</w:t>
      </w:r>
    </w:p>
    <w:p w:rsidR="00317E46" w:rsidRPr="00CF35CF" w:rsidRDefault="00317E46" w:rsidP="00317E46">
      <w:pPr>
        <w:ind w:firstLine="480"/>
        <w:rPr>
          <w:color w:val="000000"/>
        </w:rPr>
      </w:pPr>
      <w:r w:rsidRPr="00CF35CF">
        <w:rPr>
          <w:color w:val="000000"/>
        </w:rPr>
        <w:t>E</w:t>
      </w:r>
      <w:r w:rsidRPr="00CF35CF">
        <w:rPr>
          <w:color w:val="000000"/>
        </w:rPr>
        <w:t>：疫病监控与防治主要措施</w:t>
      </w:r>
    </w:p>
    <w:p w:rsidR="00317E46" w:rsidRPr="00CF35CF" w:rsidRDefault="00317E46" w:rsidP="00317E46">
      <w:pPr>
        <w:ind w:firstLine="480"/>
        <w:rPr>
          <w:color w:val="000000"/>
        </w:rPr>
      </w:pPr>
      <w:r w:rsidRPr="00CF35CF">
        <w:rPr>
          <w:color w:val="000000"/>
        </w:rPr>
        <w:t>疫病监控与防治措施，通常分为预防性和扑灭性措施。二者均应以预防为主，针对传染病流行的三个环节（传染源、传染途径、易感动物），查明传染源，切断传染途径。具体内容详见图</w:t>
      </w:r>
      <w:r w:rsidR="00B54DF8">
        <w:rPr>
          <w:color w:val="000000"/>
        </w:rPr>
        <w:t>9</w:t>
      </w:r>
      <w:r w:rsidR="00B54DF8">
        <w:rPr>
          <w:rFonts w:hint="eastAsia"/>
          <w:color w:val="000000"/>
        </w:rPr>
        <w:t>-</w:t>
      </w:r>
      <w:r w:rsidR="00B54DF8">
        <w:rPr>
          <w:color w:val="000000"/>
        </w:rPr>
        <w:t>1</w:t>
      </w:r>
      <w:r w:rsidRPr="00CF35CF">
        <w:rPr>
          <w:color w:val="000000"/>
        </w:rPr>
        <w:t>。</w:t>
      </w:r>
    </w:p>
    <w:p w:rsidR="00317E46" w:rsidRPr="00CF35CF" w:rsidRDefault="00317E46" w:rsidP="00317E46">
      <w:pPr>
        <w:ind w:firstLine="480"/>
        <w:rPr>
          <w:color w:val="000000"/>
        </w:rPr>
      </w:pPr>
      <w:r w:rsidRPr="00CF35CF">
        <w:rPr>
          <w:color w:val="000000"/>
        </w:rPr>
        <w:t>F</w:t>
      </w:r>
      <w:r w:rsidRPr="00CF35CF">
        <w:rPr>
          <w:color w:val="000000"/>
        </w:rPr>
        <w:t>：畜禽尸体处置措施</w:t>
      </w:r>
    </w:p>
    <w:p w:rsidR="00317E46" w:rsidRPr="00CF35CF" w:rsidRDefault="00317E46" w:rsidP="00317E46">
      <w:pPr>
        <w:ind w:firstLine="480"/>
        <w:rPr>
          <w:color w:val="000000"/>
        </w:rPr>
      </w:pPr>
      <w:r w:rsidRPr="00CF35CF">
        <w:rPr>
          <w:color w:val="000000"/>
        </w:rPr>
        <w:t>当出现病牛时除按规定处理措施实施防疫及隔离外，还应积极进行治疗，万一出现病死牛现象，应按国家防疫要求，集中在甘州区指定的兔儿</w:t>
      </w:r>
      <w:proofErr w:type="gramStart"/>
      <w:r w:rsidRPr="00CF35CF">
        <w:rPr>
          <w:color w:val="000000"/>
        </w:rPr>
        <w:t>坝滩宏</w:t>
      </w:r>
      <w:proofErr w:type="gramEnd"/>
      <w:r w:rsidRPr="00CF35CF">
        <w:rPr>
          <w:color w:val="000000"/>
        </w:rPr>
        <w:t>金雁再生能源有限责任公司进行无害化处理。</w:t>
      </w:r>
    </w:p>
    <w:p w:rsidR="00317E46" w:rsidRPr="00CF35CF" w:rsidRDefault="00317E46" w:rsidP="00317E46">
      <w:pPr>
        <w:autoSpaceDE w:val="0"/>
        <w:autoSpaceDN w:val="0"/>
        <w:ind w:firstLine="480"/>
        <w:jc w:val="left"/>
        <w:rPr>
          <w:color w:val="000000"/>
          <w:kern w:val="0"/>
        </w:rPr>
        <w:sectPr w:rsidR="00317E46" w:rsidRPr="00CF35CF" w:rsidSect="00B54DF8">
          <w:pgSz w:w="11906" w:h="16838" w:code="9"/>
          <w:pgMar w:top="1588" w:right="1418" w:bottom="1418" w:left="1418" w:header="850" w:footer="992" w:gutter="0"/>
          <w:pgNumType w:start="1"/>
          <w:cols w:space="720"/>
          <w:noEndnote/>
          <w:docGrid w:linePitch="326"/>
        </w:sectPr>
      </w:pPr>
    </w:p>
    <w:p w:rsidR="00317E46" w:rsidRPr="00CF35CF" w:rsidRDefault="000638C6" w:rsidP="00317E46">
      <w:pPr>
        <w:ind w:firstLine="480"/>
        <w:rPr>
          <w:color w:val="000000"/>
        </w:rPr>
      </w:pPr>
      <w:r>
        <w:rPr>
          <w:noProof/>
          <w:color w:val="000000"/>
          <w:kern w:val="0"/>
        </w:rPr>
        <w:lastRenderedPageBreak/>
        <w:pict>
          <v:group id="_x0000_s2047" style="position:absolute;left:0;text-align:left;margin-left:137.05pt;margin-top:-3.55pt;width:536.9pt;height:175.8pt;z-index:225" coordorigin="4159,1504" coordsize="10738,3516">
            <v:shape id="_x0000_s3072" type="#_x0000_t202" style="position:absolute;left:4159;top:1504;width:1157;height:1078;mso-height-percent:200;mso-height-percent:200;mso-width-relative:margin;mso-height-relative:margin" filled="f" stroked="f">
              <v:textbox style="mso-next-textbox:#_x0000_s3072;mso-fit-shape-to-text:t">
                <w:txbxContent>
                  <w:p w:rsidR="00E94555" w:rsidRDefault="00E94555" w:rsidP="00317E46">
                    <w:pPr>
                      <w:ind w:firstLine="480"/>
                    </w:pPr>
                    <w:r>
                      <w:rPr>
                        <w:rFonts w:hint="eastAsia"/>
                      </w:rPr>
                      <w:t>预防措施</w:t>
                    </w:r>
                  </w:p>
                </w:txbxContent>
              </v:textbox>
            </v:shape>
            <v:shape id="_x0000_s3073" type="#_x0000_t202" style="position:absolute;left:13437;top:1509;width:1460;height:411;mso-width-relative:margin;mso-height-relative:margin" filled="f" stroked="f">
              <v:textbox style="mso-next-textbox:#_x0000_s3073">
                <w:txbxContent>
                  <w:p w:rsidR="00E94555" w:rsidRDefault="00E94555" w:rsidP="00317E46">
                    <w:pPr>
                      <w:ind w:firstLine="480"/>
                    </w:pPr>
                    <w:r>
                      <w:rPr>
                        <w:rFonts w:hint="eastAsia"/>
                      </w:rPr>
                      <w:t>扑灭性措施</w:t>
                    </w:r>
                  </w:p>
                </w:txbxContent>
              </v:textbox>
            </v:shape>
            <v:shape id="_x0000_s3074" type="#_x0000_t202" style="position:absolute;left:5574;top:2493;width:415;height:2356;mso-width-relative:margin;mso-height-relative:margin" filled="f" stroked="f">
              <v:textbox style="mso-next-textbox:#_x0000_s3074">
                <w:txbxContent>
                  <w:p w:rsidR="00E94555" w:rsidRDefault="00E94555" w:rsidP="00317E46">
                    <w:pPr>
                      <w:ind w:firstLine="480"/>
                    </w:pPr>
                    <w:r>
                      <w:rPr>
                        <w:rFonts w:hint="eastAsia"/>
                      </w:rPr>
                      <w:t>寄</w:t>
                    </w:r>
                  </w:p>
                  <w:p w:rsidR="00E94555" w:rsidRDefault="00E94555" w:rsidP="00317E46">
                    <w:pPr>
                      <w:ind w:firstLine="480"/>
                    </w:pPr>
                    <w:r>
                      <w:rPr>
                        <w:rFonts w:hint="eastAsia"/>
                      </w:rPr>
                      <w:t>生</w:t>
                    </w:r>
                  </w:p>
                  <w:p w:rsidR="00E94555" w:rsidRDefault="00E94555" w:rsidP="00317E46">
                    <w:pPr>
                      <w:ind w:firstLine="480"/>
                    </w:pPr>
                    <w:r>
                      <w:rPr>
                        <w:rFonts w:hint="eastAsia"/>
                      </w:rPr>
                      <w:t>病</w:t>
                    </w:r>
                  </w:p>
                  <w:p w:rsidR="00E94555" w:rsidRDefault="00E94555" w:rsidP="00317E46">
                    <w:pPr>
                      <w:ind w:firstLine="480"/>
                    </w:pPr>
                    <w:r>
                      <w:rPr>
                        <w:rFonts w:hint="eastAsia"/>
                      </w:rPr>
                      <w:t>防</w:t>
                    </w:r>
                  </w:p>
                  <w:p w:rsidR="00E94555" w:rsidRDefault="00E94555" w:rsidP="00317E46">
                    <w:pPr>
                      <w:ind w:firstLine="480"/>
                    </w:pPr>
                    <w:r>
                      <w:rPr>
                        <w:rFonts w:hint="eastAsia"/>
                      </w:rPr>
                      <w:t>治</w:t>
                    </w:r>
                  </w:p>
                  <w:p w:rsidR="00E94555" w:rsidRDefault="00E94555" w:rsidP="00317E46">
                    <w:pPr>
                      <w:ind w:firstLine="480"/>
                    </w:pPr>
                    <w:proofErr w:type="gramStart"/>
                    <w:r>
                      <w:rPr>
                        <w:rFonts w:hint="eastAsia"/>
                      </w:rPr>
                      <w:t>措</w:t>
                    </w:r>
                    <w:proofErr w:type="gramEnd"/>
                  </w:p>
                  <w:p w:rsidR="00E94555" w:rsidRDefault="00E94555" w:rsidP="00317E46">
                    <w:pPr>
                      <w:ind w:firstLine="480"/>
                    </w:pPr>
                    <w:r>
                      <w:rPr>
                        <w:rFonts w:hint="eastAsia"/>
                      </w:rPr>
                      <w:t>施</w:t>
                    </w:r>
                  </w:p>
                </w:txbxContent>
              </v:textbox>
            </v:shape>
            <v:shape id="_x0000_s3075" type="#_x0000_t202" style="position:absolute;left:12662;top:2493;width:472;height:2527;mso-width-relative:margin;mso-height-relative:margin" filled="f" stroked="f">
              <v:textbox style="mso-next-textbox:#_x0000_s3075">
                <w:txbxContent>
                  <w:p w:rsidR="00E94555" w:rsidRDefault="00E94555" w:rsidP="00317E46">
                    <w:pPr>
                      <w:ind w:firstLine="480"/>
                    </w:pPr>
                  </w:p>
                  <w:p w:rsidR="00E94555" w:rsidRDefault="00E94555" w:rsidP="00317E46">
                    <w:pPr>
                      <w:ind w:firstLine="480"/>
                    </w:pPr>
                    <w:r>
                      <w:rPr>
                        <w:rFonts w:hint="eastAsia"/>
                      </w:rPr>
                      <w:t>奶牛保健措施</w:t>
                    </w:r>
                  </w:p>
                </w:txbxContent>
              </v:textbox>
            </v:shape>
            <v:shapetype id="_x0000_t32" coordsize="21600,21600" o:spt="32" o:oned="t" path="m,l21600,21600e" filled="f">
              <v:path arrowok="t" fillok="f" o:connecttype="none"/>
              <o:lock v:ext="edit" shapetype="t"/>
            </v:shapetype>
            <v:shape id="_x0000_s3076" type="#_x0000_t32" style="position:absolute;left:11026;top:1861;width:1553;height:470" o:connectortype="straight" strokeweight=".5pt"/>
          </v:group>
        </w:pict>
      </w:r>
      <w:r>
        <w:rPr>
          <w:color w:val="000000"/>
        </w:rPr>
      </w:r>
      <w:r>
        <w:rPr>
          <w:color w:val="000000"/>
        </w:rPr>
        <w:pict>
          <v:group id="_x0000_s2005" style="width:701.85pt;height:386.35pt;mso-position-horizontal-relative:char;mso-position-vertical-relative:line" coordorigin="1536,1845" coordsize="14037,7727">
            <v:shape id="_x0000_s2006" type="#_x0000_t202" style="position:absolute;left:6056;top:1845;width:5023;height:496">
              <v:textbox style="mso-next-textbox:#_x0000_s2006" inset="0,0,0,0">
                <w:txbxContent>
                  <w:p w:rsidR="00E94555" w:rsidRPr="00AA065A" w:rsidRDefault="00E94555" w:rsidP="00317E46">
                    <w:pPr>
                      <w:ind w:firstLine="482"/>
                      <w:jc w:val="center"/>
                      <w:rPr>
                        <w:b/>
                        <w:bCs/>
                        <w:szCs w:val="21"/>
                      </w:rPr>
                    </w:pPr>
                    <w:r w:rsidRPr="00AA065A">
                      <w:rPr>
                        <w:rFonts w:hint="eastAsia"/>
                        <w:b/>
                        <w:bCs/>
                        <w:szCs w:val="21"/>
                      </w:rPr>
                      <w:t>奶牛疫病防治措施</w:t>
                    </w:r>
                  </w:p>
                </w:txbxContent>
              </v:textbox>
            </v:shape>
            <v:shape id="_x0000_s2007" type="#_x0000_t202" style="position:absolute;left:1536;top:2736;width:4105;height:6711">
              <v:textbox style="mso-next-textbox:#_x0000_s2007" inset="0,0,0,0">
                <w:txbxContent>
                  <w:p w:rsidR="00E94555" w:rsidRDefault="00E94555" w:rsidP="00317E46">
                    <w:pPr>
                      <w:spacing w:line="240" w:lineRule="atLeast"/>
                      <w:ind w:firstLine="480"/>
                      <w:rPr>
                        <w:sz w:val="18"/>
                      </w:rPr>
                    </w:pPr>
                    <w:r>
                      <w:rPr>
                        <w:rFonts w:hint="eastAsia"/>
                      </w:rPr>
                      <w:t xml:space="preserve">   </w:t>
                    </w:r>
                    <w:r>
                      <w:rPr>
                        <w:rFonts w:hint="eastAsia"/>
                        <w:sz w:val="18"/>
                      </w:rPr>
                      <w:t xml:space="preserve"> 1</w:t>
                    </w:r>
                    <w:r>
                      <w:rPr>
                        <w:rFonts w:hint="eastAsia"/>
                        <w:sz w:val="18"/>
                      </w:rPr>
                      <w:t>、建立卫生防疫制度，防止外源病原传入，降低内源病原，微生物的传播。主要内容包括：①建立严格的门卫制度；②规范的饲养计划和操作规范；③牛场卫生制度；④检疫、隔离制度；⑤免疫接种制度；⑥灭虫计划与措施；⑦病（亡）牛淘汰剖检申报制度；⑧牛群健康状况、疫病发生和防治情况动态观察及监测结果登记制度；⑨饲养人员健康检查制度等。</w:t>
                    </w:r>
                  </w:p>
                  <w:p w:rsidR="00E94555" w:rsidRDefault="00E94555" w:rsidP="00317E46">
                    <w:pPr>
                      <w:spacing w:line="240" w:lineRule="atLeast"/>
                      <w:ind w:firstLine="360"/>
                      <w:rPr>
                        <w:sz w:val="18"/>
                      </w:rPr>
                    </w:pPr>
                    <w:r>
                      <w:rPr>
                        <w:rFonts w:hint="eastAsia"/>
                        <w:sz w:val="18"/>
                      </w:rPr>
                      <w:t>2</w:t>
                    </w:r>
                    <w:r>
                      <w:rPr>
                        <w:rFonts w:hint="eastAsia"/>
                        <w:sz w:val="18"/>
                      </w:rPr>
                      <w:t>、加强疫病监测、免疫监测和预防接种</w:t>
                    </w:r>
                  </w:p>
                  <w:p w:rsidR="00E94555" w:rsidRDefault="00E94555" w:rsidP="00317E46">
                    <w:pPr>
                      <w:spacing w:line="240" w:lineRule="atLeast"/>
                      <w:ind w:firstLine="360"/>
                      <w:rPr>
                        <w:sz w:val="18"/>
                      </w:rPr>
                    </w:pPr>
                    <w:r>
                      <w:rPr>
                        <w:rFonts w:hint="eastAsia"/>
                        <w:sz w:val="18"/>
                      </w:rPr>
                      <w:t>疫病监测：适时、定期对外来引进种牛和场区牛群进行疫病的病原和感染抗体的监测，掌握牛群疫病情况，及时发现疫情，尽快采取有效防治措施。</w:t>
                    </w:r>
                  </w:p>
                  <w:p w:rsidR="00E94555" w:rsidRDefault="00E94555" w:rsidP="00317E46">
                    <w:pPr>
                      <w:spacing w:line="240" w:lineRule="atLeast"/>
                      <w:ind w:firstLine="360"/>
                      <w:rPr>
                        <w:sz w:val="18"/>
                      </w:rPr>
                    </w:pPr>
                    <w:r>
                      <w:rPr>
                        <w:rFonts w:hint="eastAsia"/>
                        <w:sz w:val="18"/>
                      </w:rPr>
                      <w:t>免疫监测：对一些疫苗免疫牛群在免疫接种前后的抗体进行跟踪监测，以观察、确定接种时间的合理性和免疫效果，及时修正免疫程序，提高疫苗保护率，及时发现疫情，尽快采取扑灭措施。</w:t>
                    </w:r>
                  </w:p>
                  <w:p w:rsidR="00E94555" w:rsidRDefault="00E94555" w:rsidP="00317E46">
                    <w:pPr>
                      <w:spacing w:line="240" w:lineRule="atLeast"/>
                      <w:ind w:firstLine="360"/>
                      <w:rPr>
                        <w:sz w:val="18"/>
                        <w:szCs w:val="18"/>
                      </w:rPr>
                    </w:pPr>
                    <w:r>
                      <w:rPr>
                        <w:rFonts w:hint="eastAsia"/>
                        <w:sz w:val="18"/>
                        <w:szCs w:val="18"/>
                      </w:rPr>
                      <w:t>预防接种：为了预防某些传染病的发生和流行，平时应有组织、有计划地按免疫程序给健康牛群进行免疫接种。预防接种应首先对周边地区近几年来肉牛曾发生过的传染病流行情况进行调查了解，有针对性的拟定年度预防接种计划，确定免疫制剂种类和接种时间，按所制定的免疫程序进行免疫接种。</w:t>
                    </w:r>
                  </w:p>
                  <w:p w:rsidR="00E94555" w:rsidRDefault="00E94555" w:rsidP="00317E46">
                    <w:pPr>
                      <w:spacing w:line="240" w:lineRule="atLeast"/>
                      <w:ind w:firstLine="360"/>
                    </w:pPr>
                    <w:r>
                      <w:rPr>
                        <w:rFonts w:hint="eastAsia"/>
                        <w:sz w:val="18"/>
                        <w:szCs w:val="18"/>
                      </w:rPr>
                      <w:t>谢绝无关人员入场，不从疫区购买草料等任</w:t>
                    </w:r>
                    <w:r>
                      <w:rPr>
                        <w:rFonts w:hint="eastAsia"/>
                        <w:sz w:val="18"/>
                      </w:rPr>
                      <w:t>何物品。</w:t>
                    </w:r>
                  </w:p>
                </w:txbxContent>
              </v:textbox>
            </v:shape>
            <v:shape id="_x0000_s2008" type="#_x0000_t202" style="position:absolute;left:6396;top:2588;width:5987;height:3168">
              <v:textbox style="mso-next-textbox:#_x0000_s2008" inset="0,0,0,0">
                <w:txbxContent>
                  <w:p w:rsidR="00E94555" w:rsidRDefault="00E94555" w:rsidP="00317E46">
                    <w:pPr>
                      <w:spacing w:line="240" w:lineRule="atLeast"/>
                      <w:ind w:firstLine="360"/>
                      <w:rPr>
                        <w:sz w:val="18"/>
                        <w:szCs w:val="18"/>
                      </w:rPr>
                    </w:pPr>
                    <w:r>
                      <w:rPr>
                        <w:rFonts w:hint="eastAsia"/>
                        <w:sz w:val="18"/>
                        <w:szCs w:val="18"/>
                      </w:rPr>
                      <w:t>严格的消毒，可消灭被传染散布于外界环境的病原体，切断传染途径，阻止疫病的继续蔓延。</w:t>
                    </w:r>
                  </w:p>
                  <w:p w:rsidR="00E94555" w:rsidRDefault="00E94555" w:rsidP="00317E46">
                    <w:pPr>
                      <w:spacing w:line="240" w:lineRule="atLeast"/>
                      <w:ind w:firstLine="360"/>
                      <w:rPr>
                        <w:sz w:val="18"/>
                        <w:szCs w:val="18"/>
                      </w:rPr>
                    </w:pPr>
                    <w:r>
                      <w:rPr>
                        <w:rFonts w:hint="eastAsia"/>
                        <w:sz w:val="18"/>
                        <w:szCs w:val="18"/>
                      </w:rPr>
                      <w:t>1</w:t>
                    </w:r>
                    <w:r>
                      <w:rPr>
                        <w:rFonts w:hint="eastAsia"/>
                        <w:sz w:val="18"/>
                        <w:szCs w:val="18"/>
                      </w:rPr>
                      <w:t>、消毒</w:t>
                    </w:r>
                    <w:proofErr w:type="gramStart"/>
                    <w:r>
                      <w:rPr>
                        <w:rFonts w:hint="eastAsia"/>
                        <w:sz w:val="18"/>
                        <w:szCs w:val="18"/>
                      </w:rPr>
                      <w:t>通过间</w:t>
                    </w:r>
                    <w:proofErr w:type="gramEnd"/>
                    <w:r>
                      <w:rPr>
                        <w:rFonts w:hint="eastAsia"/>
                        <w:sz w:val="18"/>
                        <w:szCs w:val="18"/>
                      </w:rPr>
                      <w:t>消毒：生产区入口处设消毒室、更衣室、淋浴室，采用化学、物理消毒法，对进出人员、车辆进行严格的消毒。</w:t>
                    </w:r>
                  </w:p>
                  <w:p w:rsidR="00E94555" w:rsidRDefault="00E94555" w:rsidP="00317E46">
                    <w:pPr>
                      <w:spacing w:line="240" w:lineRule="atLeast"/>
                      <w:ind w:firstLine="360"/>
                      <w:rPr>
                        <w:sz w:val="18"/>
                        <w:szCs w:val="18"/>
                      </w:rPr>
                    </w:pPr>
                    <w:r>
                      <w:rPr>
                        <w:rFonts w:hint="eastAsia"/>
                        <w:sz w:val="18"/>
                        <w:szCs w:val="18"/>
                      </w:rPr>
                      <w:t>2</w:t>
                    </w:r>
                    <w:r>
                      <w:rPr>
                        <w:rFonts w:hint="eastAsia"/>
                        <w:sz w:val="18"/>
                        <w:szCs w:val="18"/>
                      </w:rPr>
                      <w:t>、定期消毒适用于牛体、牛舍、用具、地面运动场、环境、牛蹄经常性消毒。</w:t>
                    </w:r>
                  </w:p>
                  <w:p w:rsidR="00E94555" w:rsidRDefault="00E94555" w:rsidP="00317E46">
                    <w:pPr>
                      <w:spacing w:line="240" w:lineRule="atLeast"/>
                      <w:ind w:firstLine="360"/>
                      <w:rPr>
                        <w:sz w:val="18"/>
                        <w:szCs w:val="18"/>
                      </w:rPr>
                    </w:pPr>
                    <w:r>
                      <w:rPr>
                        <w:rFonts w:hint="eastAsia"/>
                        <w:sz w:val="18"/>
                        <w:szCs w:val="18"/>
                      </w:rPr>
                      <w:t>适用于病（亡）牛牛舍及其一切用具，污染物、疫区的消毒。</w:t>
                    </w:r>
                  </w:p>
                  <w:p w:rsidR="00E94555" w:rsidRDefault="00E94555" w:rsidP="00317E46">
                    <w:pPr>
                      <w:spacing w:line="240" w:lineRule="atLeast"/>
                      <w:ind w:firstLine="360"/>
                      <w:rPr>
                        <w:sz w:val="18"/>
                        <w:szCs w:val="18"/>
                      </w:rPr>
                    </w:pPr>
                    <w:r>
                      <w:rPr>
                        <w:rFonts w:hint="eastAsia"/>
                        <w:sz w:val="18"/>
                        <w:szCs w:val="18"/>
                      </w:rPr>
                      <w:t>特殊消毒：对有炭疽、气</w:t>
                    </w:r>
                    <w:proofErr w:type="gramStart"/>
                    <w:r>
                      <w:rPr>
                        <w:rFonts w:hint="eastAsia"/>
                        <w:sz w:val="18"/>
                        <w:szCs w:val="18"/>
                      </w:rPr>
                      <w:t>肿疽等芽孢</w:t>
                    </w:r>
                    <w:proofErr w:type="gramEnd"/>
                    <w:r>
                      <w:rPr>
                        <w:rFonts w:hint="eastAsia"/>
                        <w:sz w:val="18"/>
                        <w:szCs w:val="18"/>
                      </w:rPr>
                      <w:t>原引起的疫病</w:t>
                    </w:r>
                    <w:proofErr w:type="gramStart"/>
                    <w:r>
                      <w:rPr>
                        <w:rFonts w:hint="eastAsia"/>
                        <w:sz w:val="18"/>
                        <w:szCs w:val="18"/>
                      </w:rPr>
                      <w:t>病</w:t>
                    </w:r>
                    <w:proofErr w:type="gramEnd"/>
                    <w:r>
                      <w:rPr>
                        <w:rFonts w:hint="eastAsia"/>
                        <w:sz w:val="18"/>
                        <w:szCs w:val="18"/>
                      </w:rPr>
                      <w:t>（亡）牛及其涉及的用具、粪便、环境，必须经化学消毒后，深埋处理。</w:t>
                    </w:r>
                  </w:p>
                  <w:p w:rsidR="00E94555" w:rsidRDefault="00E94555" w:rsidP="00317E46">
                    <w:pPr>
                      <w:ind w:firstLine="360"/>
                    </w:pPr>
                    <w:r>
                      <w:rPr>
                        <w:rFonts w:hint="eastAsia"/>
                        <w:sz w:val="18"/>
                        <w:szCs w:val="18"/>
                      </w:rPr>
                      <w:t>对于进入场区、牛舍的人员、车辆都须严格消毒。</w:t>
                    </w:r>
                  </w:p>
                </w:txbxContent>
              </v:textbox>
            </v:shape>
            <v:shape id="_x0000_s2009" type="#_x0000_t202" style="position:absolute;left:13236;top:2739;width:2337;height:6833">
              <v:textbox style="mso-next-textbox:#_x0000_s2009" inset="0,0,0,0">
                <w:txbxContent>
                  <w:p w:rsidR="00E94555" w:rsidRDefault="00E94555" w:rsidP="00317E46">
                    <w:pPr>
                      <w:spacing w:line="240" w:lineRule="atLeast"/>
                      <w:ind w:firstLine="360"/>
                      <w:rPr>
                        <w:sz w:val="18"/>
                      </w:rPr>
                    </w:pPr>
                    <w:r>
                      <w:rPr>
                        <w:rFonts w:hint="eastAsia"/>
                        <w:sz w:val="18"/>
                      </w:rPr>
                      <w:t>1</w:t>
                    </w:r>
                    <w:r>
                      <w:rPr>
                        <w:rFonts w:hint="eastAsia"/>
                        <w:sz w:val="18"/>
                      </w:rPr>
                      <w:t>、按照“快、准、查清疫情，立即报告，迅速隔离，及时封锁，合理综合防治”的原则，部署应急防治工作。</w:t>
                    </w:r>
                  </w:p>
                  <w:p w:rsidR="00E94555" w:rsidRDefault="00E94555" w:rsidP="00317E46">
                    <w:pPr>
                      <w:spacing w:line="240" w:lineRule="atLeast"/>
                      <w:ind w:firstLine="360"/>
                      <w:rPr>
                        <w:sz w:val="18"/>
                      </w:rPr>
                    </w:pPr>
                    <w:r>
                      <w:rPr>
                        <w:rFonts w:hint="eastAsia"/>
                        <w:sz w:val="18"/>
                      </w:rPr>
                      <w:t>2</w:t>
                    </w:r>
                    <w:r>
                      <w:rPr>
                        <w:rFonts w:hint="eastAsia"/>
                        <w:sz w:val="18"/>
                      </w:rPr>
                      <w:t>、成立疫情处理领导小组，及时确诊，并按疫情报告程序逐级上报；</w:t>
                    </w:r>
                  </w:p>
                  <w:p w:rsidR="00E94555" w:rsidRDefault="00E94555" w:rsidP="00317E46">
                    <w:pPr>
                      <w:spacing w:line="240" w:lineRule="atLeast"/>
                      <w:ind w:firstLine="360"/>
                      <w:rPr>
                        <w:sz w:val="18"/>
                      </w:rPr>
                    </w:pPr>
                    <w:r>
                      <w:rPr>
                        <w:rFonts w:hint="eastAsia"/>
                        <w:sz w:val="18"/>
                      </w:rPr>
                      <w:t>3</w:t>
                    </w:r>
                    <w:r>
                      <w:rPr>
                        <w:rFonts w:hint="eastAsia"/>
                        <w:sz w:val="18"/>
                      </w:rPr>
                      <w:t>、迅速果断执行病牛隔离制度和疫区封锁工作；</w:t>
                    </w:r>
                  </w:p>
                  <w:p w:rsidR="00E94555" w:rsidRDefault="00E94555" w:rsidP="00317E46">
                    <w:pPr>
                      <w:spacing w:line="240" w:lineRule="atLeast"/>
                      <w:ind w:firstLine="360"/>
                      <w:rPr>
                        <w:sz w:val="18"/>
                      </w:rPr>
                    </w:pPr>
                    <w:r>
                      <w:rPr>
                        <w:rFonts w:hint="eastAsia"/>
                        <w:sz w:val="18"/>
                      </w:rPr>
                      <w:t>4</w:t>
                    </w:r>
                    <w:r>
                      <w:rPr>
                        <w:rFonts w:hint="eastAsia"/>
                        <w:sz w:val="18"/>
                      </w:rPr>
                      <w:t>、对病牛实行合理的综合性防治。在使用</w:t>
                    </w:r>
                    <w:proofErr w:type="gramStart"/>
                    <w:r>
                      <w:rPr>
                        <w:rFonts w:hint="eastAsia"/>
                        <w:sz w:val="18"/>
                      </w:rPr>
                      <w:t>磺</w:t>
                    </w:r>
                    <w:proofErr w:type="gramEnd"/>
                    <w:r>
                      <w:rPr>
                        <w:rFonts w:hint="eastAsia"/>
                        <w:sz w:val="18"/>
                      </w:rPr>
                      <w:t>铵素、抗生素等药物和对症治疗的同时，应采用特异性免疫血清作紧急接种；</w:t>
                    </w:r>
                  </w:p>
                  <w:p w:rsidR="00E94555" w:rsidRDefault="00E94555" w:rsidP="00317E46">
                    <w:pPr>
                      <w:spacing w:line="240" w:lineRule="atLeast"/>
                      <w:ind w:firstLine="360"/>
                      <w:rPr>
                        <w:sz w:val="18"/>
                      </w:rPr>
                    </w:pPr>
                    <w:r>
                      <w:rPr>
                        <w:rFonts w:hint="eastAsia"/>
                        <w:sz w:val="18"/>
                      </w:rPr>
                      <w:t>5</w:t>
                    </w:r>
                    <w:r>
                      <w:rPr>
                        <w:rFonts w:hint="eastAsia"/>
                        <w:sz w:val="18"/>
                      </w:rPr>
                      <w:t>、严格按照《动物防疫法》处理淘汰死亡的病牛。</w:t>
                    </w:r>
                  </w:p>
                  <w:p w:rsidR="00E94555" w:rsidRDefault="00E94555" w:rsidP="00317E46">
                    <w:pPr>
                      <w:spacing w:line="240" w:lineRule="atLeast"/>
                      <w:ind w:firstLine="360"/>
                      <w:rPr>
                        <w:sz w:val="18"/>
                      </w:rPr>
                    </w:pPr>
                    <w:r>
                      <w:rPr>
                        <w:rFonts w:hint="eastAsia"/>
                        <w:sz w:val="18"/>
                      </w:rPr>
                      <w:t>6</w:t>
                    </w:r>
                    <w:r>
                      <w:rPr>
                        <w:rFonts w:hint="eastAsia"/>
                        <w:sz w:val="18"/>
                      </w:rPr>
                      <w:t>、采取扑灭性措施时，实行的紧急接种，是在传染病发生时，为了迅速控制和扑灭疫病的流行而对疫区和受威胁区尚未发现的牛群进行的应急性免疫接种。</w:t>
                    </w:r>
                  </w:p>
                </w:txbxContent>
              </v:textbox>
            </v:shape>
            <v:line id="_x0000_s2010" style="position:absolute;flip:x" from="4876,1994" to="5956,2439" strokeweight=".5pt"/>
            <v:line id="_x0000_s2011" style="position:absolute" from="4869,2439" to="4869,2736" strokeweight=".5pt">
              <v:stroke endarrow="block" endarrowwidth="narrow" endarrowlength="short"/>
            </v:line>
            <v:shape id="_x0000_s2012" type="#_x0000_t202" style="position:absolute;left:5783;top:6382;width:2369;height:3095">
              <v:textbox style="mso-next-textbox:#_x0000_s2012" inset="0,0,0,0">
                <w:txbxContent>
                  <w:p w:rsidR="00E94555" w:rsidRDefault="00E94555" w:rsidP="00317E46">
                    <w:pPr>
                      <w:spacing w:line="240" w:lineRule="atLeast"/>
                      <w:ind w:firstLine="360"/>
                      <w:rPr>
                        <w:sz w:val="18"/>
                      </w:rPr>
                    </w:pPr>
                    <w:r>
                      <w:rPr>
                        <w:rFonts w:hint="eastAsia"/>
                        <w:sz w:val="18"/>
                      </w:rPr>
                      <w:t>1</w:t>
                    </w:r>
                    <w:r>
                      <w:rPr>
                        <w:rFonts w:hint="eastAsia"/>
                        <w:sz w:val="18"/>
                      </w:rPr>
                      <w:t>、调查、掌握牛体寄生虫病流行情况，制指定适合本地区寄生虫病预防方案和驱虫计划；</w:t>
                    </w:r>
                  </w:p>
                  <w:p w:rsidR="00E94555" w:rsidRDefault="00E94555" w:rsidP="00317E46">
                    <w:pPr>
                      <w:spacing w:line="240" w:lineRule="atLeast"/>
                      <w:ind w:firstLine="360"/>
                      <w:rPr>
                        <w:sz w:val="18"/>
                      </w:rPr>
                    </w:pPr>
                    <w:r>
                      <w:rPr>
                        <w:rFonts w:hint="eastAsia"/>
                        <w:sz w:val="18"/>
                      </w:rPr>
                      <w:t>2</w:t>
                    </w:r>
                    <w:r>
                      <w:rPr>
                        <w:rFonts w:hint="eastAsia"/>
                        <w:sz w:val="18"/>
                      </w:rPr>
                      <w:t>、定期进行（一般为</w:t>
                    </w:r>
                    <w:r>
                      <w:rPr>
                        <w:rFonts w:hint="eastAsia"/>
                        <w:sz w:val="18"/>
                      </w:rPr>
                      <w:t>6-9</w:t>
                    </w:r>
                    <w:r>
                      <w:rPr>
                        <w:rFonts w:hint="eastAsia"/>
                        <w:sz w:val="18"/>
                      </w:rPr>
                      <w:t>月）肉牛体表检查和血液检查；春节对犊牛群进行驱虫普查工作，夏、秋季进行蚊虫、灭虫工作。</w:t>
                    </w:r>
                  </w:p>
                  <w:p w:rsidR="00E94555" w:rsidRDefault="00E94555" w:rsidP="00317E46">
                    <w:pPr>
                      <w:spacing w:line="240" w:lineRule="atLeast"/>
                      <w:ind w:firstLine="360"/>
                      <w:rPr>
                        <w:sz w:val="18"/>
                      </w:rPr>
                    </w:pPr>
                    <w:r>
                      <w:rPr>
                        <w:rFonts w:hint="eastAsia"/>
                        <w:sz w:val="18"/>
                      </w:rPr>
                      <w:t>3</w:t>
                    </w:r>
                    <w:r>
                      <w:rPr>
                        <w:rFonts w:hint="eastAsia"/>
                        <w:sz w:val="18"/>
                      </w:rPr>
                      <w:t>、对病牛实施隔离饲养及药物治疗，并对其它肉牛进行药物预防注射。</w:t>
                    </w:r>
                  </w:p>
                </w:txbxContent>
              </v:textbox>
            </v:shape>
            <v:shape id="_x0000_s2013" type="#_x0000_t202" style="position:absolute;left:8292;top:6382;width:4807;height:3172">
              <v:textbox style="mso-next-textbox:#_x0000_s2013" inset="0,0,0,0">
                <w:txbxContent>
                  <w:p w:rsidR="00E94555" w:rsidRDefault="00E94555" w:rsidP="00317E46">
                    <w:pPr>
                      <w:spacing w:line="240" w:lineRule="atLeast"/>
                      <w:ind w:firstLine="360"/>
                      <w:rPr>
                        <w:sz w:val="18"/>
                      </w:rPr>
                    </w:pPr>
                    <w:r>
                      <w:rPr>
                        <w:rFonts w:hint="eastAsia"/>
                        <w:sz w:val="18"/>
                      </w:rPr>
                      <w:t>1</w:t>
                    </w:r>
                    <w:r>
                      <w:rPr>
                        <w:rFonts w:hint="eastAsia"/>
                        <w:sz w:val="18"/>
                      </w:rPr>
                      <w:t>、</w:t>
                    </w:r>
                    <w:proofErr w:type="gramStart"/>
                    <w:r>
                      <w:rPr>
                        <w:rFonts w:hint="eastAsia"/>
                        <w:sz w:val="18"/>
                      </w:rPr>
                      <w:t>加强孕牛围产</w:t>
                    </w:r>
                    <w:proofErr w:type="gramEnd"/>
                    <w:r>
                      <w:rPr>
                        <w:rFonts w:hint="eastAsia"/>
                        <w:sz w:val="18"/>
                      </w:rPr>
                      <w:t>期保健工作</w:t>
                    </w:r>
                  </w:p>
                  <w:p w:rsidR="00E94555" w:rsidRDefault="00E94555" w:rsidP="00317E46">
                    <w:pPr>
                      <w:spacing w:line="240" w:lineRule="atLeast"/>
                      <w:ind w:firstLine="360"/>
                      <w:rPr>
                        <w:sz w:val="18"/>
                      </w:rPr>
                    </w:pPr>
                    <w:r>
                      <w:rPr>
                        <w:rFonts w:hint="eastAsia"/>
                        <w:sz w:val="18"/>
                      </w:rPr>
                      <w:t>除对</w:t>
                    </w:r>
                    <w:proofErr w:type="gramStart"/>
                    <w:r>
                      <w:rPr>
                        <w:rFonts w:hint="eastAsia"/>
                        <w:sz w:val="18"/>
                      </w:rPr>
                      <w:t>孕牛加强</w:t>
                    </w:r>
                    <w:proofErr w:type="gramEnd"/>
                    <w:r>
                      <w:rPr>
                        <w:rFonts w:hint="eastAsia"/>
                        <w:sz w:val="18"/>
                      </w:rPr>
                      <w:t>管理，科学饲养，维持、保证牛只营养代谢平衡外，按要求进行</w:t>
                    </w:r>
                    <w:r>
                      <w:rPr>
                        <w:rFonts w:hint="eastAsia"/>
                        <w:sz w:val="18"/>
                      </w:rPr>
                      <w:t>XIMPT</w:t>
                    </w:r>
                    <w:r>
                      <w:rPr>
                        <w:rFonts w:hint="eastAsia"/>
                        <w:sz w:val="18"/>
                      </w:rPr>
                      <w:t>试验，产前、产后酮体检测，以及高产牛在停乳时和产犊前的肝功能等有关生理指标测定。</w:t>
                    </w:r>
                  </w:p>
                  <w:p w:rsidR="00E94555" w:rsidRDefault="00E94555" w:rsidP="00317E46">
                    <w:pPr>
                      <w:spacing w:line="240" w:lineRule="atLeast"/>
                      <w:ind w:firstLine="360"/>
                      <w:rPr>
                        <w:sz w:val="18"/>
                      </w:rPr>
                    </w:pPr>
                    <w:r>
                      <w:rPr>
                        <w:rFonts w:hint="eastAsia"/>
                        <w:sz w:val="18"/>
                      </w:rPr>
                      <w:t>2</w:t>
                    </w:r>
                    <w:r>
                      <w:rPr>
                        <w:rFonts w:hint="eastAsia"/>
                        <w:sz w:val="18"/>
                      </w:rPr>
                      <w:t>、做好蹄部保健</w:t>
                    </w:r>
                  </w:p>
                  <w:p w:rsidR="00E94555" w:rsidRDefault="00E94555" w:rsidP="00317E46">
                    <w:pPr>
                      <w:spacing w:line="240" w:lineRule="atLeast"/>
                      <w:ind w:firstLine="360"/>
                      <w:rPr>
                        <w:sz w:val="18"/>
                      </w:rPr>
                    </w:pPr>
                    <w:r>
                      <w:rPr>
                        <w:rFonts w:hint="eastAsia"/>
                        <w:sz w:val="18"/>
                      </w:rPr>
                      <w:t>改善饲养场环境卫生和饲养条件，经常检查肉牛日粮中营养平衡状况，保持饲料中钙、磷含量和比例的合理性，</w:t>
                    </w:r>
                    <w:proofErr w:type="gramStart"/>
                    <w:r>
                      <w:rPr>
                        <w:rFonts w:hint="eastAsia"/>
                        <w:sz w:val="18"/>
                      </w:rPr>
                      <w:t>忌经常</w:t>
                    </w:r>
                    <w:proofErr w:type="gramEnd"/>
                    <w:r>
                      <w:rPr>
                        <w:rFonts w:hint="eastAsia"/>
                        <w:sz w:val="18"/>
                      </w:rPr>
                      <w:t>突然改变饲喂条件。</w:t>
                    </w:r>
                  </w:p>
                  <w:p w:rsidR="00E94555" w:rsidRDefault="00E94555" w:rsidP="00317E46">
                    <w:pPr>
                      <w:spacing w:line="240" w:lineRule="atLeast"/>
                      <w:ind w:firstLine="360"/>
                      <w:rPr>
                        <w:sz w:val="18"/>
                      </w:rPr>
                    </w:pPr>
                    <w:r>
                      <w:rPr>
                        <w:rFonts w:hint="eastAsia"/>
                        <w:sz w:val="18"/>
                      </w:rPr>
                      <w:t>每年蹄病高发季节，每周用</w:t>
                    </w:r>
                    <w:r>
                      <w:rPr>
                        <w:rFonts w:hint="eastAsia"/>
                        <w:sz w:val="18"/>
                      </w:rPr>
                      <w:t>5</w:t>
                    </w:r>
                    <w:r>
                      <w:rPr>
                        <w:rFonts w:hint="eastAsia"/>
                        <w:sz w:val="18"/>
                      </w:rPr>
                      <w:t>％</w:t>
                    </w:r>
                    <w:r>
                      <w:rPr>
                        <w:rFonts w:hint="eastAsia"/>
                        <w:sz w:val="18"/>
                      </w:rPr>
                      <w:t>GaSO</w:t>
                    </w:r>
                    <w:r>
                      <w:rPr>
                        <w:rFonts w:hint="eastAsia"/>
                        <w:sz w:val="18"/>
                        <w:vertAlign w:val="subscript"/>
                      </w:rPr>
                      <w:t>4</w:t>
                    </w:r>
                    <w:r>
                      <w:rPr>
                        <w:rFonts w:hint="eastAsia"/>
                        <w:sz w:val="18"/>
                      </w:rPr>
                      <w:t>溶液喷洒蹄部</w:t>
                    </w:r>
                    <w:r>
                      <w:rPr>
                        <w:rFonts w:hint="eastAsia"/>
                        <w:sz w:val="18"/>
                      </w:rPr>
                      <w:t>2-3</w:t>
                    </w:r>
                    <w:r>
                      <w:rPr>
                        <w:rFonts w:hint="eastAsia"/>
                        <w:sz w:val="18"/>
                      </w:rPr>
                      <w:t>次；定期（春、秋季）检查和修整蹄部一次。</w:t>
                    </w:r>
                  </w:p>
                  <w:p w:rsidR="00E94555" w:rsidRDefault="00E94555" w:rsidP="00317E46">
                    <w:pPr>
                      <w:spacing w:line="240" w:lineRule="atLeast"/>
                      <w:ind w:firstLine="360"/>
                      <w:rPr>
                        <w:sz w:val="18"/>
                      </w:rPr>
                    </w:pPr>
                    <w:r>
                      <w:rPr>
                        <w:rFonts w:hint="eastAsia"/>
                        <w:sz w:val="18"/>
                      </w:rPr>
                      <w:t>从育种角度提高牛蹄质量，采用蹄形好不</w:t>
                    </w:r>
                    <w:proofErr w:type="gramStart"/>
                    <w:r>
                      <w:rPr>
                        <w:rFonts w:hint="eastAsia"/>
                        <w:sz w:val="18"/>
                      </w:rPr>
                      <w:t>发生腐蹄病</w:t>
                    </w:r>
                    <w:proofErr w:type="gramEnd"/>
                    <w:r>
                      <w:rPr>
                        <w:rFonts w:hint="eastAsia"/>
                        <w:sz w:val="18"/>
                      </w:rPr>
                      <w:t>的公牛精液进行配种。</w:t>
                    </w:r>
                  </w:p>
                </w:txbxContent>
              </v:textbox>
            </v:shape>
            <v:line id="_x0000_s2014" style="position:absolute" from="6201,2379" to="6216,6302" strokeweight=".5pt">
              <v:stroke endarrow="block"/>
            </v:line>
            <v:line id="_x0000_s2015" style="position:absolute" from="9276,5788" to="9276,6085">
              <v:stroke endarrow="block"/>
            </v:line>
            <v:line id="_x0000_s2016" style="position:absolute" from="7656,6085" to="10896,6085"/>
            <v:line id="_x0000_s2017" style="position:absolute" from="7656,6085" to="7656,6382">
              <v:stroke endarrow="block"/>
            </v:line>
            <v:line id="_x0000_s2018" style="position:absolute" from="10896,6085" to="10896,6382">
              <v:stroke endarrow="block"/>
            </v:line>
            <v:line id="_x0000_s2019" style="position:absolute" from="11128,1899" to="14055,2394" strokeweight=".5pt"/>
            <v:line id="_x0000_s2020" style="position:absolute" from="14016,2439" to="14016,2736" strokeweight=".5pt">
              <v:stroke endarrow="block" endarrowwidth="narrow" endarrowlength="short"/>
            </v:line>
            <v:line id="_x0000_s2021" style="position:absolute" from="12681,2588" to="12681,6302" strokeweight=".5pt">
              <v:stroke endarrow="block"/>
            </v:line>
            <v:line id="_x0000_s2022" style="position:absolute;flip:x" from="5676,4222" to="6396,4222">
              <v:stroke endarrow="block"/>
            </v:line>
            <v:line id="_x0000_s2023" style="position:absolute" from="12336,4245" to="13236,4245">
              <v:stroke endarrow="block"/>
            </v:line>
            <v:line id="_x0000_s2024" style="position:absolute" from="9096,2379" to="9100,2577" strokeweight=".5pt">
              <v:stroke endarrow="block" endarrowwidth="narrow" endarrowlength="short"/>
            </v:line>
            <w10:anchorlock/>
          </v:group>
        </w:pict>
      </w:r>
    </w:p>
    <w:p w:rsidR="00317E46" w:rsidRPr="00CF35CF" w:rsidRDefault="00317E46" w:rsidP="00317E46">
      <w:pPr>
        <w:pStyle w:val="a8"/>
        <w:ind w:firstLine="480"/>
        <w:rPr>
          <w:color w:val="000000"/>
          <w:sz w:val="24"/>
        </w:rPr>
      </w:pPr>
    </w:p>
    <w:p w:rsidR="00317E46" w:rsidRPr="00CF35CF" w:rsidRDefault="00317E46" w:rsidP="00317E46">
      <w:pPr>
        <w:pStyle w:val="a8"/>
        <w:ind w:firstLine="480"/>
        <w:rPr>
          <w:color w:val="000000"/>
          <w:sz w:val="24"/>
        </w:rPr>
      </w:pPr>
      <w:r w:rsidRPr="00CF35CF">
        <w:rPr>
          <w:color w:val="000000"/>
          <w:sz w:val="24"/>
        </w:rPr>
        <w:tab/>
      </w:r>
      <w:r w:rsidRPr="00CF35CF">
        <w:rPr>
          <w:color w:val="000000"/>
        </w:rPr>
        <w:t>图</w:t>
      </w:r>
      <w:r w:rsidR="00B54DF8">
        <w:rPr>
          <w:color w:val="000000"/>
        </w:rPr>
        <w:t>9</w:t>
      </w:r>
      <w:r w:rsidRPr="00CF35CF">
        <w:rPr>
          <w:color w:val="000000"/>
        </w:rPr>
        <w:t xml:space="preserve">-1         </w:t>
      </w:r>
      <w:r w:rsidRPr="00CF35CF">
        <w:rPr>
          <w:color w:val="000000"/>
        </w:rPr>
        <w:t>奶牛疫病防治措施示意图</w:t>
      </w:r>
    </w:p>
    <w:p w:rsidR="00317E46" w:rsidRPr="00CF35CF" w:rsidRDefault="00317E46" w:rsidP="00317E46">
      <w:pPr>
        <w:ind w:firstLine="480"/>
        <w:rPr>
          <w:color w:val="000000"/>
        </w:rPr>
      </w:pPr>
    </w:p>
    <w:p w:rsidR="00317E46" w:rsidRPr="00CF35CF" w:rsidRDefault="00317E46" w:rsidP="00317E46">
      <w:pPr>
        <w:ind w:firstLine="480"/>
        <w:rPr>
          <w:color w:val="000000"/>
        </w:rPr>
        <w:sectPr w:rsidR="00317E46" w:rsidRPr="00CF35CF" w:rsidSect="00317E46">
          <w:pgSz w:w="16838" w:h="11906" w:orient="landscape" w:code="9"/>
          <w:pgMar w:top="1588" w:right="1418" w:bottom="1418" w:left="1418" w:header="992" w:footer="992" w:gutter="0"/>
          <w:cols w:space="720"/>
          <w:noEndnote/>
          <w:docGrid w:linePitch="326"/>
        </w:sectPr>
      </w:pPr>
    </w:p>
    <w:p w:rsidR="00B54DF8" w:rsidRPr="00CF35CF" w:rsidRDefault="00B54DF8" w:rsidP="00B54DF8">
      <w:pPr>
        <w:ind w:firstLine="480"/>
        <w:rPr>
          <w:color w:val="000000"/>
        </w:rPr>
      </w:pPr>
      <w:r w:rsidRPr="00CF35CF">
        <w:rPr>
          <w:color w:val="000000"/>
        </w:rPr>
        <w:lastRenderedPageBreak/>
        <w:t>（</w:t>
      </w:r>
      <w:r w:rsidRPr="00CF35CF">
        <w:rPr>
          <w:color w:val="000000"/>
        </w:rPr>
        <w:t>4</w:t>
      </w:r>
      <w:r w:rsidRPr="00CF35CF">
        <w:rPr>
          <w:color w:val="000000"/>
        </w:rPr>
        <w:t>）人畜共患疾病防范与应急措施</w:t>
      </w:r>
    </w:p>
    <w:p w:rsidR="00B54DF8" w:rsidRPr="00CF35CF" w:rsidRDefault="00B54DF8" w:rsidP="00B54DF8">
      <w:pPr>
        <w:ind w:firstLine="480"/>
        <w:rPr>
          <w:color w:val="000000"/>
        </w:rPr>
      </w:pPr>
      <w:r w:rsidRPr="00CF35CF">
        <w:rPr>
          <w:color w:val="000000"/>
        </w:rPr>
        <w:t>为了预防人畜共患疾病的发生，在养殖区设有办公区与养殖区的隔离墙（带），并按要求进行防疫消毒，发现生病畜禽应立即圈入隔离区。一旦发现疫情，应立即向当地兽医防疫卫生站报告，并通告当地群众，按卫生防疫站的应急措施进行防疫和采取安全处置措施，防止疫情风险扩散。</w:t>
      </w:r>
    </w:p>
    <w:p w:rsidR="00B54DF8" w:rsidRPr="00CF35CF" w:rsidRDefault="00B54DF8" w:rsidP="00B54DF8">
      <w:pPr>
        <w:pStyle w:val="2"/>
        <w:spacing w:before="120" w:after="120"/>
        <w:rPr>
          <w:rFonts w:ascii="Times New Roman" w:eastAsia="宋体" w:hAnsi="Times New Roman"/>
          <w:color w:val="000000"/>
        </w:rPr>
      </w:pPr>
      <w:bookmarkStart w:id="171" w:name="_Toc427610628"/>
      <w:bookmarkStart w:id="172" w:name="_Toc445987396"/>
      <w:bookmarkStart w:id="173" w:name="_Toc453002753"/>
      <w:bookmarkStart w:id="174" w:name="_Toc502672275"/>
      <w:r w:rsidRPr="00CF35CF">
        <w:rPr>
          <w:rFonts w:ascii="Times New Roman" w:eastAsia="宋体" w:hAnsi="Times New Roman"/>
          <w:color w:val="000000"/>
        </w:rPr>
        <w:t>9.3</w:t>
      </w:r>
      <w:r w:rsidRPr="00CF35CF">
        <w:rPr>
          <w:rFonts w:ascii="Times New Roman" w:eastAsia="宋体" w:hAnsi="Times New Roman"/>
          <w:color w:val="000000"/>
        </w:rPr>
        <w:t>污水处理站事故风险分析</w:t>
      </w:r>
      <w:bookmarkEnd w:id="171"/>
      <w:bookmarkEnd w:id="172"/>
      <w:bookmarkEnd w:id="173"/>
      <w:bookmarkEnd w:id="174"/>
    </w:p>
    <w:p w:rsidR="00B54DF8" w:rsidRPr="00CF35CF" w:rsidRDefault="00B54DF8" w:rsidP="00B54DF8">
      <w:pPr>
        <w:pStyle w:val="3"/>
        <w:spacing w:before="120" w:after="120"/>
        <w:rPr>
          <w:rFonts w:ascii="Times New Roman" w:eastAsia="宋体" w:hAnsi="Times New Roman"/>
          <w:color w:val="000000"/>
        </w:rPr>
      </w:pPr>
      <w:r w:rsidRPr="00CF35CF">
        <w:rPr>
          <w:rFonts w:ascii="Times New Roman" w:eastAsia="宋体" w:hAnsi="Times New Roman"/>
          <w:color w:val="000000"/>
        </w:rPr>
        <w:t>9.3.1</w:t>
      </w:r>
      <w:r w:rsidRPr="00CF35CF">
        <w:rPr>
          <w:rFonts w:ascii="Times New Roman" w:eastAsia="宋体" w:hAnsi="Times New Roman"/>
          <w:color w:val="000000"/>
        </w:rPr>
        <w:t>故障防范措施</w:t>
      </w:r>
      <w:r w:rsidRPr="00CF35CF">
        <w:rPr>
          <w:rFonts w:ascii="Times New Roman" w:eastAsia="宋体" w:hAnsi="Times New Roman"/>
          <w:color w:val="000000"/>
        </w:rPr>
        <w:t xml:space="preserve"> </w:t>
      </w:r>
    </w:p>
    <w:p w:rsidR="00B54DF8" w:rsidRPr="00CF35CF" w:rsidRDefault="00B54DF8" w:rsidP="00B54DF8">
      <w:pPr>
        <w:ind w:firstLine="480"/>
        <w:rPr>
          <w:color w:val="000000"/>
        </w:rPr>
      </w:pPr>
      <w:r w:rsidRPr="00CF35CF">
        <w:rPr>
          <w:color w:val="000000"/>
        </w:rPr>
        <w:t>为杜绝废水的非正常排放，建议采取以下措施来确保废水达标排放：</w:t>
      </w:r>
    </w:p>
    <w:p w:rsidR="00317E46" w:rsidRPr="00CF35CF" w:rsidRDefault="00317E46" w:rsidP="00317E46">
      <w:pPr>
        <w:ind w:firstLine="480"/>
        <w:rPr>
          <w:color w:val="000000"/>
        </w:rPr>
      </w:pPr>
      <w:r w:rsidRPr="00CF35CF">
        <w:rPr>
          <w:color w:val="000000"/>
        </w:rPr>
        <w:t>（</w:t>
      </w:r>
      <w:r w:rsidRPr="00CF35CF">
        <w:rPr>
          <w:color w:val="000000"/>
        </w:rPr>
        <w:t>1</w:t>
      </w:r>
      <w:r w:rsidRPr="00CF35CF">
        <w:rPr>
          <w:color w:val="000000"/>
        </w:rPr>
        <w:t>）平时注意废水处理设施的维护，及时发现处理设施的隐患，确保处理系统正常运行；开、停、检修要有预案，有严密周全的计划，确保不发生非正常排放；</w:t>
      </w:r>
      <w:r w:rsidRPr="00CF35CF">
        <w:rPr>
          <w:color w:val="000000"/>
        </w:rPr>
        <w:t xml:space="preserve"> </w:t>
      </w:r>
    </w:p>
    <w:p w:rsidR="00317E46" w:rsidRPr="00CF35CF" w:rsidRDefault="00317E46" w:rsidP="00317E46">
      <w:pPr>
        <w:ind w:firstLine="480"/>
        <w:rPr>
          <w:color w:val="000000"/>
        </w:rPr>
      </w:pPr>
      <w:r w:rsidRPr="00CF35CF">
        <w:rPr>
          <w:color w:val="000000"/>
        </w:rPr>
        <w:t>（</w:t>
      </w:r>
      <w:r w:rsidRPr="00CF35CF">
        <w:rPr>
          <w:color w:val="000000"/>
        </w:rPr>
        <w:t>2</w:t>
      </w:r>
      <w:r w:rsidRPr="00CF35CF">
        <w:rPr>
          <w:color w:val="000000"/>
        </w:rPr>
        <w:t>）应设有备用电源和备用处理设备和零件，以备停电或设备出现故障及时更换使废水全部做到达标排放；</w:t>
      </w:r>
      <w:r w:rsidRPr="00CF35CF">
        <w:rPr>
          <w:color w:val="000000"/>
        </w:rPr>
        <w:t xml:space="preserve"> </w:t>
      </w:r>
    </w:p>
    <w:p w:rsidR="00317E46" w:rsidRPr="00CF35CF" w:rsidRDefault="00317E46" w:rsidP="00317E46">
      <w:pPr>
        <w:ind w:firstLine="480"/>
        <w:rPr>
          <w:color w:val="000000"/>
        </w:rPr>
      </w:pPr>
      <w:r w:rsidRPr="00CF35CF">
        <w:rPr>
          <w:color w:val="000000"/>
        </w:rPr>
        <w:t>（</w:t>
      </w:r>
      <w:r w:rsidRPr="00CF35CF">
        <w:rPr>
          <w:color w:val="000000"/>
        </w:rPr>
        <w:t>3</w:t>
      </w:r>
      <w:r w:rsidRPr="00CF35CF">
        <w:rPr>
          <w:color w:val="000000"/>
        </w:rPr>
        <w:t>）对员工进行岗位培训，持证上岗。定期监测并做好值班记录，实行岗位责任制。</w:t>
      </w:r>
      <w:r w:rsidRPr="00CF35CF">
        <w:rPr>
          <w:color w:val="000000"/>
        </w:rPr>
        <w:t xml:space="preserve"> </w:t>
      </w:r>
    </w:p>
    <w:p w:rsidR="00317E46" w:rsidRPr="00CF35CF" w:rsidRDefault="00317E46" w:rsidP="00317E46">
      <w:pPr>
        <w:ind w:firstLine="480"/>
        <w:rPr>
          <w:color w:val="000000"/>
        </w:rPr>
      </w:pPr>
      <w:r w:rsidRPr="00CF35CF">
        <w:rPr>
          <w:color w:val="000000"/>
        </w:rPr>
        <w:t>（</w:t>
      </w:r>
      <w:r w:rsidRPr="00CF35CF">
        <w:rPr>
          <w:color w:val="000000"/>
        </w:rPr>
        <w:t>4</w:t>
      </w:r>
      <w:r w:rsidRPr="00CF35CF">
        <w:rPr>
          <w:color w:val="000000"/>
        </w:rPr>
        <w:t>）场区将污水处理设施设计处理能力按</w:t>
      </w:r>
      <w:r w:rsidR="00AE10E6" w:rsidRPr="00CF35CF">
        <w:rPr>
          <w:color w:val="000000"/>
        </w:rPr>
        <w:t>50</w:t>
      </w:r>
      <w:r w:rsidRPr="00CF35CF">
        <w:rPr>
          <w:color w:val="000000"/>
        </w:rPr>
        <w:t>t/d</w:t>
      </w:r>
      <w:r w:rsidRPr="00CF35CF">
        <w:rPr>
          <w:color w:val="000000"/>
        </w:rPr>
        <w:t>建设。</w:t>
      </w:r>
    </w:p>
    <w:p w:rsidR="00317E46" w:rsidRPr="00CF35CF" w:rsidRDefault="00317E46" w:rsidP="00317E46">
      <w:pPr>
        <w:ind w:firstLine="480"/>
        <w:rPr>
          <w:color w:val="000000"/>
        </w:rPr>
      </w:pPr>
      <w:r w:rsidRPr="00CF35CF">
        <w:rPr>
          <w:color w:val="000000"/>
        </w:rPr>
        <w:t>（</w:t>
      </w:r>
      <w:r w:rsidRPr="00CF35CF">
        <w:rPr>
          <w:color w:val="000000"/>
        </w:rPr>
        <w:t>5</w:t>
      </w:r>
      <w:r w:rsidRPr="00CF35CF">
        <w:rPr>
          <w:color w:val="000000"/>
        </w:rPr>
        <w:t>）场区设置污水</w:t>
      </w:r>
      <w:r w:rsidR="00AE10E6" w:rsidRPr="00CF35CF">
        <w:rPr>
          <w:rFonts w:hint="eastAsia"/>
          <w:color w:val="000000"/>
        </w:rPr>
        <w:t>暂存池</w:t>
      </w:r>
      <w:r w:rsidR="00FC40A3" w:rsidRPr="00CF35CF">
        <w:rPr>
          <w:color w:val="000000"/>
        </w:rPr>
        <w:t>2</w:t>
      </w:r>
      <w:r w:rsidRPr="00CF35CF">
        <w:rPr>
          <w:color w:val="000000"/>
        </w:rPr>
        <w:t>座，</w:t>
      </w:r>
      <w:r w:rsidR="00FC40A3" w:rsidRPr="00CF35CF">
        <w:rPr>
          <w:rFonts w:hint="eastAsia"/>
          <w:color w:val="000000"/>
        </w:rPr>
        <w:t>每个</w:t>
      </w:r>
      <w:r w:rsidRPr="00CF35CF">
        <w:rPr>
          <w:color w:val="000000"/>
        </w:rPr>
        <w:t>容量约</w:t>
      </w:r>
      <w:r w:rsidR="00AE10E6" w:rsidRPr="00CF35CF">
        <w:rPr>
          <w:color w:val="000000"/>
        </w:rPr>
        <w:t>15</w:t>
      </w:r>
      <w:r w:rsidRPr="00CF35CF">
        <w:rPr>
          <w:color w:val="000000"/>
        </w:rPr>
        <w:t>00m</w:t>
      </w:r>
      <w:r w:rsidRPr="00CF35CF">
        <w:rPr>
          <w:color w:val="000000"/>
          <w:vertAlign w:val="superscript"/>
        </w:rPr>
        <w:t>3</w:t>
      </w:r>
      <w:r w:rsidRPr="00CF35CF">
        <w:rPr>
          <w:color w:val="000000"/>
        </w:rPr>
        <w:t>。</w:t>
      </w:r>
    </w:p>
    <w:p w:rsidR="00AE10E6" w:rsidRPr="00CF35CF" w:rsidRDefault="00AE10E6" w:rsidP="00317E46">
      <w:pPr>
        <w:ind w:firstLine="480"/>
        <w:rPr>
          <w:color w:val="000000"/>
        </w:rPr>
      </w:pPr>
      <w:r w:rsidRPr="00CF35CF">
        <w:rPr>
          <w:rFonts w:hint="eastAsia"/>
          <w:color w:val="000000"/>
        </w:rPr>
        <w:t>（</w:t>
      </w:r>
      <w:r w:rsidRPr="00CF35CF">
        <w:rPr>
          <w:rFonts w:hint="eastAsia"/>
          <w:color w:val="000000"/>
        </w:rPr>
        <w:t>6</w:t>
      </w:r>
      <w:r w:rsidRPr="00CF35CF">
        <w:rPr>
          <w:rFonts w:hint="eastAsia"/>
          <w:color w:val="000000"/>
        </w:rPr>
        <w:t>）项目厂区拟建设事故应急池</w:t>
      </w:r>
      <w:r w:rsidRPr="00CF35CF">
        <w:rPr>
          <w:rFonts w:hint="eastAsia"/>
          <w:color w:val="000000"/>
        </w:rPr>
        <w:t>1</w:t>
      </w:r>
      <w:r w:rsidRPr="00CF35CF">
        <w:rPr>
          <w:rFonts w:hint="eastAsia"/>
          <w:color w:val="000000"/>
        </w:rPr>
        <w:t>座，容积</w:t>
      </w:r>
      <w:r w:rsidRPr="00CF35CF">
        <w:rPr>
          <w:rFonts w:hint="eastAsia"/>
          <w:color w:val="000000"/>
        </w:rPr>
        <w:t>6</w:t>
      </w:r>
      <w:r w:rsidRPr="00CF35CF">
        <w:rPr>
          <w:color w:val="000000"/>
        </w:rPr>
        <w:t>00 m</w:t>
      </w:r>
      <w:r w:rsidRPr="00CF35CF">
        <w:rPr>
          <w:color w:val="000000"/>
          <w:vertAlign w:val="superscript"/>
        </w:rPr>
        <w:t>3</w:t>
      </w:r>
      <w:r w:rsidRPr="00CF35CF">
        <w:rPr>
          <w:rFonts w:hint="eastAsia"/>
          <w:color w:val="000000"/>
        </w:rPr>
        <w:t>。</w:t>
      </w:r>
    </w:p>
    <w:p w:rsidR="00317E46" w:rsidRPr="00CF35CF" w:rsidRDefault="00AE10E6" w:rsidP="00317E46">
      <w:pPr>
        <w:pStyle w:val="3"/>
        <w:spacing w:before="120" w:after="120"/>
        <w:rPr>
          <w:rFonts w:ascii="Times New Roman" w:eastAsia="宋体" w:hAnsi="Times New Roman"/>
          <w:color w:val="000000"/>
        </w:rPr>
      </w:pPr>
      <w:r w:rsidRPr="00CF35CF">
        <w:rPr>
          <w:rFonts w:ascii="Times New Roman" w:eastAsia="宋体" w:hAnsi="Times New Roman"/>
          <w:color w:val="000000"/>
        </w:rPr>
        <w:t>9.3</w:t>
      </w:r>
      <w:r w:rsidR="00317E46" w:rsidRPr="00CF35CF">
        <w:rPr>
          <w:rFonts w:ascii="Times New Roman" w:eastAsia="宋体" w:hAnsi="Times New Roman"/>
          <w:color w:val="000000"/>
        </w:rPr>
        <w:t>.2</w:t>
      </w:r>
      <w:r w:rsidR="00317E46" w:rsidRPr="00CF35CF">
        <w:rPr>
          <w:rFonts w:ascii="Times New Roman" w:eastAsia="宋体" w:hAnsi="Times New Roman"/>
          <w:color w:val="000000"/>
        </w:rPr>
        <w:t>应急措施</w:t>
      </w:r>
      <w:r w:rsidR="00317E46" w:rsidRPr="00CF35CF">
        <w:rPr>
          <w:rFonts w:ascii="Times New Roman" w:eastAsia="宋体" w:hAnsi="Times New Roman"/>
          <w:color w:val="000000"/>
        </w:rPr>
        <w:t xml:space="preserve"> </w:t>
      </w:r>
    </w:p>
    <w:p w:rsidR="00317E46" w:rsidRPr="00CF35CF" w:rsidRDefault="00317E46" w:rsidP="00317E46">
      <w:pPr>
        <w:ind w:firstLine="480"/>
        <w:rPr>
          <w:color w:val="000000"/>
        </w:rPr>
      </w:pPr>
      <w:r w:rsidRPr="00CF35CF">
        <w:rPr>
          <w:color w:val="000000"/>
        </w:rPr>
        <w:t>（</w:t>
      </w:r>
      <w:r w:rsidRPr="00CF35CF">
        <w:rPr>
          <w:color w:val="000000"/>
        </w:rPr>
        <w:t>1</w:t>
      </w:r>
      <w:r w:rsidRPr="00CF35CF">
        <w:rPr>
          <w:color w:val="000000"/>
        </w:rPr>
        <w:t>）设备发生故障后，应立即使用备用设备，没有备用设备的，生产应组织设备维修人员，根据污水处理站设备的实际运行情况，及时做好设备维修及更新配件工作。</w:t>
      </w:r>
      <w:r w:rsidRPr="00CF35CF">
        <w:rPr>
          <w:color w:val="000000"/>
        </w:rPr>
        <w:t xml:space="preserve"> </w:t>
      </w:r>
    </w:p>
    <w:p w:rsidR="00317E46" w:rsidRPr="00CF35CF" w:rsidRDefault="00317E46" w:rsidP="00317E46">
      <w:pPr>
        <w:ind w:firstLine="480"/>
        <w:rPr>
          <w:color w:val="000000"/>
        </w:rPr>
      </w:pPr>
      <w:r w:rsidRPr="00CF35CF">
        <w:rPr>
          <w:color w:val="000000"/>
        </w:rPr>
        <w:t>（</w:t>
      </w:r>
      <w:r w:rsidRPr="00CF35CF">
        <w:rPr>
          <w:color w:val="000000"/>
        </w:rPr>
        <w:t>2</w:t>
      </w:r>
      <w:r w:rsidRPr="00CF35CF">
        <w:rPr>
          <w:color w:val="000000"/>
        </w:rPr>
        <w:t>）当污水处理站因电力突然中断，设备管件更换或其他原因，造成污水处理站暂时不能正常运行时，将废水排入</w:t>
      </w:r>
      <w:r w:rsidRPr="00CF35CF">
        <w:rPr>
          <w:color w:val="000000"/>
        </w:rPr>
        <w:t>600m</w:t>
      </w:r>
      <w:r w:rsidRPr="00CF35CF">
        <w:rPr>
          <w:color w:val="000000"/>
          <w:vertAlign w:val="superscript"/>
        </w:rPr>
        <w:t>3</w:t>
      </w:r>
      <w:r w:rsidRPr="00CF35CF">
        <w:rPr>
          <w:color w:val="000000"/>
        </w:rPr>
        <w:t>事故应急池暂存，并及时对事故发生原因进行调查和排除，尽快恢复污水处理设施的正常运行。再将事故应急池内废水处理达标后再回用。</w:t>
      </w:r>
    </w:p>
    <w:p w:rsidR="00317E46" w:rsidRPr="00CF35CF" w:rsidRDefault="00317E46" w:rsidP="00317E46">
      <w:pPr>
        <w:ind w:firstLine="480"/>
        <w:rPr>
          <w:color w:val="000000"/>
        </w:rPr>
      </w:pPr>
      <w:r w:rsidRPr="00CF35CF">
        <w:rPr>
          <w:color w:val="000000"/>
        </w:rPr>
        <w:t>总之，拟建项目产生的废水，经自建的污水处理站处理达标后，灌溉</w:t>
      </w:r>
      <w:proofErr w:type="gramStart"/>
      <w:r w:rsidRPr="00CF35CF">
        <w:rPr>
          <w:color w:val="000000"/>
        </w:rPr>
        <w:t>季产生</w:t>
      </w:r>
      <w:proofErr w:type="gramEnd"/>
      <w:r w:rsidRPr="00CF35CF">
        <w:rPr>
          <w:color w:val="000000"/>
        </w:rPr>
        <w:t>的废水可用于周边农田灌溉；拟建项目冬季废水</w:t>
      </w:r>
      <w:r w:rsidR="00AE10E6" w:rsidRPr="00CF35CF">
        <w:rPr>
          <w:rFonts w:hint="eastAsia"/>
          <w:color w:val="000000"/>
        </w:rPr>
        <w:t>暂存与污水暂存池，用于来年灌溉季灌溉</w:t>
      </w:r>
      <w:r w:rsidRPr="00CF35CF">
        <w:rPr>
          <w:color w:val="000000"/>
        </w:rPr>
        <w:t>。</w:t>
      </w:r>
    </w:p>
    <w:p w:rsidR="00317E46" w:rsidRPr="00CF35CF" w:rsidRDefault="00AE10E6" w:rsidP="00317E46">
      <w:pPr>
        <w:pStyle w:val="2"/>
        <w:spacing w:before="120" w:after="120"/>
        <w:rPr>
          <w:rFonts w:ascii="Times New Roman" w:eastAsia="宋体" w:hAnsi="Times New Roman"/>
          <w:color w:val="000000"/>
        </w:rPr>
      </w:pPr>
      <w:bookmarkStart w:id="175" w:name="_Toc453002754"/>
      <w:bookmarkStart w:id="176" w:name="_Toc502672276"/>
      <w:r w:rsidRPr="00CF35CF">
        <w:rPr>
          <w:rFonts w:ascii="Times New Roman" w:eastAsia="宋体" w:hAnsi="Times New Roman"/>
          <w:color w:val="000000"/>
        </w:rPr>
        <w:lastRenderedPageBreak/>
        <w:t>9.4</w:t>
      </w:r>
      <w:r w:rsidR="00317E46" w:rsidRPr="00CF35CF">
        <w:rPr>
          <w:rFonts w:ascii="Times New Roman" w:eastAsia="宋体" w:hAnsi="Times New Roman" w:hint="eastAsia"/>
          <w:color w:val="000000"/>
        </w:rPr>
        <w:t>病死</w:t>
      </w:r>
      <w:proofErr w:type="gramStart"/>
      <w:r w:rsidR="00317E46" w:rsidRPr="00CF35CF">
        <w:rPr>
          <w:rFonts w:ascii="Times New Roman" w:eastAsia="宋体" w:hAnsi="Times New Roman" w:hint="eastAsia"/>
          <w:color w:val="000000"/>
        </w:rPr>
        <w:t>体运输</w:t>
      </w:r>
      <w:proofErr w:type="gramEnd"/>
      <w:r w:rsidR="00317E46" w:rsidRPr="00CF35CF">
        <w:rPr>
          <w:rFonts w:ascii="Times New Roman" w:eastAsia="宋体" w:hAnsi="Times New Roman" w:hint="eastAsia"/>
          <w:color w:val="000000"/>
        </w:rPr>
        <w:t>过程</w:t>
      </w:r>
      <w:r w:rsidR="00317E46" w:rsidRPr="00CF35CF">
        <w:rPr>
          <w:rFonts w:ascii="Times New Roman" w:eastAsia="宋体" w:hAnsi="Times New Roman"/>
          <w:color w:val="000000"/>
        </w:rPr>
        <w:t>事故风险分析</w:t>
      </w:r>
      <w:bookmarkEnd w:id="175"/>
      <w:bookmarkEnd w:id="176"/>
    </w:p>
    <w:p w:rsidR="00317E46" w:rsidRPr="00CF35CF" w:rsidRDefault="00AE10E6" w:rsidP="00317E46">
      <w:pPr>
        <w:pStyle w:val="3"/>
        <w:spacing w:before="120" w:after="120"/>
        <w:rPr>
          <w:rFonts w:ascii="Times New Roman" w:eastAsia="宋体" w:hAnsi="Times New Roman"/>
          <w:color w:val="000000"/>
        </w:rPr>
      </w:pPr>
      <w:r w:rsidRPr="00CF35CF">
        <w:rPr>
          <w:rFonts w:ascii="Times New Roman" w:eastAsia="宋体" w:hAnsi="Times New Roman"/>
          <w:color w:val="000000"/>
        </w:rPr>
        <w:t>9.4</w:t>
      </w:r>
      <w:r w:rsidR="00317E46" w:rsidRPr="00CF35CF">
        <w:rPr>
          <w:rFonts w:ascii="Times New Roman" w:eastAsia="宋体" w:hAnsi="Times New Roman"/>
          <w:color w:val="000000"/>
        </w:rPr>
        <w:t>.1</w:t>
      </w:r>
      <w:r w:rsidR="00317E46" w:rsidRPr="00CF35CF">
        <w:rPr>
          <w:rFonts w:ascii="Times New Roman" w:eastAsia="宋体" w:hAnsi="Times New Roman" w:hint="eastAsia"/>
          <w:color w:val="000000"/>
        </w:rPr>
        <w:t>风险管理</w:t>
      </w:r>
      <w:r w:rsidR="00317E46" w:rsidRPr="00CF35CF">
        <w:rPr>
          <w:rFonts w:ascii="Times New Roman" w:eastAsia="宋体" w:hAnsi="Times New Roman"/>
          <w:color w:val="000000"/>
        </w:rPr>
        <w:t xml:space="preserve"> </w:t>
      </w:r>
    </w:p>
    <w:p w:rsidR="00317E46" w:rsidRPr="00CF35CF" w:rsidRDefault="00317E46" w:rsidP="00317E46">
      <w:pPr>
        <w:ind w:firstLine="480"/>
        <w:rPr>
          <w:color w:val="000000"/>
        </w:rPr>
      </w:pPr>
      <w:r w:rsidRPr="00CF35CF">
        <w:rPr>
          <w:rFonts w:hint="eastAsia"/>
          <w:color w:val="000000"/>
        </w:rPr>
        <w:t>项目运营期病死</w:t>
      </w:r>
      <w:proofErr w:type="gramStart"/>
      <w:r w:rsidRPr="00CF35CF">
        <w:rPr>
          <w:rFonts w:hint="eastAsia"/>
          <w:color w:val="000000"/>
        </w:rPr>
        <w:t>体运输</w:t>
      </w:r>
      <w:proofErr w:type="gramEnd"/>
      <w:r w:rsidRPr="00CF35CF">
        <w:rPr>
          <w:rFonts w:hint="eastAsia"/>
          <w:color w:val="000000"/>
        </w:rPr>
        <w:t>过程中存在一定的环境风险，如果运输过程中发生</w:t>
      </w:r>
      <w:r w:rsidRPr="00CF35CF">
        <w:rPr>
          <w:color w:val="000000"/>
        </w:rPr>
        <w:t>风险事故，</w:t>
      </w:r>
      <w:r w:rsidRPr="00CF35CF">
        <w:rPr>
          <w:rFonts w:hint="eastAsia"/>
          <w:color w:val="000000"/>
        </w:rPr>
        <w:t>会</w:t>
      </w:r>
      <w:r w:rsidRPr="00CF35CF">
        <w:rPr>
          <w:color w:val="000000"/>
        </w:rPr>
        <w:t>对周围</w:t>
      </w:r>
      <w:r w:rsidRPr="00CF35CF">
        <w:rPr>
          <w:rFonts w:hint="eastAsia"/>
          <w:color w:val="000000"/>
        </w:rPr>
        <w:t>地表水体和居民正常生活产生较大影响</w:t>
      </w:r>
      <w:r w:rsidRPr="00CF35CF">
        <w:rPr>
          <w:color w:val="000000"/>
        </w:rPr>
        <w:t>。为避免</w:t>
      </w:r>
      <w:r w:rsidRPr="00CF35CF">
        <w:rPr>
          <w:rFonts w:hint="eastAsia"/>
          <w:color w:val="000000"/>
        </w:rPr>
        <w:t>运输过程</w:t>
      </w:r>
      <w:r w:rsidRPr="00CF35CF">
        <w:rPr>
          <w:color w:val="000000"/>
        </w:rPr>
        <w:t>风险事故发生，避免风险事故发生后对环境造成的严重污染，建设单位首先应树立环境风险意识，并在管理过程当中强化环境风险意识。在</w:t>
      </w:r>
      <w:r w:rsidRPr="00CF35CF">
        <w:rPr>
          <w:rFonts w:hint="eastAsia"/>
          <w:color w:val="000000"/>
        </w:rPr>
        <w:t>运营</w:t>
      </w:r>
      <w:proofErr w:type="gramStart"/>
      <w:r w:rsidRPr="00CF35CF">
        <w:rPr>
          <w:rFonts w:hint="eastAsia"/>
          <w:color w:val="000000"/>
        </w:rPr>
        <w:t>期运输</w:t>
      </w:r>
      <w:proofErr w:type="gramEnd"/>
      <w:r w:rsidRPr="00CF35CF">
        <w:rPr>
          <w:color w:val="000000"/>
        </w:rPr>
        <w:t>过程当中应落实环境风险防</w:t>
      </w:r>
      <w:r w:rsidRPr="00CF35CF">
        <w:rPr>
          <w:rFonts w:hint="eastAsia"/>
          <w:color w:val="000000"/>
        </w:rPr>
        <w:t>范</w:t>
      </w:r>
      <w:r w:rsidRPr="00CF35CF">
        <w:rPr>
          <w:color w:val="000000"/>
        </w:rPr>
        <w:t>措施。</w:t>
      </w:r>
    </w:p>
    <w:p w:rsidR="00317E46" w:rsidRPr="00CF35CF" w:rsidRDefault="00317E46" w:rsidP="00317E46">
      <w:pPr>
        <w:ind w:firstLine="480"/>
        <w:rPr>
          <w:color w:val="000000"/>
        </w:rPr>
      </w:pPr>
      <w:r w:rsidRPr="00CF35CF">
        <w:rPr>
          <w:color w:val="000000"/>
        </w:rPr>
        <w:t>（</w:t>
      </w:r>
      <w:r w:rsidRPr="00CF35CF">
        <w:rPr>
          <w:color w:val="000000"/>
        </w:rPr>
        <w:t>1</w:t>
      </w:r>
      <w:r w:rsidRPr="00CF35CF">
        <w:rPr>
          <w:color w:val="000000"/>
        </w:rPr>
        <w:t>）树立并强化环境风险意识</w:t>
      </w:r>
    </w:p>
    <w:p w:rsidR="00317E46" w:rsidRPr="00CF35CF" w:rsidRDefault="00317E46" w:rsidP="00317E46">
      <w:pPr>
        <w:ind w:firstLine="480"/>
        <w:rPr>
          <w:color w:val="000000"/>
        </w:rPr>
      </w:pPr>
      <w:r w:rsidRPr="00CF35CF">
        <w:rPr>
          <w:color w:val="000000"/>
        </w:rPr>
        <w:t>贯彻</w:t>
      </w:r>
      <w:r w:rsidRPr="00CF35CF">
        <w:rPr>
          <w:color w:val="000000"/>
        </w:rPr>
        <w:t>“</w:t>
      </w:r>
      <w:r w:rsidRPr="00CF35CF">
        <w:rPr>
          <w:color w:val="000000"/>
        </w:rPr>
        <w:t>安全第一、预防为主</w:t>
      </w:r>
      <w:r w:rsidRPr="00CF35CF">
        <w:rPr>
          <w:color w:val="000000"/>
        </w:rPr>
        <w:t>”</w:t>
      </w:r>
      <w:r w:rsidRPr="00CF35CF">
        <w:rPr>
          <w:color w:val="000000"/>
        </w:rPr>
        <w:t>方针，树立环境风险意识，强化环境风险责任，体现环境保护的内容。</w:t>
      </w:r>
    </w:p>
    <w:p w:rsidR="00317E46" w:rsidRPr="00CF35CF" w:rsidRDefault="00317E46" w:rsidP="00317E46">
      <w:pPr>
        <w:ind w:firstLine="480"/>
        <w:rPr>
          <w:color w:val="000000"/>
        </w:rPr>
      </w:pPr>
      <w:r w:rsidRPr="00CF35CF">
        <w:rPr>
          <w:color w:val="000000"/>
        </w:rPr>
        <w:t>（</w:t>
      </w:r>
      <w:r w:rsidRPr="00CF35CF">
        <w:rPr>
          <w:color w:val="000000"/>
        </w:rPr>
        <w:t>2</w:t>
      </w:r>
      <w:r w:rsidRPr="00CF35CF">
        <w:rPr>
          <w:color w:val="000000"/>
        </w:rPr>
        <w:t>）实行安全环保管理制度</w:t>
      </w:r>
    </w:p>
    <w:p w:rsidR="00317E46" w:rsidRPr="00CF35CF" w:rsidRDefault="00317E46" w:rsidP="00317E46">
      <w:pPr>
        <w:ind w:firstLine="480"/>
        <w:rPr>
          <w:color w:val="000000"/>
        </w:rPr>
      </w:pPr>
      <w:r w:rsidRPr="00CF35CF">
        <w:rPr>
          <w:color w:val="000000"/>
        </w:rPr>
        <w:t>在运输过程中均有可以发生各种事故，事故发生后会对环境造成不同程度的污染。因此，应针对建设项目开展全面、全员、全过程的系统安全管理，把安全工作的重点放在系统的安全隐患上，并从整体和全局上促进建设项目各个环节的安全</w:t>
      </w:r>
      <w:r w:rsidRPr="00CF35CF">
        <w:rPr>
          <w:rFonts w:hint="eastAsia"/>
          <w:color w:val="000000"/>
        </w:rPr>
        <w:t>运营</w:t>
      </w:r>
      <w:r w:rsidRPr="00CF35CF">
        <w:rPr>
          <w:color w:val="000000"/>
        </w:rPr>
        <w:t>，并建立监察、检测、管理，实行安全检查目标管理。</w:t>
      </w:r>
    </w:p>
    <w:p w:rsidR="00317E46" w:rsidRPr="00CF35CF" w:rsidRDefault="00317E46" w:rsidP="00317E46">
      <w:pPr>
        <w:ind w:firstLine="480"/>
        <w:rPr>
          <w:color w:val="000000"/>
        </w:rPr>
      </w:pPr>
      <w:r w:rsidRPr="00CF35CF">
        <w:rPr>
          <w:color w:val="000000"/>
        </w:rPr>
        <w:t>（</w:t>
      </w:r>
      <w:r w:rsidRPr="00CF35CF">
        <w:rPr>
          <w:color w:val="000000"/>
        </w:rPr>
        <w:t>3</w:t>
      </w:r>
      <w:r w:rsidRPr="00CF35CF">
        <w:rPr>
          <w:color w:val="000000"/>
        </w:rPr>
        <w:t>）规范并强化风险预防措施</w:t>
      </w:r>
    </w:p>
    <w:p w:rsidR="00317E46" w:rsidRPr="00CF35CF" w:rsidRDefault="00317E46" w:rsidP="00317E46">
      <w:pPr>
        <w:ind w:firstLine="480"/>
        <w:rPr>
          <w:color w:val="000000"/>
        </w:rPr>
      </w:pPr>
      <w:r w:rsidRPr="00CF35CF">
        <w:rPr>
          <w:color w:val="000000"/>
        </w:rPr>
        <w:t>为预防安全事故的发生，建设单位应制定安全管理规章制度，并采取相应的预防和处理措施。</w:t>
      </w:r>
      <w:r w:rsidRPr="00CF35CF">
        <w:rPr>
          <w:rFonts w:hint="eastAsia"/>
          <w:color w:val="000000"/>
        </w:rPr>
        <w:t>措施的制定</w:t>
      </w:r>
      <w:r w:rsidRPr="00CF35CF">
        <w:rPr>
          <w:color w:val="000000"/>
        </w:rPr>
        <w:t>从运输、</w:t>
      </w:r>
      <w:r w:rsidRPr="00CF35CF">
        <w:rPr>
          <w:rFonts w:hint="eastAsia"/>
          <w:color w:val="000000"/>
        </w:rPr>
        <w:t>处理</w:t>
      </w:r>
      <w:r w:rsidRPr="00CF35CF">
        <w:rPr>
          <w:color w:val="000000"/>
        </w:rPr>
        <w:t>过程予以全面考虑，并力求做到规范且可操作性强。</w:t>
      </w:r>
    </w:p>
    <w:p w:rsidR="00317E46" w:rsidRPr="00CF35CF" w:rsidRDefault="00317E46" w:rsidP="00317E46">
      <w:pPr>
        <w:ind w:firstLine="480"/>
        <w:rPr>
          <w:color w:val="000000"/>
        </w:rPr>
      </w:pPr>
      <w:r w:rsidRPr="00CF35CF">
        <w:rPr>
          <w:color w:val="000000"/>
        </w:rPr>
        <w:t>（</w:t>
      </w:r>
      <w:r w:rsidRPr="00CF35CF">
        <w:rPr>
          <w:rFonts w:hint="eastAsia"/>
          <w:color w:val="000000"/>
        </w:rPr>
        <w:t>4</w:t>
      </w:r>
      <w:r w:rsidRPr="00CF35CF">
        <w:rPr>
          <w:color w:val="000000"/>
        </w:rPr>
        <w:t>）从法律法规上加强管理</w:t>
      </w:r>
    </w:p>
    <w:p w:rsidR="00317E46" w:rsidRPr="00CF35CF" w:rsidRDefault="00317E46" w:rsidP="00317E46">
      <w:pPr>
        <w:ind w:firstLine="480"/>
        <w:rPr>
          <w:color w:val="000000"/>
        </w:rPr>
      </w:pPr>
      <w:r w:rsidRPr="00CF35CF">
        <w:rPr>
          <w:color w:val="000000"/>
        </w:rPr>
        <w:t>为确保</w:t>
      </w:r>
      <w:r w:rsidRPr="00CF35CF">
        <w:rPr>
          <w:rFonts w:hint="eastAsia"/>
          <w:color w:val="000000"/>
        </w:rPr>
        <w:t>病死</w:t>
      </w:r>
      <w:proofErr w:type="gramStart"/>
      <w:r w:rsidRPr="00CF35CF">
        <w:rPr>
          <w:rFonts w:hint="eastAsia"/>
          <w:color w:val="000000"/>
        </w:rPr>
        <w:t>牛</w:t>
      </w:r>
      <w:r w:rsidRPr="00CF35CF">
        <w:rPr>
          <w:color w:val="000000"/>
        </w:rPr>
        <w:t>运输</w:t>
      </w:r>
      <w:proofErr w:type="gramEnd"/>
      <w:r w:rsidRPr="00CF35CF">
        <w:rPr>
          <w:color w:val="000000"/>
        </w:rPr>
        <w:t>安全，应严格遵守国家及有关部门制定的相关法规。</w:t>
      </w:r>
    </w:p>
    <w:p w:rsidR="00317E46" w:rsidRPr="00CF35CF" w:rsidRDefault="00AE10E6" w:rsidP="00317E46">
      <w:pPr>
        <w:pStyle w:val="3"/>
        <w:spacing w:before="120" w:after="120"/>
        <w:rPr>
          <w:rFonts w:ascii="Times New Roman" w:eastAsia="宋体" w:hAnsi="Times New Roman"/>
          <w:color w:val="000000"/>
        </w:rPr>
      </w:pPr>
      <w:r w:rsidRPr="00CF35CF">
        <w:rPr>
          <w:rFonts w:ascii="Times New Roman" w:eastAsia="宋体" w:hAnsi="Times New Roman"/>
          <w:color w:val="000000"/>
        </w:rPr>
        <w:t>9.4</w:t>
      </w:r>
      <w:r w:rsidR="00317E46" w:rsidRPr="00CF35CF">
        <w:rPr>
          <w:rFonts w:ascii="Times New Roman" w:eastAsia="宋体" w:hAnsi="Times New Roman"/>
          <w:color w:val="000000"/>
        </w:rPr>
        <w:t>.2</w:t>
      </w:r>
      <w:r w:rsidR="00317E46" w:rsidRPr="00CF35CF">
        <w:rPr>
          <w:rFonts w:ascii="Times New Roman" w:eastAsia="宋体" w:hAnsi="Times New Roman" w:hint="eastAsia"/>
          <w:color w:val="000000"/>
        </w:rPr>
        <w:t>风险防范</w:t>
      </w:r>
      <w:r w:rsidR="00317E46" w:rsidRPr="00CF35CF">
        <w:rPr>
          <w:rFonts w:ascii="Times New Roman" w:eastAsia="宋体" w:hAnsi="Times New Roman"/>
          <w:color w:val="000000"/>
        </w:rPr>
        <w:t>措施</w:t>
      </w:r>
    </w:p>
    <w:p w:rsidR="00317E46" w:rsidRPr="00CF35CF" w:rsidRDefault="00317E46" w:rsidP="00317E46">
      <w:pPr>
        <w:ind w:firstLine="480"/>
        <w:rPr>
          <w:color w:val="000000"/>
        </w:rPr>
      </w:pPr>
      <w:r w:rsidRPr="00CF35CF">
        <w:rPr>
          <w:color w:val="000000"/>
        </w:rPr>
        <w:t>由于</w:t>
      </w:r>
      <w:r w:rsidRPr="00CF35CF">
        <w:rPr>
          <w:rFonts w:hint="eastAsia"/>
          <w:color w:val="000000"/>
        </w:rPr>
        <w:t>病死</w:t>
      </w:r>
      <w:proofErr w:type="gramStart"/>
      <w:r w:rsidRPr="00CF35CF">
        <w:rPr>
          <w:rFonts w:hint="eastAsia"/>
          <w:color w:val="000000"/>
        </w:rPr>
        <w:t>牛运输</w:t>
      </w:r>
      <w:proofErr w:type="gramEnd"/>
      <w:r w:rsidRPr="00CF35CF">
        <w:rPr>
          <w:rFonts w:hint="eastAsia"/>
          <w:color w:val="000000"/>
        </w:rPr>
        <w:t>过程</w:t>
      </w:r>
      <w:r w:rsidRPr="00CF35CF">
        <w:rPr>
          <w:color w:val="000000"/>
        </w:rPr>
        <w:t>存在</w:t>
      </w:r>
      <w:r w:rsidRPr="00CF35CF">
        <w:rPr>
          <w:rFonts w:hint="eastAsia"/>
          <w:color w:val="000000"/>
        </w:rPr>
        <w:t>疫情扩散风险</w:t>
      </w:r>
      <w:r w:rsidRPr="00CF35CF">
        <w:rPr>
          <w:color w:val="000000"/>
        </w:rPr>
        <w:t>，所以在运输过程中应严格做好相应防范措施，防止发生重大交通事故，具体措施如下：</w:t>
      </w:r>
    </w:p>
    <w:p w:rsidR="00317E46" w:rsidRPr="00CF35CF" w:rsidRDefault="00317E46" w:rsidP="00317E46">
      <w:pPr>
        <w:ind w:firstLine="480"/>
        <w:rPr>
          <w:color w:val="000000"/>
        </w:rPr>
      </w:pPr>
      <w:r w:rsidRPr="00CF35CF">
        <w:rPr>
          <w:color w:val="000000"/>
        </w:rPr>
        <w:t>（</w:t>
      </w:r>
      <w:r w:rsidRPr="00CF35CF">
        <w:rPr>
          <w:color w:val="000000"/>
        </w:rPr>
        <w:t>1</w:t>
      </w:r>
      <w:r w:rsidRPr="00CF35CF">
        <w:rPr>
          <w:color w:val="000000"/>
        </w:rPr>
        <w:t>）采用</w:t>
      </w:r>
      <w:r w:rsidRPr="00CF35CF">
        <w:rPr>
          <w:rFonts w:hint="eastAsia"/>
          <w:color w:val="000000"/>
        </w:rPr>
        <w:t>病死牛</w:t>
      </w:r>
      <w:r w:rsidRPr="00CF35CF">
        <w:rPr>
          <w:color w:val="000000"/>
        </w:rPr>
        <w:t>专用运输工具进行运输，运输</w:t>
      </w:r>
      <w:r w:rsidRPr="00CF35CF">
        <w:rPr>
          <w:rFonts w:hint="eastAsia"/>
          <w:color w:val="000000"/>
        </w:rPr>
        <w:t>病死牛</w:t>
      </w:r>
      <w:r w:rsidRPr="00CF35CF">
        <w:rPr>
          <w:color w:val="000000"/>
        </w:rPr>
        <w:t>的车辆应采用具有专业资质单位设计制造的专门车辆，确保符合要求后方可投入使用。</w:t>
      </w:r>
    </w:p>
    <w:p w:rsidR="00317E46" w:rsidRPr="00CF35CF" w:rsidRDefault="00317E46" w:rsidP="00317E46">
      <w:pPr>
        <w:ind w:firstLine="480"/>
        <w:rPr>
          <w:color w:val="000000"/>
        </w:rPr>
      </w:pPr>
      <w:r w:rsidRPr="00CF35CF">
        <w:rPr>
          <w:color w:val="000000"/>
        </w:rPr>
        <w:t>（</w:t>
      </w:r>
      <w:r w:rsidRPr="00CF35CF">
        <w:rPr>
          <w:color w:val="000000"/>
        </w:rPr>
        <w:t>2</w:t>
      </w:r>
      <w:r w:rsidRPr="00CF35CF">
        <w:rPr>
          <w:color w:val="000000"/>
        </w:rPr>
        <w:t>）</w:t>
      </w:r>
      <w:r w:rsidRPr="00CF35CF">
        <w:rPr>
          <w:rFonts w:hint="eastAsia"/>
          <w:color w:val="000000"/>
        </w:rPr>
        <w:t>建设单位应与</w:t>
      </w:r>
      <w:r w:rsidRPr="00CF35CF">
        <w:rPr>
          <w:color w:val="000000"/>
        </w:rPr>
        <w:t>兔儿</w:t>
      </w:r>
      <w:proofErr w:type="gramStart"/>
      <w:r w:rsidRPr="00CF35CF">
        <w:rPr>
          <w:color w:val="000000"/>
        </w:rPr>
        <w:t>坝滩宏</w:t>
      </w:r>
      <w:proofErr w:type="gramEnd"/>
      <w:r w:rsidRPr="00CF35CF">
        <w:rPr>
          <w:color w:val="000000"/>
        </w:rPr>
        <w:t>金雁再生能源有限责任公司</w:t>
      </w:r>
      <w:r w:rsidRPr="00CF35CF">
        <w:rPr>
          <w:rFonts w:hint="eastAsia"/>
          <w:color w:val="000000"/>
        </w:rPr>
        <w:t>协调并制定</w:t>
      </w:r>
      <w:r w:rsidRPr="00CF35CF">
        <w:rPr>
          <w:color w:val="000000"/>
        </w:rPr>
        <w:t>总体处理方案，配备足够数量的</w:t>
      </w:r>
      <w:r w:rsidRPr="00CF35CF">
        <w:rPr>
          <w:rFonts w:hint="eastAsia"/>
          <w:color w:val="000000"/>
        </w:rPr>
        <w:t>病死牛</w:t>
      </w:r>
      <w:r w:rsidRPr="00CF35CF">
        <w:rPr>
          <w:color w:val="000000"/>
        </w:rPr>
        <w:t>运送车辆，合理地备用应急车辆。</w:t>
      </w:r>
    </w:p>
    <w:p w:rsidR="00317E46" w:rsidRPr="00CF35CF" w:rsidRDefault="00317E46" w:rsidP="00317E46">
      <w:pPr>
        <w:ind w:firstLine="480"/>
        <w:rPr>
          <w:color w:val="000000"/>
        </w:rPr>
      </w:pPr>
      <w:r w:rsidRPr="00CF35CF">
        <w:rPr>
          <w:color w:val="000000"/>
        </w:rPr>
        <w:t>（</w:t>
      </w:r>
      <w:r w:rsidRPr="00CF35CF">
        <w:rPr>
          <w:rFonts w:hint="eastAsia"/>
          <w:color w:val="000000"/>
        </w:rPr>
        <w:t>3</w:t>
      </w:r>
      <w:r w:rsidRPr="00CF35CF">
        <w:rPr>
          <w:color w:val="000000"/>
        </w:rPr>
        <w:t>）每辆运送车应指定负责人，对</w:t>
      </w:r>
      <w:r w:rsidRPr="00CF35CF">
        <w:rPr>
          <w:rFonts w:hint="eastAsia"/>
          <w:color w:val="000000"/>
        </w:rPr>
        <w:t>病死牛</w:t>
      </w:r>
      <w:r w:rsidRPr="00CF35CF">
        <w:rPr>
          <w:color w:val="000000"/>
        </w:rPr>
        <w:t>运送过程负责</w:t>
      </w:r>
      <w:r w:rsidRPr="00CF35CF">
        <w:rPr>
          <w:rFonts w:hint="eastAsia"/>
          <w:color w:val="000000"/>
        </w:rPr>
        <w:t>，</w:t>
      </w:r>
      <w:r w:rsidRPr="00CF35CF">
        <w:rPr>
          <w:color w:val="000000"/>
        </w:rPr>
        <w:t>司机等人员应经过合格的培训并通过考核。</w:t>
      </w:r>
    </w:p>
    <w:p w:rsidR="00317E46" w:rsidRPr="00CF35CF" w:rsidRDefault="00317E46" w:rsidP="00317E46">
      <w:pPr>
        <w:ind w:firstLine="480"/>
        <w:rPr>
          <w:color w:val="000000"/>
        </w:rPr>
      </w:pPr>
      <w:r w:rsidRPr="00CF35CF">
        <w:rPr>
          <w:color w:val="000000"/>
        </w:rPr>
        <w:lastRenderedPageBreak/>
        <w:t>（</w:t>
      </w:r>
      <w:r w:rsidRPr="00CF35CF">
        <w:rPr>
          <w:rFonts w:hint="eastAsia"/>
          <w:color w:val="000000"/>
        </w:rPr>
        <w:t>4</w:t>
      </w:r>
      <w:r w:rsidRPr="00CF35CF">
        <w:rPr>
          <w:color w:val="000000"/>
        </w:rPr>
        <w:t>）在运输前应事先做出周密的运输计划，安排好运输车经过各路段的时间，尽量避免运输车通过</w:t>
      </w:r>
      <w:r w:rsidRPr="00CF35CF">
        <w:rPr>
          <w:rFonts w:hint="eastAsia"/>
          <w:color w:val="000000"/>
        </w:rPr>
        <w:t>环境敏感区</w:t>
      </w:r>
      <w:r w:rsidRPr="00CF35CF">
        <w:rPr>
          <w:color w:val="000000"/>
        </w:rPr>
        <w:t>。</w:t>
      </w:r>
    </w:p>
    <w:p w:rsidR="00317E46" w:rsidRPr="00CF35CF" w:rsidRDefault="00317E46" w:rsidP="00317E46">
      <w:pPr>
        <w:ind w:firstLine="480"/>
        <w:rPr>
          <w:color w:val="000000"/>
        </w:rPr>
      </w:pPr>
      <w:r w:rsidRPr="00CF35CF">
        <w:rPr>
          <w:color w:val="000000"/>
        </w:rPr>
        <w:t>（</w:t>
      </w:r>
      <w:r w:rsidRPr="00CF35CF">
        <w:rPr>
          <w:rFonts w:hint="eastAsia"/>
          <w:color w:val="000000"/>
        </w:rPr>
        <w:t>5</w:t>
      </w:r>
      <w:r w:rsidRPr="00CF35CF">
        <w:rPr>
          <w:color w:val="000000"/>
        </w:rPr>
        <w:t>）在该项目投入运行前，应事先对各运输路线的路况进行调查，使司机对路面情况不好的道路、桥梁做到心中有数。</w:t>
      </w:r>
    </w:p>
    <w:p w:rsidR="00317E46" w:rsidRPr="00CF35CF" w:rsidRDefault="00317E46" w:rsidP="00317E46">
      <w:pPr>
        <w:ind w:firstLine="480"/>
        <w:rPr>
          <w:color w:val="000000"/>
        </w:rPr>
      </w:pPr>
      <w:r w:rsidRPr="00CF35CF">
        <w:rPr>
          <w:color w:val="000000"/>
        </w:rPr>
        <w:t>（</w:t>
      </w:r>
      <w:r w:rsidRPr="00CF35CF">
        <w:rPr>
          <w:rFonts w:hint="eastAsia"/>
          <w:color w:val="000000"/>
        </w:rPr>
        <w:t>6</w:t>
      </w:r>
      <w:r w:rsidRPr="00CF35CF">
        <w:rPr>
          <w:color w:val="000000"/>
        </w:rPr>
        <w:t>）应制定事故应急保障措施和配备必要的设备，在</w:t>
      </w:r>
      <w:r w:rsidRPr="00CF35CF">
        <w:rPr>
          <w:rFonts w:hint="eastAsia"/>
          <w:color w:val="000000"/>
        </w:rPr>
        <w:t>发生事故时</w:t>
      </w:r>
      <w:r w:rsidRPr="00CF35CF">
        <w:rPr>
          <w:color w:val="000000"/>
        </w:rPr>
        <w:t>可以及时将</w:t>
      </w:r>
      <w:r w:rsidRPr="00CF35CF">
        <w:rPr>
          <w:rFonts w:hint="eastAsia"/>
          <w:color w:val="000000"/>
        </w:rPr>
        <w:t>病死牛</w:t>
      </w:r>
      <w:r w:rsidRPr="00CF35CF">
        <w:rPr>
          <w:color w:val="000000"/>
        </w:rPr>
        <w:t>收集</w:t>
      </w:r>
      <w:r w:rsidRPr="00CF35CF">
        <w:rPr>
          <w:rFonts w:hint="eastAsia"/>
          <w:color w:val="000000"/>
        </w:rPr>
        <w:t>并安全处理</w:t>
      </w:r>
      <w:r w:rsidRPr="00CF35CF">
        <w:rPr>
          <w:color w:val="000000"/>
        </w:rPr>
        <w:t>，</w:t>
      </w:r>
      <w:r w:rsidRPr="00CF35CF">
        <w:rPr>
          <w:rFonts w:hint="eastAsia"/>
          <w:color w:val="000000"/>
        </w:rPr>
        <w:t>防止疫情扩散</w:t>
      </w:r>
      <w:r w:rsidRPr="00CF35CF">
        <w:rPr>
          <w:color w:val="000000"/>
        </w:rPr>
        <w:t>。</w:t>
      </w:r>
    </w:p>
    <w:p w:rsidR="00317E46" w:rsidRPr="00CF35CF" w:rsidRDefault="00317E46" w:rsidP="00317E46">
      <w:pPr>
        <w:ind w:firstLine="480"/>
        <w:rPr>
          <w:color w:val="000000"/>
        </w:rPr>
      </w:pPr>
      <w:r w:rsidRPr="00CF35CF">
        <w:rPr>
          <w:color w:val="000000"/>
        </w:rPr>
        <w:t>（</w:t>
      </w:r>
      <w:r w:rsidRPr="00CF35CF">
        <w:rPr>
          <w:rFonts w:hint="eastAsia"/>
          <w:color w:val="000000"/>
        </w:rPr>
        <w:t>7</w:t>
      </w:r>
      <w:r w:rsidRPr="00CF35CF">
        <w:rPr>
          <w:color w:val="000000"/>
        </w:rPr>
        <w:t>）运输车在每次运输前都必须对每辆运送车的车况进行检查，确保车况良好后方可出车，运送车辆负责人应对每辆运送车必须配备的辅助物品进行检查，确保完备；定期对运输车辆进行全面检查，防止交通事故的发生。</w:t>
      </w:r>
    </w:p>
    <w:p w:rsidR="00317E46" w:rsidRPr="00CF35CF" w:rsidRDefault="00317E46" w:rsidP="00317E46">
      <w:pPr>
        <w:ind w:firstLine="480"/>
        <w:rPr>
          <w:color w:val="000000"/>
        </w:rPr>
      </w:pPr>
      <w:r w:rsidRPr="00CF35CF">
        <w:rPr>
          <w:color w:val="000000"/>
        </w:rPr>
        <w:t>（</w:t>
      </w:r>
      <w:r w:rsidRPr="00CF35CF">
        <w:rPr>
          <w:rFonts w:hint="eastAsia"/>
          <w:color w:val="000000"/>
        </w:rPr>
        <w:t>8</w:t>
      </w:r>
      <w:r w:rsidRPr="00CF35CF">
        <w:rPr>
          <w:color w:val="000000"/>
        </w:rPr>
        <w:t>）运送车辆不得搭乘其他无关人员。</w:t>
      </w:r>
    </w:p>
    <w:p w:rsidR="00317E46" w:rsidRPr="00CF35CF" w:rsidRDefault="00317E46" w:rsidP="00317E46">
      <w:pPr>
        <w:ind w:firstLine="480"/>
        <w:rPr>
          <w:color w:val="000000"/>
        </w:rPr>
      </w:pPr>
      <w:r w:rsidRPr="00CF35CF">
        <w:rPr>
          <w:color w:val="000000"/>
        </w:rPr>
        <w:t>（</w:t>
      </w:r>
      <w:r w:rsidRPr="00CF35CF">
        <w:rPr>
          <w:rFonts w:hint="eastAsia"/>
          <w:color w:val="000000"/>
        </w:rPr>
        <w:t>9</w:t>
      </w:r>
      <w:r w:rsidRPr="00CF35CF">
        <w:rPr>
          <w:color w:val="000000"/>
        </w:rPr>
        <w:t>）车辆行驶时应锁闭车厢门，确保安全，不得丢失、遗撒和取出</w:t>
      </w:r>
      <w:r w:rsidRPr="00CF35CF">
        <w:rPr>
          <w:rFonts w:hint="eastAsia"/>
          <w:color w:val="000000"/>
        </w:rPr>
        <w:t>病死体</w:t>
      </w:r>
      <w:r w:rsidRPr="00CF35CF">
        <w:rPr>
          <w:color w:val="000000"/>
        </w:rPr>
        <w:t>。</w:t>
      </w:r>
    </w:p>
    <w:p w:rsidR="00317E46" w:rsidRPr="00CF35CF" w:rsidRDefault="00317E46" w:rsidP="00317E46">
      <w:pPr>
        <w:ind w:firstLine="480"/>
        <w:rPr>
          <w:color w:val="000000"/>
        </w:rPr>
      </w:pPr>
      <w:r w:rsidRPr="00CF35CF">
        <w:rPr>
          <w:color w:val="000000"/>
        </w:rPr>
        <w:t>（</w:t>
      </w:r>
      <w:r w:rsidRPr="00CF35CF">
        <w:rPr>
          <w:color w:val="000000"/>
        </w:rPr>
        <w:t>1</w:t>
      </w:r>
      <w:r w:rsidRPr="00CF35CF">
        <w:rPr>
          <w:rFonts w:hint="eastAsia"/>
          <w:color w:val="000000"/>
        </w:rPr>
        <w:t>0</w:t>
      </w:r>
      <w:r w:rsidRPr="00CF35CF">
        <w:rPr>
          <w:color w:val="000000"/>
        </w:rPr>
        <w:t>）合理安排运输频次，在气象条件不好的天气，不能运输</w:t>
      </w:r>
      <w:r w:rsidRPr="00CF35CF">
        <w:rPr>
          <w:rFonts w:hint="eastAsia"/>
          <w:color w:val="000000"/>
        </w:rPr>
        <w:t>病死牛时</w:t>
      </w:r>
      <w:r w:rsidRPr="00CF35CF">
        <w:rPr>
          <w:color w:val="000000"/>
        </w:rPr>
        <w:t>，等天气好转再进行运输。</w:t>
      </w:r>
    </w:p>
    <w:p w:rsidR="00317E46" w:rsidRPr="00CF35CF" w:rsidRDefault="00317E46" w:rsidP="00317E46">
      <w:pPr>
        <w:ind w:firstLine="480"/>
        <w:rPr>
          <w:color w:val="000000"/>
        </w:rPr>
      </w:pPr>
      <w:r w:rsidRPr="00CF35CF">
        <w:rPr>
          <w:color w:val="000000"/>
        </w:rPr>
        <w:t>（</w:t>
      </w:r>
      <w:r w:rsidRPr="00CF35CF">
        <w:rPr>
          <w:color w:val="000000"/>
        </w:rPr>
        <w:t>1</w:t>
      </w:r>
      <w:r w:rsidRPr="00CF35CF">
        <w:rPr>
          <w:rFonts w:hint="eastAsia"/>
          <w:color w:val="000000"/>
        </w:rPr>
        <w:t>1</w:t>
      </w:r>
      <w:r w:rsidRPr="00CF35CF">
        <w:rPr>
          <w:color w:val="000000"/>
        </w:rPr>
        <w:t>）运输车应该限速行驶，避免交通事故的发生；在路况不好的路段及沿线有</w:t>
      </w:r>
      <w:r w:rsidRPr="00CF35CF">
        <w:rPr>
          <w:rFonts w:hint="eastAsia"/>
          <w:color w:val="000000"/>
        </w:rPr>
        <w:t>环境</w:t>
      </w:r>
      <w:r w:rsidRPr="00CF35CF">
        <w:rPr>
          <w:color w:val="000000"/>
        </w:rPr>
        <w:t>敏感</w:t>
      </w:r>
      <w:r w:rsidRPr="00CF35CF">
        <w:rPr>
          <w:rFonts w:hint="eastAsia"/>
          <w:color w:val="000000"/>
        </w:rPr>
        <w:t>点</w:t>
      </w:r>
      <w:r w:rsidRPr="00CF35CF">
        <w:rPr>
          <w:color w:val="000000"/>
        </w:rPr>
        <w:t>区域应小心驾驶，防止发生事故而污染</w:t>
      </w:r>
      <w:r w:rsidRPr="00CF35CF">
        <w:rPr>
          <w:rFonts w:hint="eastAsia"/>
          <w:color w:val="000000"/>
        </w:rPr>
        <w:t>周围环境</w:t>
      </w:r>
      <w:r w:rsidRPr="00CF35CF">
        <w:rPr>
          <w:color w:val="000000"/>
        </w:rPr>
        <w:t>；</w:t>
      </w:r>
    </w:p>
    <w:p w:rsidR="00317E46" w:rsidRPr="00CF35CF" w:rsidRDefault="00317E46" w:rsidP="00317E46">
      <w:pPr>
        <w:ind w:firstLine="480"/>
        <w:rPr>
          <w:color w:val="000000"/>
        </w:rPr>
      </w:pPr>
      <w:r w:rsidRPr="00CF35CF">
        <w:rPr>
          <w:color w:val="000000"/>
        </w:rPr>
        <w:t>（</w:t>
      </w:r>
      <w:r w:rsidRPr="00CF35CF">
        <w:rPr>
          <w:color w:val="000000"/>
        </w:rPr>
        <w:t>1</w:t>
      </w:r>
      <w:r w:rsidRPr="00CF35CF">
        <w:rPr>
          <w:rFonts w:hint="eastAsia"/>
          <w:color w:val="000000"/>
        </w:rPr>
        <w:t>2</w:t>
      </w:r>
      <w:r w:rsidRPr="00CF35CF">
        <w:rPr>
          <w:color w:val="000000"/>
        </w:rPr>
        <w:t>）加强项目运输过程管理，从开始运输</w:t>
      </w:r>
      <w:proofErr w:type="gramStart"/>
      <w:r w:rsidRPr="00CF35CF">
        <w:rPr>
          <w:color w:val="000000"/>
        </w:rPr>
        <w:t>至运输</w:t>
      </w:r>
      <w:proofErr w:type="gramEnd"/>
      <w:r w:rsidRPr="00CF35CF">
        <w:rPr>
          <w:color w:val="000000"/>
        </w:rPr>
        <w:t>结束时需进行登记核对，避免发生遗失。</w:t>
      </w:r>
    </w:p>
    <w:p w:rsidR="00317E46" w:rsidRPr="00CF35CF" w:rsidRDefault="00317E46" w:rsidP="00317E46">
      <w:pPr>
        <w:ind w:firstLine="480"/>
        <w:rPr>
          <w:color w:val="000000"/>
        </w:rPr>
      </w:pPr>
      <w:r w:rsidRPr="00CF35CF">
        <w:rPr>
          <w:color w:val="000000"/>
        </w:rPr>
        <w:t>（</w:t>
      </w:r>
      <w:r w:rsidRPr="00CF35CF">
        <w:rPr>
          <w:color w:val="000000"/>
        </w:rPr>
        <w:t>1</w:t>
      </w:r>
      <w:r w:rsidRPr="00CF35CF">
        <w:rPr>
          <w:rFonts w:hint="eastAsia"/>
          <w:color w:val="000000"/>
        </w:rPr>
        <w:t>3</w:t>
      </w:r>
      <w:r w:rsidRPr="00CF35CF">
        <w:rPr>
          <w:color w:val="000000"/>
        </w:rPr>
        <w:t>）</w:t>
      </w:r>
      <w:proofErr w:type="gramStart"/>
      <w:r w:rsidRPr="00CF35CF">
        <w:rPr>
          <w:color w:val="000000"/>
        </w:rPr>
        <w:t>当运输</w:t>
      </w:r>
      <w:proofErr w:type="gramEnd"/>
      <w:r w:rsidRPr="00CF35CF">
        <w:rPr>
          <w:color w:val="000000"/>
        </w:rPr>
        <w:t>过程发生交通事故时，</w:t>
      </w:r>
      <w:proofErr w:type="gramStart"/>
      <w:r w:rsidRPr="00CF35CF">
        <w:rPr>
          <w:color w:val="000000"/>
        </w:rPr>
        <w:t>需第一时</w:t>
      </w:r>
      <w:proofErr w:type="gramEnd"/>
      <w:r w:rsidRPr="00CF35CF">
        <w:rPr>
          <w:color w:val="000000"/>
        </w:rPr>
        <w:t>间通知运输公司负责人、当地环境保护部门以及</w:t>
      </w:r>
      <w:r w:rsidRPr="00CF35CF">
        <w:rPr>
          <w:rFonts w:hint="eastAsia"/>
          <w:color w:val="000000"/>
        </w:rPr>
        <w:t>建设单位</w:t>
      </w:r>
      <w:r w:rsidRPr="00CF35CF">
        <w:rPr>
          <w:color w:val="000000"/>
        </w:rPr>
        <w:t>，并启动应急预案将事故时</w:t>
      </w:r>
      <w:r w:rsidRPr="00CF35CF">
        <w:rPr>
          <w:rFonts w:hint="eastAsia"/>
          <w:color w:val="000000"/>
        </w:rPr>
        <w:t>散落的病死体</w:t>
      </w:r>
      <w:r w:rsidRPr="00CF35CF">
        <w:rPr>
          <w:color w:val="000000"/>
        </w:rPr>
        <w:t>收集处理。同时在事故发生点周围布置警示牌，避免周围人群接触</w:t>
      </w:r>
      <w:r w:rsidRPr="00CF35CF">
        <w:rPr>
          <w:rFonts w:hint="eastAsia"/>
          <w:color w:val="000000"/>
        </w:rPr>
        <w:t>病死体</w:t>
      </w:r>
      <w:r w:rsidRPr="00CF35CF">
        <w:rPr>
          <w:color w:val="000000"/>
        </w:rPr>
        <w:t>。</w:t>
      </w:r>
    </w:p>
    <w:p w:rsidR="00317E46" w:rsidRPr="00CF35CF" w:rsidRDefault="00317E46" w:rsidP="00317E46">
      <w:pPr>
        <w:ind w:firstLine="480"/>
        <w:rPr>
          <w:color w:val="000000"/>
        </w:rPr>
      </w:pPr>
      <w:r w:rsidRPr="00CF35CF">
        <w:rPr>
          <w:color w:val="000000"/>
        </w:rPr>
        <w:t>通过上述措施，可有效减少项目</w:t>
      </w:r>
      <w:r w:rsidRPr="00CF35CF">
        <w:rPr>
          <w:rFonts w:hint="eastAsia"/>
          <w:color w:val="000000"/>
        </w:rPr>
        <w:t>病死</w:t>
      </w:r>
      <w:proofErr w:type="gramStart"/>
      <w:r w:rsidRPr="00CF35CF">
        <w:rPr>
          <w:rFonts w:hint="eastAsia"/>
          <w:color w:val="000000"/>
        </w:rPr>
        <w:t>体</w:t>
      </w:r>
      <w:r w:rsidRPr="00CF35CF">
        <w:rPr>
          <w:color w:val="000000"/>
        </w:rPr>
        <w:t>运输</w:t>
      </w:r>
      <w:proofErr w:type="gramEnd"/>
      <w:r w:rsidRPr="00CF35CF">
        <w:rPr>
          <w:color w:val="000000"/>
        </w:rPr>
        <w:t>过程造成的</w:t>
      </w:r>
      <w:r w:rsidRPr="00CF35CF">
        <w:rPr>
          <w:rFonts w:hint="eastAsia"/>
          <w:color w:val="000000"/>
        </w:rPr>
        <w:t>环境风险事故</w:t>
      </w:r>
      <w:r w:rsidRPr="00CF35CF">
        <w:rPr>
          <w:color w:val="000000"/>
        </w:rPr>
        <w:t>。</w:t>
      </w:r>
    </w:p>
    <w:p w:rsidR="00317E46" w:rsidRPr="00CF35CF" w:rsidRDefault="00AE10E6" w:rsidP="00317E46">
      <w:pPr>
        <w:pStyle w:val="2"/>
        <w:spacing w:before="120" w:after="120"/>
        <w:rPr>
          <w:rFonts w:ascii="Times New Roman" w:eastAsia="宋体" w:hAnsi="Times New Roman"/>
          <w:color w:val="000000"/>
        </w:rPr>
      </w:pPr>
      <w:bookmarkStart w:id="177" w:name="_Toc453002755"/>
      <w:bookmarkStart w:id="178" w:name="_Toc502672277"/>
      <w:r w:rsidRPr="00CF35CF">
        <w:rPr>
          <w:rFonts w:ascii="Times New Roman" w:eastAsia="宋体" w:hAnsi="Times New Roman"/>
          <w:color w:val="000000"/>
        </w:rPr>
        <w:t>9.5</w:t>
      </w:r>
      <w:r w:rsidR="00317E46" w:rsidRPr="00CF35CF">
        <w:rPr>
          <w:rFonts w:ascii="Times New Roman" w:eastAsia="宋体" w:hAnsi="Times New Roman"/>
          <w:color w:val="000000"/>
        </w:rPr>
        <w:t>应急预案</w:t>
      </w:r>
      <w:bookmarkEnd w:id="177"/>
      <w:bookmarkEnd w:id="178"/>
    </w:p>
    <w:p w:rsidR="00317E46" w:rsidRPr="00CF35CF" w:rsidRDefault="00317E46" w:rsidP="00317E46">
      <w:pPr>
        <w:ind w:firstLine="480"/>
        <w:rPr>
          <w:color w:val="000000"/>
        </w:rPr>
      </w:pPr>
      <w:r w:rsidRPr="00CF35CF">
        <w:rPr>
          <w:color w:val="000000"/>
        </w:rPr>
        <w:t>风险应急预案主要是为了针对重大风险事故发生时所设定的紧急补救措施，避免更大的人员伤亡和财产损失，在突发的风险事故中，能够迅速准确地处理事故和控制事态发展，把损失降到最低限度。沼气罐区作为拟建项目重大危险源，需要建立及时有效的应急预案。</w:t>
      </w:r>
    </w:p>
    <w:p w:rsidR="00317E46" w:rsidRPr="00CF35CF" w:rsidRDefault="00317E46" w:rsidP="00317E46">
      <w:pPr>
        <w:ind w:firstLine="480"/>
        <w:rPr>
          <w:color w:val="000000"/>
        </w:rPr>
      </w:pPr>
      <w:r w:rsidRPr="00CF35CF">
        <w:rPr>
          <w:color w:val="000000"/>
        </w:rPr>
        <w:t>（</w:t>
      </w:r>
      <w:r w:rsidRPr="00CF35CF">
        <w:rPr>
          <w:color w:val="000000"/>
        </w:rPr>
        <w:t>1</w:t>
      </w:r>
      <w:r w:rsidRPr="00CF35CF">
        <w:rPr>
          <w:color w:val="000000"/>
        </w:rPr>
        <w:t>）应急组织成员职责</w:t>
      </w:r>
    </w:p>
    <w:p w:rsidR="00317E46" w:rsidRPr="00CF35CF" w:rsidRDefault="00317E46" w:rsidP="00317E46">
      <w:pPr>
        <w:ind w:firstLine="480"/>
        <w:rPr>
          <w:color w:val="000000"/>
        </w:rPr>
      </w:pPr>
      <w:r w:rsidRPr="00CF35CF">
        <w:rPr>
          <w:rFonts w:cs="宋体" w:hint="eastAsia"/>
          <w:color w:val="000000"/>
        </w:rPr>
        <w:t>①</w:t>
      </w:r>
      <w:r w:rsidRPr="00CF35CF">
        <w:rPr>
          <w:color w:val="000000"/>
        </w:rPr>
        <w:t>应急反应指挥部：负责场区范围内应急救助工作的统一指挥、协调和相应。主要负责人为公司经理。</w:t>
      </w:r>
    </w:p>
    <w:p w:rsidR="00317E46" w:rsidRPr="00CF35CF" w:rsidRDefault="00317E46" w:rsidP="00317E46">
      <w:pPr>
        <w:ind w:firstLine="480"/>
        <w:rPr>
          <w:color w:val="000000"/>
        </w:rPr>
      </w:pPr>
      <w:r w:rsidRPr="00CF35CF">
        <w:rPr>
          <w:rFonts w:cs="宋体" w:hint="eastAsia"/>
          <w:color w:val="000000"/>
        </w:rPr>
        <w:lastRenderedPageBreak/>
        <w:t>②</w:t>
      </w:r>
      <w:r w:rsidRPr="00CF35CF">
        <w:rPr>
          <w:color w:val="000000"/>
        </w:rPr>
        <w:t>应急反应分队：负责应急反应的最初协调，并及时通知相关人员和部门参加应急行动，报告应急反应指挥部。主要负责人为公司经理。</w:t>
      </w:r>
    </w:p>
    <w:p w:rsidR="00317E46" w:rsidRPr="00CF35CF" w:rsidRDefault="00317E46" w:rsidP="00317E46">
      <w:pPr>
        <w:ind w:firstLine="480"/>
        <w:rPr>
          <w:color w:val="000000"/>
        </w:rPr>
      </w:pPr>
      <w:r w:rsidRPr="00CF35CF">
        <w:rPr>
          <w:rFonts w:cs="宋体" w:hint="eastAsia"/>
          <w:color w:val="000000"/>
        </w:rPr>
        <w:t>③</w:t>
      </w:r>
      <w:r w:rsidRPr="00CF35CF">
        <w:rPr>
          <w:color w:val="000000"/>
        </w:rPr>
        <w:t>综合分队：负责车辆安排、办公物资设备调配、受伤员工及其家属善后安排。现场资料收集，对事故处理方案和生产方案提供财务支持等。主要负责人为办公室主任。</w:t>
      </w:r>
    </w:p>
    <w:p w:rsidR="00317E46" w:rsidRPr="00CF35CF" w:rsidRDefault="00317E46" w:rsidP="00317E46">
      <w:pPr>
        <w:ind w:firstLine="480"/>
        <w:rPr>
          <w:color w:val="000000"/>
        </w:rPr>
      </w:pPr>
      <w:r w:rsidRPr="00CF35CF">
        <w:rPr>
          <w:color w:val="000000"/>
        </w:rPr>
        <w:t>（</w:t>
      </w:r>
      <w:r w:rsidRPr="00CF35CF">
        <w:rPr>
          <w:color w:val="000000"/>
        </w:rPr>
        <w:t>2</w:t>
      </w:r>
      <w:r w:rsidRPr="00CF35CF">
        <w:rPr>
          <w:color w:val="000000"/>
        </w:rPr>
        <w:t>）应急预案</w:t>
      </w:r>
    </w:p>
    <w:p w:rsidR="00317E46" w:rsidRPr="00CF35CF" w:rsidRDefault="00317E46" w:rsidP="00AE10E6">
      <w:pPr>
        <w:ind w:firstLine="480"/>
        <w:rPr>
          <w:color w:val="000000"/>
        </w:rPr>
      </w:pPr>
      <w:r w:rsidRPr="00CF35CF">
        <w:rPr>
          <w:rFonts w:cs="宋体" w:hint="eastAsia"/>
          <w:color w:val="000000"/>
        </w:rPr>
        <w:t>①</w:t>
      </w:r>
      <w:r w:rsidRPr="00CF35CF">
        <w:rPr>
          <w:color w:val="000000"/>
        </w:rPr>
        <w:t>跑、漏事故应急预案</w:t>
      </w:r>
    </w:p>
    <w:p w:rsidR="00317E46" w:rsidRPr="00CF35CF" w:rsidRDefault="00317E46" w:rsidP="00317E46">
      <w:pPr>
        <w:ind w:firstLine="480"/>
        <w:rPr>
          <w:color w:val="000000"/>
        </w:rPr>
      </w:pPr>
      <w:r w:rsidRPr="00CF35CF">
        <w:rPr>
          <w:color w:val="000000"/>
        </w:rPr>
        <w:t>跑、漏事故包括：储气柜跑、漏事故；输气管线损坏事故等。</w:t>
      </w:r>
    </w:p>
    <w:p w:rsidR="00317E46" w:rsidRPr="00CF35CF" w:rsidRDefault="00317E46" w:rsidP="00317E46">
      <w:pPr>
        <w:ind w:firstLine="480"/>
        <w:rPr>
          <w:color w:val="000000"/>
        </w:rPr>
      </w:pPr>
      <w:r w:rsidRPr="00CF35CF">
        <w:rPr>
          <w:color w:val="000000"/>
        </w:rPr>
        <w:t>跑、漏事故应急预案程序与火灾事故类似。一旦发生风险事故还需做好应急预案中规定的应急措施。</w:t>
      </w:r>
    </w:p>
    <w:p w:rsidR="00317E46" w:rsidRPr="00CF35CF" w:rsidRDefault="00AE10E6" w:rsidP="00317E46">
      <w:pPr>
        <w:ind w:firstLine="480"/>
        <w:rPr>
          <w:color w:val="000000"/>
        </w:rPr>
      </w:pPr>
      <w:r w:rsidRPr="00CF35CF">
        <w:rPr>
          <w:rFonts w:cs="宋体" w:hint="eastAsia"/>
          <w:color w:val="000000"/>
        </w:rPr>
        <w:t>②</w:t>
      </w:r>
      <w:r w:rsidR="00317E46" w:rsidRPr="00CF35CF">
        <w:rPr>
          <w:color w:val="000000"/>
        </w:rPr>
        <w:t>应急疏散居民</w:t>
      </w:r>
    </w:p>
    <w:p w:rsidR="00317E46" w:rsidRPr="00CF35CF" w:rsidRDefault="00317E46" w:rsidP="00317E46">
      <w:pPr>
        <w:ind w:firstLine="480"/>
        <w:rPr>
          <w:color w:val="000000"/>
        </w:rPr>
      </w:pPr>
      <w:r w:rsidRPr="00CF35CF">
        <w:rPr>
          <w:color w:val="000000"/>
        </w:rPr>
        <w:t>迅速撤离事故现场及周边区域人员至安全地区，并严格限制出入。</w:t>
      </w:r>
    </w:p>
    <w:p w:rsidR="00317E46" w:rsidRPr="00CF35CF" w:rsidRDefault="00317E46" w:rsidP="00317E46">
      <w:pPr>
        <w:ind w:firstLine="480"/>
        <w:rPr>
          <w:color w:val="000000"/>
        </w:rPr>
      </w:pPr>
      <w:r w:rsidRPr="00CF35CF">
        <w:rPr>
          <w:color w:val="000000"/>
        </w:rPr>
        <w:t>根据相关要求，通过对污染事故的风险评价，各有关企业应制定应对重大环境污染事故发生的工作计划，消除事故隐含的实施方案及突发性事故的应急办法等。拟建项目应建立重大事故管理和应急计划，设立公司急救指挥小组和事故处理抢险队，并和当地畜牧部门、环保局建立正常的定期联系，突发事故应急预案框架见表</w:t>
      </w:r>
      <w:r w:rsidR="00B54DF8">
        <w:rPr>
          <w:color w:val="000000"/>
        </w:rPr>
        <w:t>9.5</w:t>
      </w:r>
      <w:r w:rsidRPr="00CF35CF">
        <w:rPr>
          <w:color w:val="000000"/>
        </w:rPr>
        <w:t>-1</w:t>
      </w:r>
      <w:r w:rsidRPr="00CF35CF">
        <w:rPr>
          <w:color w:val="000000"/>
        </w:rPr>
        <w:t>。</w:t>
      </w:r>
    </w:p>
    <w:p w:rsidR="00317E46" w:rsidRPr="00CF35CF" w:rsidRDefault="00317E46" w:rsidP="00317E46">
      <w:pPr>
        <w:pStyle w:val="a8"/>
        <w:ind w:firstLine="480"/>
        <w:rPr>
          <w:color w:val="000000"/>
        </w:rPr>
      </w:pPr>
      <w:r w:rsidRPr="00CF35CF">
        <w:rPr>
          <w:color w:val="000000"/>
        </w:rPr>
        <w:t>表</w:t>
      </w:r>
      <w:r w:rsidR="00B54DF8">
        <w:rPr>
          <w:color w:val="000000"/>
        </w:rPr>
        <w:t>9.5</w:t>
      </w:r>
      <w:r w:rsidRPr="00CF35CF">
        <w:rPr>
          <w:color w:val="000000"/>
        </w:rPr>
        <w:t xml:space="preserve">-1      </w:t>
      </w:r>
      <w:r w:rsidRPr="00CF35CF">
        <w:rPr>
          <w:color w:val="000000"/>
        </w:rPr>
        <w:t>突发事故应急预案一览表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81"/>
        <w:gridCol w:w="1418"/>
        <w:gridCol w:w="6803"/>
      </w:tblGrid>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序号</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项目</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内容及要求</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总则</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简述生产过程中涉及物料性质及可能产生的突发事故</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2</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危险源概况</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评述危险源类型、数量及其分布</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3</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应急计划区</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污水处理站，养殖区</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4</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应急组织</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工厂：厂指挥部</w:t>
            </w:r>
            <w:r w:rsidRPr="00CF35CF">
              <w:rPr>
                <w:color w:val="000000"/>
                <w:szCs w:val="21"/>
              </w:rPr>
              <w:t>——</w:t>
            </w:r>
            <w:r w:rsidRPr="00CF35CF">
              <w:rPr>
                <w:color w:val="000000"/>
                <w:szCs w:val="21"/>
              </w:rPr>
              <w:t>负责全厂全面指挥</w:t>
            </w:r>
          </w:p>
          <w:p w:rsidR="00317E46" w:rsidRPr="00CF35CF" w:rsidRDefault="00317E46" w:rsidP="00AE10E6">
            <w:pPr>
              <w:pStyle w:val="a9"/>
              <w:spacing w:line="240" w:lineRule="exact"/>
              <w:rPr>
                <w:color w:val="000000"/>
                <w:szCs w:val="21"/>
              </w:rPr>
            </w:pPr>
            <w:r w:rsidRPr="00CF35CF">
              <w:rPr>
                <w:color w:val="000000"/>
                <w:szCs w:val="21"/>
              </w:rPr>
              <w:t>专业救援队伍</w:t>
            </w:r>
            <w:r w:rsidRPr="00CF35CF">
              <w:rPr>
                <w:color w:val="000000"/>
                <w:szCs w:val="21"/>
              </w:rPr>
              <w:t>——</w:t>
            </w:r>
            <w:r w:rsidRPr="00CF35CF">
              <w:rPr>
                <w:color w:val="000000"/>
                <w:szCs w:val="21"/>
              </w:rPr>
              <w:t>负责事故控制、救援善后处理</w:t>
            </w:r>
          </w:p>
          <w:p w:rsidR="00317E46" w:rsidRPr="00CF35CF" w:rsidRDefault="00317E46" w:rsidP="00AE10E6">
            <w:pPr>
              <w:pStyle w:val="a9"/>
              <w:spacing w:line="240" w:lineRule="exact"/>
              <w:rPr>
                <w:color w:val="000000"/>
                <w:szCs w:val="21"/>
              </w:rPr>
            </w:pPr>
            <w:r w:rsidRPr="00CF35CF">
              <w:rPr>
                <w:color w:val="000000"/>
                <w:szCs w:val="21"/>
              </w:rPr>
              <w:t>地区：地区指挥部</w:t>
            </w:r>
            <w:r w:rsidRPr="00CF35CF">
              <w:rPr>
                <w:color w:val="000000"/>
                <w:szCs w:val="21"/>
              </w:rPr>
              <w:t>——</w:t>
            </w:r>
            <w:r w:rsidRPr="00CF35CF">
              <w:rPr>
                <w:color w:val="000000"/>
                <w:szCs w:val="21"/>
              </w:rPr>
              <w:t>负责工厂附近地区、全面指挥、救援疏散，专业救援队伍</w:t>
            </w:r>
            <w:r w:rsidRPr="00CF35CF">
              <w:rPr>
                <w:color w:val="000000"/>
                <w:szCs w:val="21"/>
              </w:rPr>
              <w:t>——</w:t>
            </w:r>
            <w:r w:rsidRPr="00CF35CF">
              <w:rPr>
                <w:color w:val="000000"/>
                <w:szCs w:val="21"/>
              </w:rPr>
              <w:t>负责对厂专业救援队伍支持</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5</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应急状态分类及应急响应程度</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规定事故的级别及相应的应急分类响应程度</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6</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应急设施、设备与材料</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沼气装置：</w:t>
            </w:r>
            <w:r w:rsidRPr="00CF35CF">
              <w:rPr>
                <w:color w:val="000000"/>
                <w:szCs w:val="21"/>
              </w:rPr>
              <w:t xml:space="preserve"> </w:t>
            </w:r>
            <w:r w:rsidRPr="00CF35CF">
              <w:rPr>
                <w:color w:val="000000"/>
                <w:szCs w:val="21"/>
              </w:rPr>
              <w:t>防火灾、防爆炸事故、防中毒应急设施、设备与材料，主要为消防器材，防毒面具和防护服装</w:t>
            </w:r>
            <w:r w:rsidRPr="00CF35CF">
              <w:rPr>
                <w:color w:val="000000"/>
                <w:szCs w:val="21"/>
              </w:rPr>
              <w:t xml:space="preserve"> </w:t>
            </w:r>
            <w:r w:rsidRPr="00CF35CF">
              <w:rPr>
                <w:color w:val="000000"/>
                <w:szCs w:val="21"/>
              </w:rPr>
              <w:t>养殖区：</w:t>
            </w:r>
            <w:r w:rsidRPr="00CF35CF">
              <w:rPr>
                <w:color w:val="000000"/>
                <w:szCs w:val="21"/>
              </w:rPr>
              <w:t xml:space="preserve"> </w:t>
            </w:r>
            <w:r w:rsidRPr="00CF35CF">
              <w:rPr>
                <w:color w:val="000000"/>
                <w:szCs w:val="21"/>
              </w:rPr>
              <w:t>防止疫病扩散的应急设施、设备与材料，主要是消毒药品、防毒面具和防护服装</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7</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应急通讯、通知和交通</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规定应急状态下的通讯方式、通知方式和交通保障、管制措施</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8</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应急环境监测及</w:t>
            </w:r>
            <w:r w:rsidRPr="00CF35CF">
              <w:rPr>
                <w:color w:val="000000"/>
                <w:szCs w:val="21"/>
              </w:rPr>
              <w:t xml:space="preserve"> </w:t>
            </w:r>
            <w:r w:rsidRPr="00CF35CF">
              <w:rPr>
                <w:color w:val="000000"/>
                <w:szCs w:val="21"/>
              </w:rPr>
              <w:t>事故后评估</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由专业队伍对事故现场进行侦察监测，对事故性质、参数与后果进行评估，为指挥部门提供决策依据</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9</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应急防护措施、消除泄漏措施方法和器材</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事故现场：控制事故、防止扩大、漫延及连锁反应、消除现场泄漏物、降低危害；相应的设施器材配备</w:t>
            </w:r>
            <w:r w:rsidRPr="00CF35CF">
              <w:rPr>
                <w:color w:val="000000"/>
                <w:szCs w:val="21"/>
              </w:rPr>
              <w:t xml:space="preserve"> </w:t>
            </w:r>
            <w:r w:rsidRPr="00CF35CF">
              <w:rPr>
                <w:color w:val="000000"/>
                <w:szCs w:val="21"/>
              </w:rPr>
              <w:t>邻近区域：控制火灾、有毒区域，控制和消除污染措施及相应设备配备</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10</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应急剂量控制、撤离组织计划、医疗救</w:t>
            </w:r>
            <w:r w:rsidRPr="00CF35CF">
              <w:rPr>
                <w:color w:val="000000"/>
                <w:szCs w:val="21"/>
              </w:rPr>
              <w:lastRenderedPageBreak/>
              <w:t>护与公众健康</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lastRenderedPageBreak/>
              <w:t>事故现场：事故处理人员对毒物的应急剂量控制规定，现场及邻近装置人员撤离组织计划及救护</w:t>
            </w:r>
            <w:r w:rsidRPr="00CF35CF">
              <w:rPr>
                <w:color w:val="000000"/>
                <w:szCs w:val="21"/>
              </w:rPr>
              <w:t xml:space="preserve"> </w:t>
            </w:r>
            <w:r w:rsidRPr="00CF35CF">
              <w:rPr>
                <w:color w:val="000000"/>
                <w:szCs w:val="21"/>
              </w:rPr>
              <w:t>工厂邻近区：受事故影响的邻近区域人员及公众对毒物应急剂量控制规定，撤离组织及救护</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11</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应急状态终止与恢复措施</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规定应急状态终止程度：事故善后处理，恢复措施，邻近区域接触事故警戒及善后恢复措施</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12</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人员培训与演练</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应急计划制定后，平时安排人员培训及演练</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13</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公众教育和信息</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对工厂邻近地区开展公众教育、培训与发布相关信息</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14</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记录和报告</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设置应急事故专门记录，建立档案和专门报告制度，设专门部门和负责管理</w:t>
            </w:r>
          </w:p>
        </w:tc>
      </w:tr>
      <w:tr w:rsidR="00317E46" w:rsidRPr="00CF35CF" w:rsidTr="00B54DF8">
        <w:trPr>
          <w:trHeight w:val="113"/>
          <w:jc w:val="center"/>
        </w:trPr>
        <w:tc>
          <w:tcPr>
            <w:tcW w:w="681" w:type="dxa"/>
            <w:vAlign w:val="center"/>
          </w:tcPr>
          <w:p w:rsidR="00317E46" w:rsidRPr="00CF35CF" w:rsidRDefault="00317E46" w:rsidP="00AE10E6">
            <w:pPr>
              <w:pStyle w:val="a9"/>
              <w:spacing w:line="240" w:lineRule="exact"/>
              <w:rPr>
                <w:color w:val="000000"/>
                <w:szCs w:val="21"/>
              </w:rPr>
            </w:pPr>
            <w:r w:rsidRPr="00CF35CF">
              <w:rPr>
                <w:color w:val="000000"/>
                <w:szCs w:val="21"/>
              </w:rPr>
              <w:t>15</w:t>
            </w:r>
          </w:p>
        </w:tc>
        <w:tc>
          <w:tcPr>
            <w:tcW w:w="1418" w:type="dxa"/>
            <w:vAlign w:val="center"/>
          </w:tcPr>
          <w:p w:rsidR="00317E46" w:rsidRPr="00CF35CF" w:rsidRDefault="00317E46" w:rsidP="00AE10E6">
            <w:pPr>
              <w:pStyle w:val="a9"/>
              <w:spacing w:line="240" w:lineRule="exact"/>
              <w:rPr>
                <w:color w:val="000000"/>
                <w:szCs w:val="21"/>
              </w:rPr>
            </w:pPr>
            <w:r w:rsidRPr="00CF35CF">
              <w:rPr>
                <w:color w:val="000000"/>
                <w:szCs w:val="21"/>
              </w:rPr>
              <w:t>附件</w:t>
            </w:r>
          </w:p>
        </w:tc>
        <w:tc>
          <w:tcPr>
            <w:tcW w:w="6803" w:type="dxa"/>
            <w:vAlign w:val="center"/>
          </w:tcPr>
          <w:p w:rsidR="00317E46" w:rsidRPr="00CF35CF" w:rsidRDefault="00317E46" w:rsidP="00AE10E6">
            <w:pPr>
              <w:pStyle w:val="a9"/>
              <w:spacing w:line="240" w:lineRule="exact"/>
              <w:rPr>
                <w:color w:val="000000"/>
                <w:szCs w:val="21"/>
              </w:rPr>
            </w:pPr>
            <w:r w:rsidRPr="00CF35CF">
              <w:rPr>
                <w:color w:val="000000"/>
                <w:szCs w:val="21"/>
              </w:rPr>
              <w:t>与应急事故有关的多种附件材料的准备和形成</w:t>
            </w:r>
          </w:p>
        </w:tc>
      </w:tr>
    </w:tbl>
    <w:p w:rsidR="00317E46" w:rsidRPr="00CF35CF" w:rsidRDefault="00317E46" w:rsidP="00317E46">
      <w:pPr>
        <w:ind w:firstLine="480"/>
        <w:rPr>
          <w:color w:val="000000"/>
        </w:rPr>
      </w:pPr>
    </w:p>
    <w:p w:rsidR="00317E46" w:rsidRPr="00CF35CF" w:rsidRDefault="00AE10E6" w:rsidP="00317E46">
      <w:pPr>
        <w:pStyle w:val="2"/>
        <w:spacing w:before="120" w:after="120"/>
        <w:rPr>
          <w:rFonts w:ascii="Times New Roman" w:eastAsia="宋体" w:hAnsi="Times New Roman"/>
          <w:color w:val="000000"/>
        </w:rPr>
      </w:pPr>
      <w:bookmarkStart w:id="179" w:name="_Toc427610630"/>
      <w:bookmarkStart w:id="180" w:name="_Toc445987398"/>
      <w:bookmarkStart w:id="181" w:name="_Toc453002756"/>
      <w:bookmarkStart w:id="182" w:name="_Toc502672278"/>
      <w:r w:rsidRPr="00CF35CF">
        <w:rPr>
          <w:rFonts w:ascii="Times New Roman" w:eastAsia="宋体" w:hAnsi="Times New Roman"/>
          <w:color w:val="000000"/>
        </w:rPr>
        <w:t>9.6</w:t>
      </w:r>
      <w:r w:rsidR="00317E46" w:rsidRPr="00CF35CF">
        <w:rPr>
          <w:rFonts w:ascii="Times New Roman" w:eastAsia="宋体" w:hAnsi="Times New Roman"/>
          <w:color w:val="000000"/>
        </w:rPr>
        <w:t>风险评价结论</w:t>
      </w:r>
      <w:bookmarkEnd w:id="179"/>
      <w:bookmarkEnd w:id="180"/>
      <w:bookmarkEnd w:id="181"/>
      <w:bookmarkEnd w:id="182"/>
    </w:p>
    <w:p w:rsidR="00317E46" w:rsidRPr="00CF35CF" w:rsidRDefault="00AE10E6" w:rsidP="00317E46">
      <w:pPr>
        <w:ind w:firstLine="480"/>
        <w:rPr>
          <w:color w:val="000000"/>
        </w:rPr>
      </w:pPr>
      <w:r w:rsidRPr="00CF35CF">
        <w:rPr>
          <w:rFonts w:hint="eastAsia"/>
          <w:color w:val="000000"/>
        </w:rPr>
        <w:t>变更后</w:t>
      </w:r>
      <w:r w:rsidR="00317E46" w:rsidRPr="00CF35CF">
        <w:rPr>
          <w:color w:val="000000"/>
        </w:rPr>
        <w:t>项目环境风险主要是污水处理站运行失常造成的生产废水事故排放及牛病疫情爆发风险事故。</w:t>
      </w:r>
    </w:p>
    <w:p w:rsidR="00317E46" w:rsidRPr="00CF35CF" w:rsidRDefault="00317E46" w:rsidP="00317E46">
      <w:pPr>
        <w:ind w:firstLine="480"/>
        <w:rPr>
          <w:color w:val="000000"/>
        </w:rPr>
      </w:pPr>
      <w:r w:rsidRPr="00CF35CF">
        <w:rPr>
          <w:color w:val="000000"/>
        </w:rPr>
        <w:t>项目还可能出现奶牛疫情爆发等风险，</w:t>
      </w:r>
      <w:proofErr w:type="gramStart"/>
      <w:r w:rsidRPr="00CF35CF">
        <w:rPr>
          <w:color w:val="000000"/>
        </w:rPr>
        <w:t>本环评提出</w:t>
      </w:r>
      <w:proofErr w:type="gramEnd"/>
      <w:r w:rsidRPr="00CF35CF">
        <w:rPr>
          <w:color w:val="000000"/>
        </w:rPr>
        <w:t>了预防疫情爆发的各种措施，建设单位在落实</w:t>
      </w:r>
      <w:proofErr w:type="gramStart"/>
      <w:r w:rsidRPr="00CF35CF">
        <w:rPr>
          <w:color w:val="000000"/>
        </w:rPr>
        <w:t>本环评提</w:t>
      </w:r>
      <w:proofErr w:type="gramEnd"/>
      <w:r w:rsidRPr="00CF35CF">
        <w:rPr>
          <w:color w:val="000000"/>
        </w:rPr>
        <w:t>出的预防及处理措施，以及按照上级卫生主管部门制定的各项规章制度后，该风险可以预防以及降低到最小程度。</w:t>
      </w:r>
    </w:p>
    <w:p w:rsidR="00317E46" w:rsidRPr="00CF35CF" w:rsidRDefault="00317E46" w:rsidP="00317E46">
      <w:pPr>
        <w:ind w:firstLine="480"/>
        <w:rPr>
          <w:color w:val="000000"/>
        </w:rPr>
      </w:pPr>
      <w:r w:rsidRPr="00CF35CF">
        <w:rPr>
          <w:color w:val="000000"/>
        </w:rPr>
        <w:t>综上所述，通过采取</w:t>
      </w:r>
      <w:proofErr w:type="gramStart"/>
      <w:r w:rsidRPr="00CF35CF">
        <w:rPr>
          <w:color w:val="000000"/>
        </w:rPr>
        <w:t>本评价</w:t>
      </w:r>
      <w:proofErr w:type="gramEnd"/>
      <w:r w:rsidRPr="00CF35CF">
        <w:rPr>
          <w:color w:val="000000"/>
        </w:rPr>
        <w:t>提出的各项风险防范措施及应急救援措施，可降低各种事故的发生，降低对周围环境的影响，环境风险在可接受范围内。</w:t>
      </w:r>
      <w:r w:rsidRPr="00CF35CF">
        <w:rPr>
          <w:color w:val="000000"/>
        </w:rPr>
        <w:t xml:space="preserve"> </w:t>
      </w:r>
    </w:p>
    <w:p w:rsidR="00AE10E6" w:rsidRPr="00CF35CF" w:rsidRDefault="00AE10E6" w:rsidP="00317E46">
      <w:pPr>
        <w:ind w:firstLine="480"/>
        <w:rPr>
          <w:color w:val="000000"/>
        </w:rPr>
      </w:pPr>
    </w:p>
    <w:p w:rsidR="00AE10E6" w:rsidRPr="00CF35CF" w:rsidRDefault="00AE10E6" w:rsidP="00317E46">
      <w:pPr>
        <w:ind w:firstLine="480"/>
        <w:rPr>
          <w:color w:val="000000"/>
        </w:rPr>
      </w:pPr>
    </w:p>
    <w:p w:rsidR="00AE10E6" w:rsidRPr="00CF35CF" w:rsidRDefault="00AE10E6" w:rsidP="00317E46">
      <w:pPr>
        <w:ind w:firstLine="480"/>
        <w:rPr>
          <w:color w:val="000000"/>
        </w:rPr>
      </w:pPr>
    </w:p>
    <w:p w:rsidR="00AE10E6" w:rsidRDefault="00AE10E6"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Pr="00CF35CF" w:rsidRDefault="00B54DF8" w:rsidP="00317E46">
      <w:pPr>
        <w:ind w:firstLine="480"/>
        <w:rPr>
          <w:rFonts w:hint="eastAsia"/>
          <w:color w:val="000000"/>
        </w:rPr>
      </w:pPr>
    </w:p>
    <w:p w:rsidR="00F84621" w:rsidRPr="00CF35CF" w:rsidRDefault="00CF35CF" w:rsidP="00F84621">
      <w:pPr>
        <w:pStyle w:val="1"/>
        <w:spacing w:before="652"/>
        <w:rPr>
          <w:rFonts w:ascii="Times New Roman" w:eastAsia="宋体" w:hAnsi="Times New Roman"/>
        </w:rPr>
      </w:pPr>
      <w:bookmarkStart w:id="183" w:name="_Toc302997934"/>
      <w:bookmarkStart w:id="184" w:name="_Toc499839937"/>
      <w:bookmarkStart w:id="185" w:name="_Toc502672279"/>
      <w:r w:rsidRPr="00CF35CF">
        <w:rPr>
          <w:rFonts w:ascii="Times New Roman" w:eastAsia="宋体" w:hAnsi="Times New Roman"/>
        </w:rPr>
        <w:t>10</w:t>
      </w:r>
      <w:r w:rsidR="00F84621" w:rsidRPr="00CF35CF">
        <w:rPr>
          <w:rFonts w:ascii="Times New Roman" w:eastAsia="宋体" w:hAnsi="Times New Roman" w:hint="eastAsia"/>
        </w:rPr>
        <w:t>总量控制</w:t>
      </w:r>
      <w:bookmarkEnd w:id="183"/>
      <w:bookmarkEnd w:id="184"/>
      <w:bookmarkEnd w:id="185"/>
    </w:p>
    <w:p w:rsidR="00F84621" w:rsidRPr="00CF35CF" w:rsidRDefault="00CF35CF" w:rsidP="00F84621">
      <w:pPr>
        <w:pStyle w:val="2"/>
        <w:rPr>
          <w:rFonts w:ascii="Times New Roman" w:eastAsia="宋体" w:hAnsi="Times New Roman"/>
        </w:rPr>
      </w:pPr>
      <w:bookmarkStart w:id="186" w:name="_Toc499839938"/>
      <w:bookmarkStart w:id="187" w:name="_Toc502672280"/>
      <w:r w:rsidRPr="00CF35CF">
        <w:rPr>
          <w:rFonts w:ascii="Times New Roman" w:eastAsia="宋体" w:hAnsi="Times New Roman"/>
        </w:rPr>
        <w:t>10</w:t>
      </w:r>
      <w:r w:rsidR="00F84621" w:rsidRPr="00CF35CF">
        <w:rPr>
          <w:rFonts w:ascii="Times New Roman" w:eastAsia="宋体" w:hAnsi="Times New Roman" w:hint="eastAsia"/>
        </w:rPr>
        <w:t>.1</w:t>
      </w:r>
      <w:r w:rsidR="00F84621" w:rsidRPr="00CF35CF">
        <w:rPr>
          <w:rFonts w:ascii="Times New Roman" w:eastAsia="宋体" w:hAnsi="Times New Roman" w:hint="eastAsia"/>
        </w:rPr>
        <w:t>总量控制意义</w:t>
      </w:r>
      <w:bookmarkEnd w:id="186"/>
      <w:bookmarkEnd w:id="187"/>
    </w:p>
    <w:p w:rsidR="00F84621" w:rsidRPr="00CF35CF" w:rsidRDefault="00F84621" w:rsidP="00F84621">
      <w:pPr>
        <w:ind w:firstLine="480"/>
      </w:pPr>
      <w:r w:rsidRPr="00CF35CF">
        <w:rPr>
          <w:rFonts w:hint="eastAsia"/>
        </w:rPr>
        <w:t>环境污染物总量控制是为了使某一时空环境领域达到一定环境质量目标时，将污染物负荷总量，以特征、重污染物为控制对象，确定污染物总量排放控制指标定额控制在自然环境承载能力范围之内的规划管理措施，是推行可持续发展战略的需要。</w:t>
      </w:r>
    </w:p>
    <w:p w:rsidR="00F84621" w:rsidRPr="00CF35CF" w:rsidRDefault="00CF35CF" w:rsidP="00F84621">
      <w:pPr>
        <w:pStyle w:val="2"/>
        <w:rPr>
          <w:rFonts w:ascii="Times New Roman" w:eastAsia="宋体" w:hAnsi="Times New Roman"/>
        </w:rPr>
      </w:pPr>
      <w:bookmarkStart w:id="188" w:name="_Toc499839939"/>
      <w:bookmarkStart w:id="189" w:name="_Toc502672281"/>
      <w:r w:rsidRPr="00CF35CF">
        <w:rPr>
          <w:rFonts w:ascii="Times New Roman" w:eastAsia="宋体" w:hAnsi="Times New Roman"/>
        </w:rPr>
        <w:t>10</w:t>
      </w:r>
      <w:r w:rsidR="00F84621" w:rsidRPr="00CF35CF">
        <w:rPr>
          <w:rFonts w:ascii="Times New Roman" w:eastAsia="宋体" w:hAnsi="Times New Roman" w:hint="eastAsia"/>
        </w:rPr>
        <w:t>.2</w:t>
      </w:r>
      <w:r w:rsidR="00F84621" w:rsidRPr="00CF35CF">
        <w:rPr>
          <w:rFonts w:ascii="Times New Roman" w:eastAsia="宋体" w:hAnsi="Times New Roman" w:hint="eastAsia"/>
        </w:rPr>
        <w:t>总量控制依据</w:t>
      </w:r>
      <w:bookmarkEnd w:id="188"/>
      <w:bookmarkEnd w:id="189"/>
    </w:p>
    <w:p w:rsidR="00F84621" w:rsidRPr="00CF35CF" w:rsidRDefault="00F84621" w:rsidP="00F84621">
      <w:pPr>
        <w:ind w:firstLine="480"/>
      </w:pPr>
      <w:r w:rsidRPr="00CF35CF">
        <w:rPr>
          <w:rFonts w:hint="eastAsia"/>
        </w:rPr>
        <w:t>⑴《甘肃省人民政府关于环境保护若干问题的决定》</w:t>
      </w:r>
      <w:r w:rsidRPr="00CF35CF">
        <w:rPr>
          <w:rFonts w:hint="eastAsia"/>
        </w:rPr>
        <w:t xml:space="preserve"> </w:t>
      </w:r>
      <w:r w:rsidRPr="00CF35CF">
        <w:rPr>
          <w:rFonts w:hint="eastAsia"/>
        </w:rPr>
        <w:t>甘政发</w:t>
      </w:r>
      <w:r w:rsidRPr="00CF35CF">
        <w:rPr>
          <w:rFonts w:hint="eastAsia"/>
        </w:rPr>
        <w:t>[1997]12</w:t>
      </w:r>
      <w:r w:rsidRPr="00CF35CF">
        <w:rPr>
          <w:rFonts w:hint="eastAsia"/>
        </w:rPr>
        <w:t>号，</w:t>
      </w:r>
      <w:r w:rsidRPr="00CF35CF">
        <w:rPr>
          <w:rFonts w:hint="eastAsia"/>
        </w:rPr>
        <w:t>1997.2.18</w:t>
      </w:r>
      <w:r w:rsidRPr="00CF35CF">
        <w:rPr>
          <w:rFonts w:hint="eastAsia"/>
        </w:rPr>
        <w:t>；</w:t>
      </w:r>
    </w:p>
    <w:p w:rsidR="00F84621" w:rsidRPr="00CF35CF" w:rsidRDefault="00F84621" w:rsidP="00F84621">
      <w:pPr>
        <w:ind w:firstLine="480"/>
      </w:pPr>
      <w:r w:rsidRPr="00CF35CF">
        <w:rPr>
          <w:rFonts w:hint="eastAsia"/>
        </w:rPr>
        <w:t>⑵《国务院关于环境保护若干问题的决定》国发</w:t>
      </w:r>
      <w:r w:rsidRPr="00CF35CF">
        <w:rPr>
          <w:rFonts w:hint="eastAsia"/>
        </w:rPr>
        <w:t>[1996]31</w:t>
      </w:r>
      <w:r w:rsidRPr="00CF35CF">
        <w:rPr>
          <w:rFonts w:hint="eastAsia"/>
        </w:rPr>
        <w:t>号；</w:t>
      </w:r>
    </w:p>
    <w:p w:rsidR="00F84621" w:rsidRPr="00CF35CF" w:rsidRDefault="00F84621" w:rsidP="00F84621">
      <w:pPr>
        <w:ind w:firstLine="480"/>
      </w:pPr>
      <w:r w:rsidRPr="00CF35CF">
        <w:rPr>
          <w:rFonts w:hint="eastAsia"/>
        </w:rPr>
        <w:t>⑶《甘肃省人民政府关于贯彻国务院关于环境保护若干问题的决定的意见》。</w:t>
      </w:r>
    </w:p>
    <w:p w:rsidR="00F84621" w:rsidRPr="00CF35CF" w:rsidRDefault="00CF35CF" w:rsidP="00F84621">
      <w:pPr>
        <w:pStyle w:val="2"/>
        <w:rPr>
          <w:rFonts w:ascii="Times New Roman" w:eastAsia="宋体" w:hAnsi="Times New Roman"/>
        </w:rPr>
      </w:pPr>
      <w:bookmarkStart w:id="190" w:name="_Toc499839940"/>
      <w:bookmarkStart w:id="191" w:name="_Toc502672282"/>
      <w:r w:rsidRPr="00CF35CF">
        <w:rPr>
          <w:rFonts w:ascii="Times New Roman" w:eastAsia="宋体" w:hAnsi="Times New Roman"/>
        </w:rPr>
        <w:t>10</w:t>
      </w:r>
      <w:r w:rsidR="00F84621" w:rsidRPr="00CF35CF">
        <w:rPr>
          <w:rFonts w:ascii="Times New Roman" w:eastAsia="宋体" w:hAnsi="Times New Roman" w:hint="eastAsia"/>
        </w:rPr>
        <w:t>.3</w:t>
      </w:r>
      <w:r w:rsidR="00F84621" w:rsidRPr="00CF35CF">
        <w:rPr>
          <w:rFonts w:ascii="Times New Roman" w:eastAsia="宋体" w:hAnsi="Times New Roman" w:hint="eastAsia"/>
        </w:rPr>
        <w:t>项目总量控制制定原则</w:t>
      </w:r>
      <w:bookmarkEnd w:id="190"/>
      <w:bookmarkEnd w:id="191"/>
    </w:p>
    <w:p w:rsidR="00F84621" w:rsidRPr="00CF35CF" w:rsidRDefault="00F84621" w:rsidP="00F84621">
      <w:pPr>
        <w:ind w:firstLine="480"/>
      </w:pPr>
      <w:r w:rsidRPr="00CF35CF">
        <w:rPr>
          <w:rFonts w:hint="eastAsia"/>
        </w:rPr>
        <w:t>基于污染物总量控制提出的背景，以及该制度所期望的意义和作用，总量控制实施的原则主要有以下几点：</w:t>
      </w:r>
    </w:p>
    <w:p w:rsidR="00F84621" w:rsidRPr="00CF35CF" w:rsidRDefault="00F84621" w:rsidP="00F84621">
      <w:pPr>
        <w:ind w:firstLine="480"/>
      </w:pPr>
      <w:r w:rsidRPr="00CF35CF">
        <w:rPr>
          <w:rFonts w:hint="eastAsia"/>
        </w:rPr>
        <w:t>⑴工程的性质、生产线、设备等符合国家的产业政策方向，属于国家鼓励、提倡或允许的，而不是国家明令禁止的、淘汰的或者控制的范围。</w:t>
      </w:r>
    </w:p>
    <w:p w:rsidR="00F84621" w:rsidRPr="00CF35CF" w:rsidRDefault="00F84621" w:rsidP="00F84621">
      <w:pPr>
        <w:ind w:firstLine="480"/>
      </w:pPr>
      <w:r w:rsidRPr="00CF35CF">
        <w:rPr>
          <w:rFonts w:hint="eastAsia"/>
        </w:rPr>
        <w:t>⑵工程符合国家环境保护法律、法规、制度、原则和技术规范。</w:t>
      </w:r>
    </w:p>
    <w:p w:rsidR="00F84621" w:rsidRPr="00CF35CF" w:rsidRDefault="00F84621" w:rsidP="00F84621">
      <w:pPr>
        <w:ind w:firstLine="480"/>
      </w:pPr>
      <w:r w:rsidRPr="00CF35CF">
        <w:rPr>
          <w:rFonts w:hint="eastAsia"/>
        </w:rPr>
        <w:t>⑶工程的环境污染治理至少采用了目前工艺、技术等各方面</w:t>
      </w:r>
      <w:proofErr w:type="gramStart"/>
      <w:r w:rsidRPr="00CF35CF">
        <w:rPr>
          <w:rFonts w:hint="eastAsia"/>
        </w:rPr>
        <w:t>均成熟</w:t>
      </w:r>
      <w:proofErr w:type="gramEnd"/>
      <w:r w:rsidRPr="00CF35CF">
        <w:rPr>
          <w:rFonts w:hint="eastAsia"/>
        </w:rPr>
        <w:t>的治理方案（如果该区域的环境质量处于恶化趋势，或总量控制指标不能满足工程排污需要，甚至已经没有容量，该工程就必须采取最先进的环境污染治理方案，或者进行区域污染物排放调整、消减或污染物总量控制值指标交易）。</w:t>
      </w:r>
    </w:p>
    <w:p w:rsidR="00F84621" w:rsidRPr="00CF35CF" w:rsidRDefault="00F84621" w:rsidP="00F84621">
      <w:pPr>
        <w:ind w:firstLine="480"/>
      </w:pPr>
      <w:r w:rsidRPr="00CF35CF">
        <w:rPr>
          <w:rFonts w:hint="eastAsia"/>
        </w:rPr>
        <w:t>⑷污染物排放必须达到国家标准限定的排放指标。</w:t>
      </w:r>
    </w:p>
    <w:p w:rsidR="00F84621" w:rsidRPr="00CF35CF" w:rsidRDefault="00CF35CF" w:rsidP="00F84621">
      <w:pPr>
        <w:pStyle w:val="2"/>
        <w:rPr>
          <w:rFonts w:ascii="Times New Roman" w:eastAsia="宋体" w:hAnsi="Times New Roman"/>
        </w:rPr>
      </w:pPr>
      <w:bookmarkStart w:id="192" w:name="_Toc499839941"/>
      <w:bookmarkStart w:id="193" w:name="_Toc502672283"/>
      <w:r w:rsidRPr="00CF35CF">
        <w:rPr>
          <w:rFonts w:ascii="Times New Roman" w:eastAsia="宋体" w:hAnsi="Times New Roman"/>
        </w:rPr>
        <w:t>10</w:t>
      </w:r>
      <w:r w:rsidR="00F84621" w:rsidRPr="00CF35CF">
        <w:rPr>
          <w:rFonts w:ascii="Times New Roman" w:eastAsia="宋体" w:hAnsi="Times New Roman" w:hint="eastAsia"/>
        </w:rPr>
        <w:t xml:space="preserve">.4 </w:t>
      </w:r>
      <w:r w:rsidR="00F84621" w:rsidRPr="00CF35CF">
        <w:rPr>
          <w:rFonts w:ascii="Times New Roman" w:eastAsia="宋体" w:hAnsi="Times New Roman" w:hint="eastAsia"/>
        </w:rPr>
        <w:t>总量控制分析</w:t>
      </w:r>
      <w:bookmarkEnd w:id="192"/>
      <w:bookmarkEnd w:id="193"/>
    </w:p>
    <w:p w:rsidR="00F84621" w:rsidRPr="00CF35CF" w:rsidRDefault="00F84621" w:rsidP="00F84621">
      <w:pPr>
        <w:ind w:firstLine="480"/>
      </w:pPr>
      <w:r w:rsidRPr="00CF35CF">
        <w:t>项目</w:t>
      </w:r>
      <w:r w:rsidRPr="00CF35CF">
        <w:rPr>
          <w:rFonts w:hint="eastAsia"/>
        </w:rPr>
        <w:t>变更前</w:t>
      </w:r>
      <w:r w:rsidRPr="00CF35CF">
        <w:t>，</w:t>
      </w:r>
      <w:r w:rsidRPr="00CF35CF">
        <w:rPr>
          <w:rFonts w:hint="eastAsia"/>
        </w:rPr>
        <w:t>废水和废渣要求全部综合利用，不外排。外排废气污染物总量控制建议指标如下：</w:t>
      </w:r>
    </w:p>
    <w:p w:rsidR="00F84621" w:rsidRPr="00CF35CF" w:rsidRDefault="00F84621" w:rsidP="00F84621">
      <w:pPr>
        <w:ind w:firstLine="480"/>
      </w:pPr>
      <w:r w:rsidRPr="00CF35CF">
        <w:rPr>
          <w:rFonts w:hint="eastAsia"/>
        </w:rPr>
        <w:t>烟（粉）尘：</w:t>
      </w:r>
      <w:r w:rsidRPr="00CF35CF">
        <w:rPr>
          <w:rFonts w:hint="eastAsia"/>
        </w:rPr>
        <w:t>1.03t/a</w:t>
      </w:r>
      <w:r w:rsidRPr="00CF35CF">
        <w:rPr>
          <w:rFonts w:hint="eastAsia"/>
        </w:rPr>
        <w:t>；</w:t>
      </w:r>
    </w:p>
    <w:p w:rsidR="00F84621" w:rsidRPr="00CF35CF" w:rsidRDefault="00F84621" w:rsidP="00F84621">
      <w:pPr>
        <w:ind w:firstLine="480"/>
      </w:pPr>
      <w:r w:rsidRPr="00CF35CF">
        <w:rPr>
          <w:rFonts w:hint="eastAsia"/>
        </w:rPr>
        <w:lastRenderedPageBreak/>
        <w:t>SO</w:t>
      </w:r>
      <w:r w:rsidRPr="00CF35CF">
        <w:rPr>
          <w:rFonts w:hint="eastAsia"/>
          <w:vertAlign w:val="subscript"/>
        </w:rPr>
        <w:t>2</w:t>
      </w:r>
      <w:r w:rsidRPr="00CF35CF">
        <w:rPr>
          <w:rFonts w:hint="eastAsia"/>
        </w:rPr>
        <w:t>：</w:t>
      </w:r>
      <w:r w:rsidRPr="00CF35CF">
        <w:rPr>
          <w:rFonts w:hint="eastAsia"/>
        </w:rPr>
        <w:t>1.56t/a</w:t>
      </w:r>
      <w:r w:rsidRPr="00CF35CF">
        <w:rPr>
          <w:rFonts w:hint="eastAsia"/>
        </w:rPr>
        <w:t>；</w:t>
      </w:r>
    </w:p>
    <w:p w:rsidR="00F84621" w:rsidRPr="00CF35CF" w:rsidRDefault="00F84621" w:rsidP="00F84621">
      <w:pPr>
        <w:ind w:firstLine="480"/>
      </w:pPr>
      <w:r w:rsidRPr="00CF35CF">
        <w:rPr>
          <w:rFonts w:hint="eastAsia"/>
        </w:rPr>
        <w:t>NOx</w:t>
      </w:r>
      <w:r w:rsidRPr="00CF35CF">
        <w:rPr>
          <w:rFonts w:hint="eastAsia"/>
        </w:rPr>
        <w:t>：</w:t>
      </w:r>
      <w:r w:rsidRPr="00CF35CF">
        <w:rPr>
          <w:rFonts w:hint="eastAsia"/>
        </w:rPr>
        <w:t>3.25 t/a</w:t>
      </w:r>
      <w:r w:rsidRPr="00CF35CF">
        <w:rPr>
          <w:rFonts w:hint="eastAsia"/>
        </w:rPr>
        <w:t>。</w:t>
      </w:r>
    </w:p>
    <w:p w:rsidR="00F84621" w:rsidRPr="00CF35CF" w:rsidRDefault="00F84621" w:rsidP="00F84621">
      <w:pPr>
        <w:ind w:firstLine="480"/>
        <w:rPr>
          <w:bCs/>
        </w:rPr>
      </w:pPr>
      <w:r w:rsidRPr="00CF35CF">
        <w:rPr>
          <w:rFonts w:hint="eastAsia"/>
          <w:color w:val="000000"/>
        </w:rPr>
        <w:t>由于项目变更后气工程及沼气锅炉、燃煤锅炉、有机肥生产车间均不建设，饲料</w:t>
      </w:r>
      <w:r w:rsidR="00B3457F" w:rsidRPr="00CF35CF">
        <w:rPr>
          <w:rFonts w:hint="eastAsia"/>
          <w:color w:val="000000"/>
        </w:rPr>
        <w:t>为湿料</w:t>
      </w:r>
      <w:r w:rsidRPr="00CF35CF">
        <w:rPr>
          <w:rFonts w:hint="eastAsia"/>
          <w:color w:val="000000"/>
        </w:rPr>
        <w:t>粉碎</w:t>
      </w:r>
      <w:r w:rsidR="00B3457F" w:rsidRPr="00CF35CF">
        <w:rPr>
          <w:rFonts w:hint="eastAsia"/>
          <w:color w:val="000000"/>
        </w:rPr>
        <w:t>，几乎不产生粉尘</w:t>
      </w:r>
      <w:r w:rsidRPr="00CF35CF">
        <w:rPr>
          <w:rFonts w:hint="eastAsia"/>
          <w:color w:val="000000"/>
        </w:rPr>
        <w:t>；废水处理达标后</w:t>
      </w:r>
      <w:r w:rsidRPr="00CF35CF">
        <w:rPr>
          <w:rFonts w:hint="eastAsia"/>
          <w:bCs/>
        </w:rPr>
        <w:t>，夏季用于周围种植基地灌溉用水，冬季存储于</w:t>
      </w:r>
      <w:r w:rsidRPr="00CF35CF">
        <w:rPr>
          <w:rFonts w:hint="eastAsia"/>
          <w:bCs/>
        </w:rPr>
        <w:t>2</w:t>
      </w:r>
      <w:r w:rsidRPr="00CF35CF">
        <w:rPr>
          <w:rFonts w:hint="eastAsia"/>
          <w:bCs/>
        </w:rPr>
        <w:t>个</w:t>
      </w:r>
      <w:r w:rsidRPr="00CF35CF">
        <w:rPr>
          <w:bCs/>
        </w:rPr>
        <w:t>15</w:t>
      </w:r>
      <w:r w:rsidRPr="00CF35CF">
        <w:rPr>
          <w:rFonts w:hint="eastAsia"/>
          <w:bCs/>
        </w:rPr>
        <w:t>00m</w:t>
      </w:r>
      <w:r w:rsidRPr="00CF35CF">
        <w:rPr>
          <w:rFonts w:hint="eastAsia"/>
          <w:bCs/>
          <w:vertAlign w:val="superscript"/>
        </w:rPr>
        <w:t>3</w:t>
      </w:r>
      <w:r w:rsidRPr="00CF35CF">
        <w:rPr>
          <w:rFonts w:hint="eastAsia"/>
          <w:bCs/>
        </w:rPr>
        <w:t>废水暂存池内，用于来年灌溉；</w:t>
      </w:r>
      <w:r w:rsidRPr="00CF35CF">
        <w:rPr>
          <w:rFonts w:hint="eastAsia"/>
        </w:rPr>
        <w:t>废渣全部综合利用，因此变更后不设置总量控制指标。</w:t>
      </w:r>
    </w:p>
    <w:p w:rsidR="00F84621" w:rsidRPr="00CF35CF" w:rsidRDefault="00F84621" w:rsidP="00F84621">
      <w:pPr>
        <w:ind w:firstLine="480"/>
      </w:pPr>
      <w:r w:rsidRPr="00CF35CF">
        <w:rPr>
          <w:rFonts w:hint="eastAsia"/>
        </w:rPr>
        <w:t>因此，项目变更后较原设计对环境造成的影响较小。</w:t>
      </w:r>
    </w:p>
    <w:p w:rsidR="00AE10E6" w:rsidRDefault="00AE10E6"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Pr="00B54DF8" w:rsidRDefault="00B54DF8" w:rsidP="00317E46">
      <w:pPr>
        <w:ind w:firstLine="480"/>
        <w:rPr>
          <w:rFonts w:hint="eastAsia"/>
          <w:color w:val="000000"/>
        </w:rPr>
      </w:pPr>
    </w:p>
    <w:p w:rsidR="00CF35CF" w:rsidRPr="00CF35CF" w:rsidRDefault="00B54DF8" w:rsidP="00CF35CF">
      <w:pPr>
        <w:pStyle w:val="1"/>
        <w:spacing w:before="652"/>
        <w:rPr>
          <w:rFonts w:ascii="Times New Roman" w:eastAsia="宋体" w:hAnsi="Times New Roman"/>
          <w:b/>
          <w:color w:val="000000"/>
        </w:rPr>
      </w:pPr>
      <w:bookmarkStart w:id="194" w:name="_Toc427610654"/>
      <w:bookmarkStart w:id="195" w:name="_Toc445987417"/>
      <w:bookmarkStart w:id="196" w:name="_Toc453002767"/>
      <w:bookmarkStart w:id="197" w:name="_Toc502672284"/>
      <w:r>
        <w:rPr>
          <w:rFonts w:ascii="Times New Roman" w:eastAsia="宋体" w:hAnsi="Times New Roman"/>
          <w:b/>
          <w:color w:val="000000"/>
        </w:rPr>
        <w:t>11</w:t>
      </w:r>
      <w:r w:rsidR="00CF35CF" w:rsidRPr="00CF35CF">
        <w:rPr>
          <w:rFonts w:ascii="Times New Roman" w:eastAsia="宋体" w:hAnsi="Times New Roman"/>
          <w:b/>
          <w:color w:val="000000"/>
        </w:rPr>
        <w:t>环境影响经济损益分析</w:t>
      </w:r>
      <w:bookmarkEnd w:id="194"/>
      <w:bookmarkEnd w:id="195"/>
      <w:bookmarkEnd w:id="196"/>
      <w:bookmarkEnd w:id="197"/>
    </w:p>
    <w:p w:rsidR="00CF35CF" w:rsidRPr="00CF35CF" w:rsidRDefault="00CF35CF" w:rsidP="00CF35CF">
      <w:pPr>
        <w:ind w:firstLine="480"/>
        <w:rPr>
          <w:color w:val="000000"/>
        </w:rPr>
      </w:pPr>
      <w:r w:rsidRPr="00CF35CF">
        <w:rPr>
          <w:color w:val="000000"/>
        </w:rPr>
        <w:t>建设项目的开发将有利于经济发展，但同时也会产生相应的环境问题，只有解决好环境问题，保持环境与经济的协调发展，走可持续发展道路，才能形成良性循环。</w:t>
      </w:r>
    </w:p>
    <w:p w:rsidR="00CF35CF" w:rsidRPr="00CF35CF" w:rsidRDefault="00CF35CF" w:rsidP="00CF35CF">
      <w:pPr>
        <w:ind w:firstLine="480"/>
        <w:rPr>
          <w:color w:val="000000"/>
        </w:rPr>
      </w:pPr>
      <w:r w:rsidRPr="00CF35CF">
        <w:rPr>
          <w:color w:val="000000"/>
        </w:rPr>
        <w:t>环境经济损益分析是将项目建设的环境损失折算成经济价值，分析工程环境代价和环保成本，从环境损益角度判别项目建设环境经济可行性，为项目决策提供依据。</w:t>
      </w:r>
    </w:p>
    <w:p w:rsidR="00CF35CF" w:rsidRPr="00CF35CF" w:rsidRDefault="00B54DF8" w:rsidP="00CF35CF">
      <w:pPr>
        <w:pStyle w:val="2"/>
        <w:rPr>
          <w:rFonts w:ascii="Times New Roman" w:eastAsia="宋体" w:hAnsi="Times New Roman"/>
          <w:color w:val="000000"/>
        </w:rPr>
      </w:pPr>
      <w:bookmarkStart w:id="198" w:name="_Toc427610655"/>
      <w:bookmarkStart w:id="199" w:name="_Toc445987418"/>
      <w:bookmarkStart w:id="200" w:name="_Toc453002768"/>
      <w:bookmarkStart w:id="201" w:name="_Toc502672285"/>
      <w:r>
        <w:rPr>
          <w:rFonts w:ascii="Times New Roman" w:eastAsia="宋体" w:hAnsi="Times New Roman"/>
          <w:color w:val="000000"/>
        </w:rPr>
        <w:t>11</w:t>
      </w:r>
      <w:r w:rsidR="00CF35CF" w:rsidRPr="00CF35CF">
        <w:rPr>
          <w:rFonts w:ascii="Times New Roman" w:eastAsia="宋体" w:hAnsi="Times New Roman"/>
          <w:color w:val="000000"/>
        </w:rPr>
        <w:t>.1</w:t>
      </w:r>
      <w:r w:rsidR="00CF35CF" w:rsidRPr="00CF35CF">
        <w:rPr>
          <w:rFonts w:ascii="Times New Roman" w:eastAsia="宋体" w:hAnsi="Times New Roman"/>
          <w:color w:val="000000"/>
        </w:rPr>
        <w:t>环境影响损益分析</w:t>
      </w:r>
      <w:bookmarkEnd w:id="198"/>
      <w:bookmarkEnd w:id="199"/>
      <w:bookmarkEnd w:id="200"/>
      <w:bookmarkEnd w:id="201"/>
    </w:p>
    <w:p w:rsidR="00CF35CF" w:rsidRPr="00CF35CF" w:rsidRDefault="00B54DF8" w:rsidP="00CF35CF">
      <w:pPr>
        <w:pStyle w:val="3"/>
        <w:spacing w:before="120" w:after="120"/>
        <w:rPr>
          <w:rFonts w:ascii="Times New Roman" w:eastAsia="宋体" w:hAnsi="Times New Roman"/>
          <w:color w:val="000000"/>
        </w:rPr>
      </w:pPr>
      <w:bookmarkStart w:id="202" w:name="_Toc427610656"/>
      <w:bookmarkStart w:id="203" w:name="_Toc445987419"/>
      <w:r>
        <w:rPr>
          <w:rFonts w:ascii="Times New Roman" w:eastAsia="宋体" w:hAnsi="Times New Roman"/>
          <w:color w:val="000000"/>
        </w:rPr>
        <w:t>11</w:t>
      </w:r>
      <w:r w:rsidR="00CF35CF" w:rsidRPr="00CF35CF">
        <w:rPr>
          <w:rFonts w:ascii="Times New Roman" w:eastAsia="宋体" w:hAnsi="Times New Roman"/>
          <w:color w:val="000000"/>
        </w:rPr>
        <w:t>.1.1</w:t>
      </w:r>
      <w:r w:rsidR="00CF35CF" w:rsidRPr="00CF35CF">
        <w:rPr>
          <w:rFonts w:ascii="Times New Roman" w:eastAsia="宋体" w:hAnsi="Times New Roman"/>
          <w:color w:val="000000"/>
        </w:rPr>
        <w:t>建设项目环境成本分析</w:t>
      </w:r>
      <w:bookmarkEnd w:id="202"/>
      <w:bookmarkEnd w:id="203"/>
    </w:p>
    <w:p w:rsidR="00CF35CF" w:rsidRPr="00CF35CF" w:rsidRDefault="00CF35CF" w:rsidP="00CF35CF">
      <w:pPr>
        <w:ind w:firstLine="480"/>
        <w:rPr>
          <w:color w:val="000000"/>
        </w:rPr>
      </w:pPr>
      <w:r w:rsidRPr="00CF35CF">
        <w:rPr>
          <w:color w:val="000000"/>
        </w:rPr>
        <w:t>建设项目环境成本主要包括两部分：工程环境保护措施投资和环保设施运行及管理费用（两部分费用不具有叠加性）。</w:t>
      </w:r>
    </w:p>
    <w:p w:rsidR="00CF35CF" w:rsidRPr="00CF35CF" w:rsidRDefault="00CF35CF" w:rsidP="00CF35CF">
      <w:pPr>
        <w:ind w:firstLine="480"/>
        <w:rPr>
          <w:color w:val="000000"/>
        </w:rPr>
      </w:pPr>
      <w:r w:rsidRPr="00CF35CF">
        <w:rPr>
          <w:color w:val="000000"/>
        </w:rPr>
        <w:t>（</w:t>
      </w:r>
      <w:r w:rsidRPr="00CF35CF">
        <w:rPr>
          <w:color w:val="000000"/>
        </w:rPr>
        <w:t>1</w:t>
      </w:r>
      <w:r w:rsidRPr="00CF35CF">
        <w:rPr>
          <w:color w:val="000000"/>
        </w:rPr>
        <w:t>）环保工程建设投资本工程环保投资约为</w:t>
      </w:r>
      <w:r w:rsidRPr="00CF35CF">
        <w:rPr>
          <w:color w:val="000000"/>
        </w:rPr>
        <w:t>5</w:t>
      </w:r>
      <w:r>
        <w:rPr>
          <w:color w:val="000000"/>
        </w:rPr>
        <w:t>80.6</w:t>
      </w:r>
      <w:r w:rsidRPr="00CF35CF">
        <w:rPr>
          <w:color w:val="000000"/>
        </w:rPr>
        <w:t>万元，占建设项</w:t>
      </w:r>
      <w:r w:rsidRPr="00CF35CF">
        <w:rPr>
          <w:rFonts w:hint="eastAsia"/>
          <w:color w:val="000000"/>
        </w:rPr>
        <w:t>目环保投资</w:t>
      </w:r>
      <w:proofErr w:type="gramStart"/>
      <w:r w:rsidRPr="00CF35CF">
        <w:rPr>
          <w:rFonts w:hint="eastAsia"/>
          <w:color w:val="000000"/>
        </w:rPr>
        <w:t>占要求</w:t>
      </w:r>
      <w:proofErr w:type="gramEnd"/>
      <w:r w:rsidRPr="00CF35CF">
        <w:rPr>
          <w:rFonts w:hint="eastAsia"/>
          <w:color w:val="000000"/>
        </w:rPr>
        <w:t>投资的</w:t>
      </w:r>
      <w:r w:rsidRPr="00CF35CF">
        <w:rPr>
          <w:color w:val="000000"/>
        </w:rPr>
        <w:t>72</w:t>
      </w:r>
      <w:r w:rsidRPr="00CF35CF">
        <w:rPr>
          <w:rFonts w:hint="eastAsia"/>
          <w:color w:val="000000"/>
        </w:rPr>
        <w:t>%</w:t>
      </w:r>
      <w:r w:rsidRPr="00CF35CF">
        <w:rPr>
          <w:color w:val="000000"/>
        </w:rPr>
        <w:t>。</w:t>
      </w:r>
    </w:p>
    <w:p w:rsidR="00CF35CF" w:rsidRPr="00CF35CF" w:rsidRDefault="00CF35CF" w:rsidP="00CF35CF">
      <w:pPr>
        <w:ind w:firstLine="480"/>
        <w:rPr>
          <w:color w:val="000000"/>
        </w:rPr>
      </w:pPr>
      <w:r w:rsidRPr="00CF35CF">
        <w:rPr>
          <w:color w:val="000000"/>
        </w:rPr>
        <w:t>（</w:t>
      </w:r>
      <w:r w:rsidRPr="00CF35CF">
        <w:rPr>
          <w:color w:val="000000"/>
        </w:rPr>
        <w:t>2</w:t>
      </w:r>
      <w:r w:rsidRPr="00CF35CF">
        <w:rPr>
          <w:color w:val="000000"/>
        </w:rPr>
        <w:t>）环保工程运行管理费用</w:t>
      </w:r>
    </w:p>
    <w:p w:rsidR="00CF35CF" w:rsidRPr="00CF35CF" w:rsidRDefault="00CF35CF" w:rsidP="00CF35CF">
      <w:pPr>
        <w:ind w:firstLine="480"/>
        <w:rPr>
          <w:color w:val="000000"/>
        </w:rPr>
      </w:pPr>
      <w:r w:rsidRPr="00CF35CF">
        <w:rPr>
          <w:rFonts w:hint="eastAsia"/>
          <w:color w:val="000000"/>
        </w:rPr>
        <w:t>①</w:t>
      </w:r>
      <w:r w:rsidRPr="00CF35CF">
        <w:rPr>
          <w:color w:val="000000"/>
        </w:rPr>
        <w:t>设备折旧环保设备折旧率按环保设备费</w:t>
      </w:r>
      <w:r w:rsidRPr="00CF35CF">
        <w:rPr>
          <w:color w:val="000000"/>
        </w:rPr>
        <w:t>5%</w:t>
      </w:r>
      <w:r w:rsidRPr="00CF35CF">
        <w:rPr>
          <w:color w:val="000000"/>
        </w:rPr>
        <w:t>计算，费用为</w:t>
      </w:r>
      <w:r w:rsidRPr="00CF35CF">
        <w:rPr>
          <w:color w:val="000000"/>
        </w:rPr>
        <w:t xml:space="preserve">61.6 </w:t>
      </w:r>
      <w:r w:rsidRPr="00CF35CF">
        <w:rPr>
          <w:color w:val="000000"/>
        </w:rPr>
        <w:t>万元</w:t>
      </w:r>
      <w:r w:rsidRPr="00CF35CF">
        <w:rPr>
          <w:color w:val="000000"/>
        </w:rPr>
        <w:t>/</w:t>
      </w:r>
      <w:r w:rsidRPr="00CF35CF">
        <w:rPr>
          <w:color w:val="000000"/>
        </w:rPr>
        <w:t>年。</w:t>
      </w:r>
    </w:p>
    <w:p w:rsidR="00CF35CF" w:rsidRPr="00CF35CF" w:rsidRDefault="00CF35CF" w:rsidP="00CF35CF">
      <w:pPr>
        <w:ind w:firstLine="480"/>
        <w:rPr>
          <w:color w:val="000000"/>
        </w:rPr>
      </w:pPr>
      <w:r w:rsidRPr="00CF35CF">
        <w:rPr>
          <w:rFonts w:hint="eastAsia"/>
          <w:color w:val="000000"/>
        </w:rPr>
        <w:t>②</w:t>
      </w:r>
      <w:r w:rsidRPr="00CF35CF">
        <w:rPr>
          <w:color w:val="000000"/>
        </w:rPr>
        <w:t>设备大修基金设备大修基金按环保设备费的</w:t>
      </w:r>
      <w:r w:rsidRPr="00CF35CF">
        <w:rPr>
          <w:color w:val="000000"/>
        </w:rPr>
        <w:t>3%</w:t>
      </w:r>
      <w:r w:rsidRPr="00CF35CF">
        <w:rPr>
          <w:color w:val="000000"/>
        </w:rPr>
        <w:t>计算，费用为</w:t>
      </w:r>
      <w:r w:rsidRPr="00CF35CF">
        <w:rPr>
          <w:color w:val="000000"/>
        </w:rPr>
        <w:t xml:space="preserve">36.9 </w:t>
      </w:r>
      <w:r w:rsidRPr="00CF35CF">
        <w:rPr>
          <w:color w:val="000000"/>
        </w:rPr>
        <w:t>万元</w:t>
      </w:r>
      <w:r w:rsidRPr="00CF35CF">
        <w:rPr>
          <w:color w:val="000000"/>
        </w:rPr>
        <w:t>/</w:t>
      </w:r>
      <w:r w:rsidRPr="00CF35CF">
        <w:rPr>
          <w:color w:val="000000"/>
        </w:rPr>
        <w:t>年。</w:t>
      </w:r>
    </w:p>
    <w:p w:rsidR="00CF35CF" w:rsidRPr="00CF35CF" w:rsidRDefault="00CF35CF" w:rsidP="00CF35CF">
      <w:pPr>
        <w:ind w:firstLine="480"/>
        <w:rPr>
          <w:color w:val="000000"/>
        </w:rPr>
      </w:pPr>
      <w:r w:rsidRPr="00CF35CF">
        <w:rPr>
          <w:rFonts w:hint="eastAsia"/>
          <w:color w:val="000000"/>
        </w:rPr>
        <w:t>③</w:t>
      </w:r>
      <w:r w:rsidRPr="00CF35CF">
        <w:rPr>
          <w:color w:val="000000"/>
        </w:rPr>
        <w:t>能源、材料消耗</w:t>
      </w:r>
    </w:p>
    <w:p w:rsidR="00CF35CF" w:rsidRPr="00CF35CF" w:rsidRDefault="00B54DF8" w:rsidP="00CF35CF">
      <w:pPr>
        <w:ind w:firstLine="480"/>
        <w:rPr>
          <w:color w:val="000000"/>
        </w:rPr>
      </w:pPr>
      <w:r>
        <w:rPr>
          <w:rFonts w:hint="eastAsia"/>
          <w:color w:val="000000"/>
        </w:rPr>
        <w:t>变更后</w:t>
      </w:r>
      <w:r w:rsidR="00CF35CF" w:rsidRPr="00CF35CF">
        <w:rPr>
          <w:color w:val="000000"/>
        </w:rPr>
        <w:t>项目环保工程能源消耗主要为水和电力，其它材料的消耗较少。按照市场价格综合考虑，全部费用约为</w:t>
      </w:r>
      <w:r w:rsidR="00CF35CF" w:rsidRPr="00CF35CF">
        <w:rPr>
          <w:color w:val="000000"/>
        </w:rPr>
        <w:t>50</w:t>
      </w:r>
      <w:r w:rsidR="00CF35CF" w:rsidRPr="00CF35CF">
        <w:rPr>
          <w:color w:val="000000"/>
        </w:rPr>
        <w:t>万元</w:t>
      </w:r>
      <w:r w:rsidR="00CF35CF" w:rsidRPr="00CF35CF">
        <w:rPr>
          <w:color w:val="000000"/>
        </w:rPr>
        <w:t>/</w:t>
      </w:r>
      <w:r w:rsidR="00CF35CF" w:rsidRPr="00CF35CF">
        <w:rPr>
          <w:color w:val="000000"/>
        </w:rPr>
        <w:t>年。</w:t>
      </w:r>
    </w:p>
    <w:p w:rsidR="00CF35CF" w:rsidRPr="00CF35CF" w:rsidRDefault="00CF35CF" w:rsidP="00CF35CF">
      <w:pPr>
        <w:ind w:firstLine="480"/>
        <w:rPr>
          <w:color w:val="000000"/>
        </w:rPr>
      </w:pPr>
      <w:r w:rsidRPr="00CF35CF">
        <w:rPr>
          <w:rFonts w:hint="eastAsia"/>
          <w:color w:val="000000"/>
        </w:rPr>
        <w:t>④</w:t>
      </w:r>
      <w:r w:rsidRPr="00CF35CF">
        <w:rPr>
          <w:color w:val="000000"/>
        </w:rPr>
        <w:t>环保工作人员成本</w:t>
      </w:r>
    </w:p>
    <w:p w:rsidR="00CF35CF" w:rsidRPr="00CF35CF" w:rsidRDefault="00CF35CF" w:rsidP="00CF35CF">
      <w:pPr>
        <w:ind w:firstLine="480"/>
        <w:rPr>
          <w:color w:val="000000"/>
        </w:rPr>
      </w:pPr>
      <w:r w:rsidRPr="00CF35CF">
        <w:rPr>
          <w:color w:val="000000"/>
        </w:rPr>
        <w:t>按目前的福利水平，企业职工平均工资、福利为</w:t>
      </w:r>
      <w:r w:rsidRPr="00CF35CF">
        <w:rPr>
          <w:color w:val="000000"/>
        </w:rPr>
        <w:t xml:space="preserve">2.4 </w:t>
      </w:r>
      <w:r w:rsidRPr="00CF35CF">
        <w:rPr>
          <w:color w:val="000000"/>
        </w:rPr>
        <w:t>万元</w:t>
      </w:r>
      <w:r w:rsidRPr="00CF35CF">
        <w:rPr>
          <w:color w:val="000000"/>
        </w:rPr>
        <w:t>/</w:t>
      </w:r>
      <w:r w:rsidRPr="00CF35CF">
        <w:rPr>
          <w:color w:val="000000"/>
        </w:rPr>
        <w:t>人</w:t>
      </w:r>
      <w:r w:rsidRPr="00CF35CF">
        <w:rPr>
          <w:color w:val="000000"/>
        </w:rPr>
        <w:t>·</w:t>
      </w:r>
      <w:r w:rsidRPr="00CF35CF">
        <w:rPr>
          <w:color w:val="000000"/>
        </w:rPr>
        <w:t>年，按</w:t>
      </w:r>
      <w:r w:rsidRPr="00CF35CF">
        <w:rPr>
          <w:color w:val="000000"/>
        </w:rPr>
        <w:t xml:space="preserve">5 </w:t>
      </w:r>
      <w:r w:rsidRPr="00CF35CF">
        <w:rPr>
          <w:color w:val="000000"/>
        </w:rPr>
        <w:t>人考虑，</w:t>
      </w:r>
      <w:r w:rsidR="00B54DF8">
        <w:rPr>
          <w:rFonts w:hint="eastAsia"/>
          <w:color w:val="000000"/>
        </w:rPr>
        <w:t>变更后</w:t>
      </w:r>
      <w:r w:rsidRPr="00CF35CF">
        <w:rPr>
          <w:color w:val="000000"/>
        </w:rPr>
        <w:t>项目环保工作人员总费用平均约为</w:t>
      </w:r>
      <w:r w:rsidRPr="00CF35CF">
        <w:rPr>
          <w:color w:val="000000"/>
        </w:rPr>
        <w:t xml:space="preserve">12.0 </w:t>
      </w:r>
      <w:r w:rsidRPr="00CF35CF">
        <w:rPr>
          <w:color w:val="000000"/>
        </w:rPr>
        <w:t>万无</w:t>
      </w:r>
      <w:r w:rsidRPr="00CF35CF">
        <w:rPr>
          <w:color w:val="000000"/>
        </w:rPr>
        <w:t>/</w:t>
      </w:r>
      <w:r w:rsidRPr="00CF35CF">
        <w:rPr>
          <w:color w:val="000000"/>
        </w:rPr>
        <w:t>年。</w:t>
      </w:r>
    </w:p>
    <w:p w:rsidR="00CF35CF" w:rsidRPr="00CF35CF" w:rsidRDefault="00CF35CF" w:rsidP="00CF35CF">
      <w:pPr>
        <w:ind w:firstLine="480"/>
        <w:rPr>
          <w:color w:val="000000"/>
        </w:rPr>
      </w:pPr>
      <w:r w:rsidRPr="00CF35CF">
        <w:rPr>
          <w:rFonts w:hint="eastAsia"/>
          <w:color w:val="000000"/>
        </w:rPr>
        <w:t>⑤</w:t>
      </w:r>
      <w:r w:rsidRPr="00CF35CF">
        <w:rPr>
          <w:color w:val="000000"/>
        </w:rPr>
        <w:t>管理费用主要包括环保系统日常行政开支费用，日常开支按</w:t>
      </w:r>
      <w:r w:rsidRPr="00CF35CF">
        <w:rPr>
          <w:rFonts w:hint="eastAsia"/>
          <w:color w:val="000000"/>
        </w:rPr>
        <w:t>①</w:t>
      </w:r>
      <w:proofErr w:type="gramStart"/>
      <w:r w:rsidRPr="00CF35CF">
        <w:rPr>
          <w:color w:val="000000"/>
        </w:rPr>
        <w:t>一</w:t>
      </w:r>
      <w:proofErr w:type="gramEnd"/>
      <w:r w:rsidRPr="00CF35CF">
        <w:rPr>
          <w:rFonts w:hint="eastAsia"/>
          <w:color w:val="000000"/>
        </w:rPr>
        <w:t>④</w:t>
      </w:r>
      <w:r w:rsidRPr="00CF35CF">
        <w:rPr>
          <w:color w:val="000000"/>
        </w:rPr>
        <w:t>总费用的</w:t>
      </w:r>
      <w:r w:rsidRPr="00CF35CF">
        <w:rPr>
          <w:color w:val="000000"/>
        </w:rPr>
        <w:t>3%</w:t>
      </w:r>
      <w:r w:rsidRPr="00CF35CF">
        <w:rPr>
          <w:color w:val="000000"/>
        </w:rPr>
        <w:t>估算，约</w:t>
      </w:r>
      <w:r w:rsidRPr="00CF35CF">
        <w:rPr>
          <w:color w:val="000000"/>
        </w:rPr>
        <w:t>4.8</w:t>
      </w:r>
      <w:r w:rsidRPr="00CF35CF">
        <w:rPr>
          <w:color w:val="000000"/>
        </w:rPr>
        <w:t>万元</w:t>
      </w:r>
      <w:r w:rsidRPr="00CF35CF">
        <w:rPr>
          <w:color w:val="000000"/>
        </w:rPr>
        <w:t>/</w:t>
      </w:r>
      <w:r w:rsidRPr="00CF35CF">
        <w:rPr>
          <w:color w:val="000000"/>
        </w:rPr>
        <w:t>年。</w:t>
      </w:r>
    </w:p>
    <w:p w:rsidR="00CF35CF" w:rsidRPr="00CF35CF" w:rsidRDefault="00CF35CF" w:rsidP="00CF35CF">
      <w:pPr>
        <w:ind w:firstLine="480"/>
        <w:rPr>
          <w:color w:val="000000"/>
        </w:rPr>
      </w:pPr>
      <w:r w:rsidRPr="00CF35CF">
        <w:rPr>
          <w:color w:val="000000"/>
        </w:rPr>
        <w:t>项目环境工程运行管理费用约为</w:t>
      </w:r>
      <w:r w:rsidRPr="00CF35CF">
        <w:rPr>
          <w:color w:val="000000"/>
        </w:rPr>
        <w:t>165.3</w:t>
      </w:r>
      <w:r w:rsidRPr="00CF35CF">
        <w:rPr>
          <w:color w:val="000000"/>
        </w:rPr>
        <w:t>万元</w:t>
      </w:r>
      <w:r w:rsidRPr="00CF35CF">
        <w:rPr>
          <w:color w:val="000000"/>
        </w:rPr>
        <w:t>/</w:t>
      </w:r>
      <w:r w:rsidRPr="00CF35CF">
        <w:rPr>
          <w:color w:val="000000"/>
        </w:rPr>
        <w:t>年。</w:t>
      </w:r>
    </w:p>
    <w:p w:rsidR="00CF35CF" w:rsidRPr="00CF35CF" w:rsidRDefault="00B54DF8" w:rsidP="00CF35CF">
      <w:pPr>
        <w:pStyle w:val="3"/>
        <w:spacing w:before="120" w:after="120"/>
        <w:rPr>
          <w:rFonts w:ascii="Times New Roman" w:eastAsia="宋体" w:hAnsi="Times New Roman"/>
          <w:color w:val="000000"/>
        </w:rPr>
      </w:pPr>
      <w:bookmarkStart w:id="204" w:name="_Toc427610657"/>
      <w:bookmarkStart w:id="205" w:name="_Toc445987420"/>
      <w:r>
        <w:rPr>
          <w:rFonts w:ascii="Times New Roman" w:eastAsia="宋体" w:hAnsi="Times New Roman"/>
          <w:color w:val="000000"/>
        </w:rPr>
        <w:lastRenderedPageBreak/>
        <w:t>11</w:t>
      </w:r>
      <w:r w:rsidR="00CF35CF" w:rsidRPr="00CF35CF">
        <w:rPr>
          <w:rFonts w:ascii="Times New Roman" w:eastAsia="宋体" w:hAnsi="Times New Roman"/>
          <w:color w:val="000000"/>
        </w:rPr>
        <w:t>.1.2</w:t>
      </w:r>
      <w:r w:rsidR="00CF35CF" w:rsidRPr="00CF35CF">
        <w:rPr>
          <w:rFonts w:ascii="Times New Roman" w:eastAsia="宋体" w:hAnsi="Times New Roman"/>
          <w:color w:val="000000"/>
        </w:rPr>
        <w:t>环境经济效益</w:t>
      </w:r>
      <w:bookmarkEnd w:id="204"/>
      <w:bookmarkEnd w:id="205"/>
    </w:p>
    <w:p w:rsidR="00CF35CF" w:rsidRPr="00CF35CF" w:rsidRDefault="00CF35CF" w:rsidP="00CF35CF">
      <w:pPr>
        <w:ind w:firstLine="480"/>
        <w:rPr>
          <w:color w:val="000000"/>
        </w:rPr>
      </w:pPr>
      <w:r w:rsidRPr="00CF35CF">
        <w:rPr>
          <w:color w:val="000000"/>
        </w:rPr>
        <w:t>环境经济效益是指采取环保综合治理措施获取的直接经济效益，应包括提高水复用量的节水经济效益、减少污染物排放的经济效益以及一定时期内改善区域生态环境的经济效益。</w:t>
      </w:r>
    </w:p>
    <w:p w:rsidR="00CF35CF" w:rsidRPr="00CF35CF" w:rsidRDefault="00B54DF8" w:rsidP="00CF35CF">
      <w:pPr>
        <w:ind w:firstLine="480"/>
        <w:rPr>
          <w:color w:val="000000"/>
        </w:rPr>
      </w:pPr>
      <w:r>
        <w:rPr>
          <w:rFonts w:hint="eastAsia"/>
          <w:color w:val="000000"/>
        </w:rPr>
        <w:t>变更后</w:t>
      </w:r>
      <w:r w:rsidR="00CF35CF" w:rsidRPr="00CF35CF">
        <w:rPr>
          <w:color w:val="000000"/>
        </w:rPr>
        <w:t>项目采取</w:t>
      </w:r>
      <w:r w:rsidR="00CF35CF" w:rsidRPr="00CF35CF">
        <w:rPr>
          <w:color w:val="000000"/>
        </w:rPr>
        <w:t>“</w:t>
      </w:r>
      <w:r w:rsidR="00CF35CF" w:rsidRPr="00CF35CF">
        <w:rPr>
          <w:color w:val="000000"/>
        </w:rPr>
        <w:t>牛一肥</w:t>
      </w:r>
      <w:proofErr w:type="gramStart"/>
      <w:r w:rsidR="00CF35CF" w:rsidRPr="00CF35CF">
        <w:rPr>
          <w:color w:val="000000"/>
        </w:rPr>
        <w:t>一</w:t>
      </w:r>
      <w:proofErr w:type="gramEnd"/>
      <w:r w:rsidR="00CF35CF" w:rsidRPr="00CF35CF">
        <w:rPr>
          <w:color w:val="000000"/>
        </w:rPr>
        <w:t>田</w:t>
      </w:r>
      <w:r w:rsidR="00CF35CF" w:rsidRPr="00CF35CF">
        <w:rPr>
          <w:color w:val="000000"/>
        </w:rPr>
        <w:t>”</w:t>
      </w:r>
      <w:r w:rsidR="00CF35CF" w:rsidRPr="00CF35CF">
        <w:rPr>
          <w:color w:val="000000"/>
        </w:rPr>
        <w:t>模式，废物资源化，产生巨大的经济效益。其产生的经济效益如下：</w:t>
      </w:r>
    </w:p>
    <w:p w:rsidR="00BA22BA" w:rsidRDefault="00CF35CF" w:rsidP="00BA22BA">
      <w:pPr>
        <w:ind w:firstLine="480"/>
        <w:rPr>
          <w:color w:val="000000"/>
        </w:rPr>
      </w:pPr>
      <w:r w:rsidRPr="00CF35CF">
        <w:rPr>
          <w:color w:val="000000"/>
        </w:rPr>
        <w:t>牛粪：</w:t>
      </w:r>
      <w:r w:rsidR="00E26199" w:rsidRPr="00E26199">
        <w:rPr>
          <w:rFonts w:hint="eastAsia"/>
          <w:bCs/>
          <w:color w:val="000000"/>
        </w:rPr>
        <w:t>奶牛年存栏</w:t>
      </w:r>
      <w:r w:rsidR="00E26199" w:rsidRPr="00E26199">
        <w:rPr>
          <w:rFonts w:hint="eastAsia"/>
          <w:bCs/>
          <w:color w:val="000000"/>
        </w:rPr>
        <w:t>3000</w:t>
      </w:r>
      <w:r w:rsidR="00E26199" w:rsidRPr="00E26199">
        <w:rPr>
          <w:rFonts w:hint="eastAsia"/>
          <w:bCs/>
          <w:color w:val="000000"/>
        </w:rPr>
        <w:t>头时，牛粪产生量为</w:t>
      </w:r>
      <w:r w:rsidR="00E26199" w:rsidRPr="00E26199">
        <w:rPr>
          <w:rFonts w:hint="eastAsia"/>
          <w:bCs/>
          <w:color w:val="000000"/>
        </w:rPr>
        <w:t>48t/d</w:t>
      </w:r>
      <w:r w:rsidR="00E26199" w:rsidRPr="00E26199">
        <w:rPr>
          <w:rFonts w:hint="eastAsia"/>
          <w:bCs/>
          <w:color w:val="000000"/>
        </w:rPr>
        <w:t>，年排放量为</w:t>
      </w:r>
      <w:r w:rsidR="00E26199" w:rsidRPr="00E26199">
        <w:rPr>
          <w:rFonts w:hint="eastAsia"/>
          <w:bCs/>
          <w:color w:val="000000"/>
        </w:rPr>
        <w:t>17520t/a</w:t>
      </w:r>
      <w:r w:rsidR="00E26199" w:rsidRPr="00E26199">
        <w:rPr>
          <w:rFonts w:hint="eastAsia"/>
          <w:bCs/>
          <w:color w:val="000000"/>
        </w:rPr>
        <w:t>。</w:t>
      </w:r>
      <w:r w:rsidRPr="00CF35CF">
        <w:rPr>
          <w:color w:val="000000"/>
        </w:rPr>
        <w:t>以市场价</w:t>
      </w:r>
      <w:r w:rsidR="002B63FD">
        <w:rPr>
          <w:color w:val="000000"/>
        </w:rPr>
        <w:t>50</w:t>
      </w:r>
      <w:r w:rsidRPr="00CF35CF">
        <w:rPr>
          <w:color w:val="000000"/>
        </w:rPr>
        <w:t>元</w:t>
      </w:r>
      <w:r w:rsidRPr="00CF35CF">
        <w:rPr>
          <w:color w:val="000000"/>
        </w:rPr>
        <w:t>/t</w:t>
      </w:r>
      <w:r w:rsidRPr="00CF35CF">
        <w:rPr>
          <w:color w:val="000000"/>
        </w:rPr>
        <w:t>计，约为</w:t>
      </w:r>
      <w:r w:rsidR="002B63FD">
        <w:rPr>
          <w:color w:val="000000"/>
        </w:rPr>
        <w:t>87.6</w:t>
      </w:r>
      <w:r w:rsidRPr="00CF35CF">
        <w:rPr>
          <w:color w:val="000000"/>
        </w:rPr>
        <w:t>万元</w:t>
      </w:r>
      <w:r w:rsidRPr="00CF35CF">
        <w:rPr>
          <w:color w:val="000000"/>
        </w:rPr>
        <w:t>/a</w:t>
      </w:r>
      <w:r w:rsidRPr="00CF35CF">
        <w:rPr>
          <w:color w:val="000000"/>
        </w:rPr>
        <w:t>。</w:t>
      </w:r>
      <w:r w:rsidR="00BA22BA">
        <w:rPr>
          <w:rFonts w:hint="eastAsia"/>
          <w:color w:val="000000"/>
        </w:rPr>
        <w:t>且本项目</w:t>
      </w:r>
      <w:r w:rsidR="00BA22BA" w:rsidRPr="00CF35CF">
        <w:rPr>
          <w:rFonts w:hint="eastAsia"/>
          <w:color w:val="000000"/>
        </w:rPr>
        <w:t>根据环境保护部、国家发展和改革委员会、水利部</w:t>
      </w:r>
      <w:r w:rsidR="00BA22BA" w:rsidRPr="00CF35CF">
        <w:rPr>
          <w:rFonts w:hint="eastAsia"/>
          <w:color w:val="000000"/>
        </w:rPr>
        <w:t>2017</w:t>
      </w:r>
      <w:r w:rsidR="00BA22BA" w:rsidRPr="00CF35CF">
        <w:rPr>
          <w:rFonts w:hint="eastAsia"/>
          <w:color w:val="000000"/>
        </w:rPr>
        <w:t>年</w:t>
      </w:r>
      <w:r w:rsidR="00BA22BA" w:rsidRPr="00CF35CF">
        <w:rPr>
          <w:rFonts w:hint="eastAsia"/>
          <w:color w:val="000000"/>
        </w:rPr>
        <w:t>10</w:t>
      </w:r>
      <w:r w:rsidR="00BA22BA" w:rsidRPr="00CF35CF">
        <w:rPr>
          <w:rFonts w:hint="eastAsia"/>
          <w:color w:val="000000"/>
        </w:rPr>
        <w:t>月</w:t>
      </w:r>
      <w:r w:rsidR="00BA22BA" w:rsidRPr="00CF35CF">
        <w:rPr>
          <w:rFonts w:hint="eastAsia"/>
          <w:color w:val="000000"/>
        </w:rPr>
        <w:t>12</w:t>
      </w:r>
      <w:r w:rsidR="00BA22BA" w:rsidRPr="00CF35CF">
        <w:rPr>
          <w:rFonts w:hint="eastAsia"/>
          <w:color w:val="000000"/>
        </w:rPr>
        <w:t>日发布的《重点流域水污染防治规划（</w:t>
      </w:r>
      <w:r w:rsidR="00BA22BA" w:rsidRPr="00CF35CF">
        <w:rPr>
          <w:rFonts w:hint="eastAsia"/>
          <w:color w:val="000000"/>
        </w:rPr>
        <w:t>2016-2020</w:t>
      </w:r>
      <w:r w:rsidR="00BA22BA" w:rsidRPr="00CF35CF">
        <w:rPr>
          <w:rFonts w:hint="eastAsia"/>
          <w:color w:val="000000"/>
        </w:rPr>
        <w:t>年）》中加强农业农村污染防治中第一条加强养殖污染防治的要求，推进畜禽养殖粪便资源化利用和污染治理。优先考虑通过种养结合、种养</w:t>
      </w:r>
      <w:proofErr w:type="gramStart"/>
      <w:r w:rsidR="00BA22BA" w:rsidRPr="00CF35CF">
        <w:rPr>
          <w:rFonts w:hint="eastAsia"/>
          <w:color w:val="000000"/>
        </w:rPr>
        <w:t>平衡实现</w:t>
      </w:r>
      <w:proofErr w:type="gramEnd"/>
      <w:r w:rsidR="00BA22BA" w:rsidRPr="00CF35CF">
        <w:rPr>
          <w:rFonts w:hint="eastAsia"/>
          <w:color w:val="000000"/>
        </w:rPr>
        <w:t>畜禽粪便等废弃的就地就近利用。配套土地消</w:t>
      </w:r>
      <w:proofErr w:type="gramStart"/>
      <w:r w:rsidR="00BA22BA" w:rsidRPr="00CF35CF">
        <w:rPr>
          <w:rFonts w:hint="eastAsia"/>
          <w:color w:val="000000"/>
        </w:rPr>
        <w:t>纳能力</w:t>
      </w:r>
      <w:proofErr w:type="gramEnd"/>
      <w:r w:rsidR="00BA22BA" w:rsidRPr="00CF35CF">
        <w:rPr>
          <w:rFonts w:hint="eastAsia"/>
          <w:color w:val="000000"/>
        </w:rPr>
        <w:t>与养殖规模不匹配的地区，鼓励建立畜禽粪便收集、运输体系和区域性有机肥生产中心。</w:t>
      </w:r>
      <w:r w:rsidR="00BA22BA">
        <w:rPr>
          <w:rFonts w:hint="eastAsia"/>
          <w:color w:val="000000"/>
        </w:rPr>
        <w:t>经调查</w:t>
      </w:r>
      <w:r w:rsidR="0049405D">
        <w:rPr>
          <w:rFonts w:hint="eastAsia"/>
          <w:color w:val="000000"/>
        </w:rPr>
        <w:t>靖远县</w:t>
      </w:r>
      <w:r w:rsidR="0099197D">
        <w:rPr>
          <w:rFonts w:hint="eastAsia"/>
          <w:color w:val="000000"/>
        </w:rPr>
        <w:t>北湾镇</w:t>
      </w:r>
      <w:proofErr w:type="gramStart"/>
      <w:r w:rsidR="0099197D">
        <w:rPr>
          <w:rFonts w:hint="eastAsia"/>
          <w:color w:val="000000"/>
        </w:rPr>
        <w:t>泰安村</w:t>
      </w:r>
      <w:proofErr w:type="gramEnd"/>
      <w:r w:rsidR="0099197D">
        <w:rPr>
          <w:rFonts w:hint="eastAsia"/>
          <w:color w:val="000000"/>
        </w:rPr>
        <w:t>已建设白银市原野养殖有限公司年产</w:t>
      </w:r>
      <w:r w:rsidR="0099197D">
        <w:rPr>
          <w:rFonts w:hint="eastAsia"/>
          <w:color w:val="000000"/>
        </w:rPr>
        <w:t>1</w:t>
      </w:r>
      <w:r w:rsidR="0099197D">
        <w:rPr>
          <w:rFonts w:hint="eastAsia"/>
          <w:color w:val="000000"/>
        </w:rPr>
        <w:t>万吨畜禽养殖粪便有机肥生产线项目，且该项目已通过白银市环保局验收，验收文号为</w:t>
      </w:r>
      <w:proofErr w:type="gramStart"/>
      <w:r w:rsidR="0099197D">
        <w:rPr>
          <w:rFonts w:hint="eastAsia"/>
          <w:color w:val="000000"/>
        </w:rPr>
        <w:t>市环</w:t>
      </w:r>
      <w:proofErr w:type="gramEnd"/>
      <w:r w:rsidR="0099197D">
        <w:rPr>
          <w:rFonts w:hint="eastAsia"/>
          <w:color w:val="000000"/>
        </w:rPr>
        <w:t>函</w:t>
      </w:r>
      <w:r w:rsidR="0099197D">
        <w:rPr>
          <w:rFonts w:hint="eastAsia"/>
          <w:color w:val="000000"/>
        </w:rPr>
        <w:t>[</w:t>
      </w:r>
      <w:r w:rsidR="0099197D">
        <w:rPr>
          <w:color w:val="000000"/>
        </w:rPr>
        <w:t>2015]234</w:t>
      </w:r>
      <w:r w:rsidR="0099197D">
        <w:rPr>
          <w:rFonts w:hint="eastAsia"/>
          <w:color w:val="000000"/>
        </w:rPr>
        <w:t>号，业主已与白银市原野养殖有限公司签订购销合同，从项目影响区域分析，变更后项目对环境影响为正效应。</w:t>
      </w:r>
    </w:p>
    <w:p w:rsidR="00CF35CF" w:rsidRPr="00CF35CF" w:rsidRDefault="00B54DF8" w:rsidP="00CF35CF">
      <w:pPr>
        <w:pStyle w:val="2"/>
        <w:rPr>
          <w:rFonts w:ascii="Times New Roman" w:eastAsia="宋体" w:hAnsi="Times New Roman"/>
          <w:b/>
          <w:color w:val="000000"/>
        </w:rPr>
      </w:pPr>
      <w:bookmarkStart w:id="206" w:name="_Toc427610658"/>
      <w:bookmarkStart w:id="207" w:name="_Toc445987421"/>
      <w:bookmarkStart w:id="208" w:name="_Toc453002769"/>
      <w:bookmarkStart w:id="209" w:name="_Toc502672286"/>
      <w:r>
        <w:rPr>
          <w:rFonts w:ascii="Times New Roman" w:eastAsia="宋体" w:hAnsi="Times New Roman"/>
          <w:b/>
          <w:color w:val="000000"/>
        </w:rPr>
        <w:t>11</w:t>
      </w:r>
      <w:r w:rsidR="00CF35CF" w:rsidRPr="00CF35CF">
        <w:rPr>
          <w:rFonts w:ascii="Times New Roman" w:eastAsia="宋体" w:hAnsi="Times New Roman"/>
          <w:b/>
          <w:color w:val="000000"/>
        </w:rPr>
        <w:t>.2</w:t>
      </w:r>
      <w:r w:rsidR="00CF35CF" w:rsidRPr="00CF35CF">
        <w:rPr>
          <w:rFonts w:ascii="Times New Roman" w:eastAsia="宋体" w:hAnsi="Times New Roman"/>
          <w:color w:val="000000"/>
        </w:rPr>
        <w:t>生态效益</w:t>
      </w:r>
      <w:bookmarkEnd w:id="206"/>
      <w:bookmarkEnd w:id="207"/>
      <w:bookmarkEnd w:id="208"/>
      <w:bookmarkEnd w:id="209"/>
    </w:p>
    <w:p w:rsidR="00CF35CF" w:rsidRPr="00CF35CF" w:rsidRDefault="00CF35CF" w:rsidP="00CF35CF">
      <w:pPr>
        <w:ind w:firstLine="480"/>
        <w:rPr>
          <w:color w:val="000000"/>
        </w:rPr>
      </w:pPr>
      <w:r w:rsidRPr="00CF35CF">
        <w:rPr>
          <w:color w:val="000000"/>
        </w:rPr>
        <w:t>畜禽粪便加工成有机肥后还田种植作物，可少施或不施农药和化肥，增加无公害农产品的生产。实现了污染物减量化、无害化、资源化及生态化的目标。</w:t>
      </w:r>
    </w:p>
    <w:p w:rsidR="00CF35CF" w:rsidRPr="00CF35CF" w:rsidRDefault="00CF35CF" w:rsidP="00CF35CF">
      <w:pPr>
        <w:ind w:firstLine="480"/>
        <w:rPr>
          <w:color w:val="000000"/>
        </w:rPr>
      </w:pPr>
      <w:r w:rsidRPr="00CF35CF">
        <w:rPr>
          <w:color w:val="000000"/>
        </w:rPr>
        <w:t>项目建成后，牛粪经过堆肥发酵腐熟后，成为生物有机肥，用于农田施肥，大大减少了生态养殖场产生的环境污染。粪污水经过处理后，养殖场及周边生产生活环境得到很大改善。除可以消化养殖场的养殖粪便外，项目的建设将有利于建立起</w:t>
      </w:r>
      <w:r w:rsidRPr="00CF35CF">
        <w:rPr>
          <w:color w:val="000000"/>
        </w:rPr>
        <w:t>“</w:t>
      </w:r>
      <w:r w:rsidRPr="00CF35CF">
        <w:rPr>
          <w:color w:val="000000"/>
        </w:rPr>
        <w:t>牛一肥</w:t>
      </w:r>
      <w:proofErr w:type="gramStart"/>
      <w:r w:rsidRPr="00CF35CF">
        <w:rPr>
          <w:color w:val="000000"/>
        </w:rPr>
        <w:t>一</w:t>
      </w:r>
      <w:proofErr w:type="gramEnd"/>
      <w:r w:rsidRPr="00CF35CF">
        <w:rPr>
          <w:color w:val="000000"/>
        </w:rPr>
        <w:t>田</w:t>
      </w:r>
      <w:r w:rsidRPr="00CF35CF">
        <w:rPr>
          <w:color w:val="000000"/>
        </w:rPr>
        <w:t>”</w:t>
      </w:r>
      <w:r w:rsidRPr="00CF35CF">
        <w:rPr>
          <w:color w:val="000000"/>
        </w:rPr>
        <w:t>生态型循环经济，改良土壤结构，增强土壤肥力，推进当地作物生产向无公害、绿色、有机方向发展。</w:t>
      </w:r>
    </w:p>
    <w:p w:rsidR="00CF35CF" w:rsidRPr="00CF35CF" w:rsidRDefault="00CF35CF" w:rsidP="00CF35CF">
      <w:pPr>
        <w:ind w:firstLine="480"/>
        <w:rPr>
          <w:color w:val="000000"/>
        </w:rPr>
      </w:pPr>
      <w:r w:rsidRPr="00CF35CF">
        <w:rPr>
          <w:color w:val="000000"/>
        </w:rPr>
        <w:t>因此，项目生态效益显著。</w:t>
      </w:r>
    </w:p>
    <w:p w:rsidR="00CF35CF" w:rsidRPr="00CF35CF" w:rsidRDefault="00B54DF8" w:rsidP="00CF35CF">
      <w:pPr>
        <w:pStyle w:val="2"/>
        <w:rPr>
          <w:rFonts w:ascii="Times New Roman" w:eastAsia="宋体" w:hAnsi="Times New Roman"/>
          <w:b/>
          <w:color w:val="000000"/>
        </w:rPr>
      </w:pPr>
      <w:bookmarkStart w:id="210" w:name="_Toc427610659"/>
      <w:bookmarkStart w:id="211" w:name="_Toc445987422"/>
      <w:bookmarkStart w:id="212" w:name="_Toc453002770"/>
      <w:bookmarkStart w:id="213" w:name="_Toc502672287"/>
      <w:r>
        <w:rPr>
          <w:rFonts w:ascii="Times New Roman" w:eastAsia="宋体" w:hAnsi="Times New Roman"/>
          <w:b/>
          <w:color w:val="000000"/>
        </w:rPr>
        <w:t>11</w:t>
      </w:r>
      <w:r w:rsidR="00CF35CF" w:rsidRPr="00CF35CF">
        <w:rPr>
          <w:rFonts w:ascii="Times New Roman" w:eastAsia="宋体" w:hAnsi="Times New Roman"/>
          <w:b/>
          <w:color w:val="000000"/>
        </w:rPr>
        <w:t>.3</w:t>
      </w:r>
      <w:r w:rsidR="00CF35CF" w:rsidRPr="00CF35CF">
        <w:rPr>
          <w:rFonts w:ascii="Times New Roman" w:eastAsia="宋体" w:hAnsi="Times New Roman"/>
          <w:color w:val="000000"/>
        </w:rPr>
        <w:t>社会效益</w:t>
      </w:r>
      <w:bookmarkEnd w:id="210"/>
      <w:bookmarkEnd w:id="211"/>
      <w:bookmarkEnd w:id="212"/>
      <w:bookmarkEnd w:id="213"/>
    </w:p>
    <w:p w:rsidR="00CF35CF" w:rsidRPr="00CF35CF" w:rsidRDefault="00CF35CF" w:rsidP="00CF35CF">
      <w:pPr>
        <w:ind w:firstLine="480"/>
        <w:rPr>
          <w:color w:val="000000"/>
        </w:rPr>
      </w:pPr>
      <w:r w:rsidRPr="00CF35CF">
        <w:rPr>
          <w:color w:val="000000"/>
        </w:rPr>
        <w:t>畜禽粪便在经过治理后，杀灭了大量有毒有害病菌，切断其传染源，有利于人畜身体健康。同时项目建设将可新增就业岗位，促进农村剩余劳动力转移，通过示范带动作用促进周边养殖户进行养殖，减少环境污染，改善农户养殖和生活环境。</w:t>
      </w:r>
    </w:p>
    <w:p w:rsidR="00CF35CF" w:rsidRPr="00CF35CF" w:rsidRDefault="00CF35CF" w:rsidP="00CF35CF">
      <w:pPr>
        <w:ind w:firstLine="480"/>
        <w:rPr>
          <w:color w:val="000000"/>
        </w:rPr>
      </w:pPr>
      <w:r w:rsidRPr="00CF35CF">
        <w:rPr>
          <w:color w:val="000000"/>
        </w:rPr>
        <w:lastRenderedPageBreak/>
        <w:t>项目的实施是促进畜禽粪便的综合利用的项目，同时该项目牛粪为有机肥，可以改良化肥对土壤的不良影响，提高肥料的有效利用率，降低肥料成本，而且是绿色环保的生态肥料。项目社会效益显著。</w:t>
      </w:r>
    </w:p>
    <w:p w:rsidR="00AE10E6" w:rsidRPr="00CF35CF" w:rsidRDefault="00AE10E6" w:rsidP="00317E46">
      <w:pPr>
        <w:ind w:firstLine="480"/>
        <w:rPr>
          <w:color w:val="000000"/>
        </w:rPr>
      </w:pPr>
    </w:p>
    <w:p w:rsidR="00AE10E6" w:rsidRDefault="00AE10E6"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Default="00B54DF8" w:rsidP="00317E46">
      <w:pPr>
        <w:ind w:firstLine="480"/>
        <w:rPr>
          <w:color w:val="000000"/>
        </w:rPr>
      </w:pPr>
    </w:p>
    <w:p w:rsidR="00B54DF8" w:rsidRPr="00CF35CF" w:rsidRDefault="00B54DF8" w:rsidP="00317E46">
      <w:pPr>
        <w:ind w:firstLine="480"/>
        <w:rPr>
          <w:rFonts w:hint="eastAsia"/>
          <w:color w:val="000000"/>
        </w:rPr>
      </w:pPr>
    </w:p>
    <w:bookmarkEnd w:id="163"/>
    <w:bookmarkEnd w:id="164"/>
    <w:p w:rsidR="00012506" w:rsidRDefault="00012506" w:rsidP="00012506">
      <w:pPr>
        <w:ind w:firstLine="480"/>
        <w:rPr>
          <w:color w:val="000000"/>
        </w:rPr>
      </w:pPr>
    </w:p>
    <w:p w:rsidR="00B54DF8" w:rsidRDefault="00B54DF8" w:rsidP="00012506">
      <w:pPr>
        <w:ind w:firstLine="480"/>
        <w:rPr>
          <w:color w:val="000000"/>
        </w:rPr>
      </w:pPr>
    </w:p>
    <w:p w:rsidR="00B54DF8" w:rsidRDefault="00B54DF8" w:rsidP="00012506">
      <w:pPr>
        <w:ind w:firstLine="480"/>
        <w:rPr>
          <w:color w:val="000000"/>
        </w:rPr>
      </w:pPr>
    </w:p>
    <w:p w:rsidR="00B54DF8" w:rsidRPr="00CF35CF" w:rsidRDefault="00B54DF8" w:rsidP="00012506">
      <w:pPr>
        <w:ind w:firstLine="480"/>
        <w:rPr>
          <w:rFonts w:hint="eastAsia"/>
          <w:color w:val="000000"/>
        </w:rPr>
      </w:pPr>
    </w:p>
    <w:p w:rsidR="00012506" w:rsidRPr="00CF35CF" w:rsidRDefault="00012506" w:rsidP="00012506">
      <w:pPr>
        <w:ind w:firstLine="480"/>
        <w:rPr>
          <w:color w:val="000000"/>
        </w:rPr>
      </w:pPr>
    </w:p>
    <w:p w:rsidR="00012506" w:rsidRPr="00CF35CF" w:rsidRDefault="002D4025" w:rsidP="00012506">
      <w:pPr>
        <w:pStyle w:val="1"/>
        <w:spacing w:before="652"/>
        <w:rPr>
          <w:rFonts w:ascii="Times New Roman" w:eastAsia="宋体" w:hAnsi="Times New Roman"/>
          <w:bCs w:val="0"/>
          <w:color w:val="000000"/>
        </w:rPr>
      </w:pPr>
      <w:bookmarkStart w:id="214" w:name="_Toc236102275"/>
      <w:bookmarkStart w:id="215" w:name="_Toc502672288"/>
      <w:r>
        <w:rPr>
          <w:rFonts w:ascii="Times New Roman" w:eastAsia="宋体" w:hAnsi="Times New Roman"/>
          <w:bCs w:val="0"/>
          <w:color w:val="000000"/>
        </w:rPr>
        <w:t>1</w:t>
      </w:r>
      <w:r w:rsidR="00B54DF8">
        <w:rPr>
          <w:rFonts w:ascii="Times New Roman" w:eastAsia="宋体" w:hAnsi="Times New Roman"/>
          <w:bCs w:val="0"/>
          <w:color w:val="000000"/>
        </w:rPr>
        <w:t>2</w:t>
      </w:r>
      <w:r w:rsidR="00012506" w:rsidRPr="00CF35CF">
        <w:rPr>
          <w:rFonts w:ascii="Times New Roman" w:eastAsia="宋体" w:hAnsi="Times New Roman" w:hint="eastAsia"/>
          <w:bCs w:val="0"/>
          <w:color w:val="000000"/>
        </w:rPr>
        <w:t>环境监控及环境管理计划</w:t>
      </w:r>
      <w:bookmarkEnd w:id="214"/>
      <w:bookmarkEnd w:id="215"/>
    </w:p>
    <w:p w:rsidR="000C56A7" w:rsidRPr="00CF35CF" w:rsidRDefault="000C56A7" w:rsidP="000C56A7">
      <w:pPr>
        <w:pStyle w:val="2"/>
        <w:rPr>
          <w:rFonts w:ascii="Times New Roman" w:eastAsia="宋体" w:hAnsi="Times New Roman"/>
          <w:color w:val="000000"/>
        </w:rPr>
      </w:pPr>
      <w:bookmarkStart w:id="216" w:name="_Toc236102276"/>
      <w:bookmarkStart w:id="217" w:name="_Toc502672289"/>
      <w:r>
        <w:rPr>
          <w:rFonts w:ascii="Times New Roman" w:eastAsia="宋体" w:hAnsi="Times New Roman"/>
          <w:color w:val="000000"/>
        </w:rPr>
        <w:t>1</w:t>
      </w:r>
      <w:r w:rsidR="00B54DF8">
        <w:rPr>
          <w:rFonts w:ascii="Times New Roman" w:eastAsia="宋体" w:hAnsi="Times New Roman"/>
          <w:color w:val="000000"/>
        </w:rPr>
        <w:t>2</w:t>
      </w:r>
      <w:r w:rsidRPr="00CF35CF">
        <w:rPr>
          <w:rFonts w:ascii="Times New Roman" w:eastAsia="宋体" w:hAnsi="Times New Roman" w:hint="eastAsia"/>
          <w:color w:val="000000"/>
        </w:rPr>
        <w:t>.1</w:t>
      </w:r>
      <w:r w:rsidRPr="00CF35CF">
        <w:rPr>
          <w:rFonts w:ascii="Times New Roman" w:eastAsia="宋体" w:hAnsi="Times New Roman" w:hint="eastAsia"/>
          <w:color w:val="000000"/>
        </w:rPr>
        <w:t>环境</w:t>
      </w:r>
      <w:bookmarkEnd w:id="216"/>
      <w:r>
        <w:rPr>
          <w:rFonts w:ascii="Times New Roman" w:eastAsia="宋体" w:hAnsi="Times New Roman" w:hint="eastAsia"/>
          <w:color w:val="000000"/>
        </w:rPr>
        <w:t>管理</w:t>
      </w:r>
      <w:bookmarkEnd w:id="217"/>
    </w:p>
    <w:p w:rsidR="000C56A7" w:rsidRPr="000C56A7" w:rsidRDefault="000C56A7" w:rsidP="000C56A7">
      <w:pPr>
        <w:ind w:firstLine="480"/>
        <w:rPr>
          <w:color w:val="000000"/>
        </w:rPr>
      </w:pPr>
      <w:r w:rsidRPr="000C56A7">
        <w:rPr>
          <w:color w:val="000000"/>
        </w:rPr>
        <w:t>环境管理机构及职能：根据《中华人民共和国环境保护法》和《建设项目环境影响评价分类管理名录》所规定的管理权限精神，为了企业生产正常进行，预防安全和环境事故，建设单位应建立一套完整的环境管理体系，设置环境管理部门，并配置专兼职管理人员</w:t>
      </w:r>
      <w:r w:rsidRPr="000C56A7">
        <w:rPr>
          <w:color w:val="000000"/>
        </w:rPr>
        <w:t>1-2</w:t>
      </w:r>
      <w:r w:rsidRPr="000C56A7">
        <w:rPr>
          <w:color w:val="000000"/>
        </w:rPr>
        <w:t>人。环境管理机构可单独设置，也可与技术、安全或质量部门合署办公。负责日常环保管理和环保设施的运行管理，其主要职责为：</w:t>
      </w:r>
    </w:p>
    <w:p w:rsidR="000C56A7" w:rsidRPr="000C56A7" w:rsidRDefault="000C56A7" w:rsidP="000C56A7">
      <w:pPr>
        <w:ind w:firstLine="480"/>
        <w:rPr>
          <w:color w:val="000000"/>
        </w:rPr>
      </w:pPr>
      <w:r w:rsidRPr="000C56A7">
        <w:rPr>
          <w:color w:val="000000"/>
        </w:rPr>
        <w:t>（</w:t>
      </w:r>
      <w:r w:rsidRPr="000C56A7">
        <w:rPr>
          <w:color w:val="000000"/>
        </w:rPr>
        <w:t>1</w:t>
      </w:r>
      <w:r w:rsidRPr="000C56A7">
        <w:rPr>
          <w:color w:val="000000"/>
        </w:rPr>
        <w:t>）组织宣传贯彻国家环保方针政策和进行企业员工环保专业知识的培训；</w:t>
      </w:r>
    </w:p>
    <w:p w:rsidR="000C56A7" w:rsidRPr="000C56A7" w:rsidRDefault="000C56A7" w:rsidP="000C56A7">
      <w:pPr>
        <w:ind w:firstLine="480"/>
        <w:rPr>
          <w:color w:val="000000"/>
        </w:rPr>
      </w:pPr>
      <w:r w:rsidRPr="000C56A7">
        <w:rPr>
          <w:color w:val="000000"/>
        </w:rPr>
        <w:t>（</w:t>
      </w:r>
      <w:r w:rsidRPr="000C56A7">
        <w:rPr>
          <w:color w:val="000000"/>
        </w:rPr>
        <w:t>2</w:t>
      </w:r>
      <w:r w:rsidRPr="000C56A7">
        <w:rPr>
          <w:color w:val="000000"/>
        </w:rPr>
        <w:t>）组织制定全厂环保管理制度、年度实施计划和长远环保规划，并监督贯彻执行；</w:t>
      </w:r>
    </w:p>
    <w:p w:rsidR="000C56A7" w:rsidRPr="000C56A7" w:rsidRDefault="000C56A7" w:rsidP="000C56A7">
      <w:pPr>
        <w:ind w:firstLine="480"/>
        <w:rPr>
          <w:color w:val="000000"/>
        </w:rPr>
      </w:pPr>
      <w:r w:rsidRPr="000C56A7">
        <w:rPr>
          <w:color w:val="000000"/>
        </w:rPr>
        <w:t>（</w:t>
      </w:r>
      <w:r w:rsidRPr="000C56A7">
        <w:rPr>
          <w:color w:val="000000"/>
        </w:rPr>
        <w:t>3</w:t>
      </w:r>
      <w:r w:rsidRPr="000C56A7">
        <w:rPr>
          <w:color w:val="000000"/>
        </w:rPr>
        <w:t>）对可能造成的环境污染及时向上级汇报并提出防治、应急措施；</w:t>
      </w:r>
    </w:p>
    <w:p w:rsidR="000C56A7" w:rsidRPr="000C56A7" w:rsidRDefault="000C56A7" w:rsidP="000C56A7">
      <w:pPr>
        <w:ind w:firstLine="480"/>
        <w:rPr>
          <w:color w:val="000000"/>
        </w:rPr>
      </w:pPr>
      <w:r w:rsidRPr="000C56A7">
        <w:rPr>
          <w:color w:val="000000"/>
        </w:rPr>
        <w:t>（</w:t>
      </w:r>
      <w:r w:rsidRPr="000C56A7">
        <w:rPr>
          <w:color w:val="000000"/>
        </w:rPr>
        <w:t>4</w:t>
      </w:r>
      <w:r w:rsidRPr="000C56A7">
        <w:rPr>
          <w:color w:val="000000"/>
        </w:rPr>
        <w:t>）参加本厂环保设施工程质量的检查、竣工验收以及污染事故的调查；</w:t>
      </w:r>
    </w:p>
    <w:p w:rsidR="00012506" w:rsidRPr="00CF35CF" w:rsidRDefault="000C56A7" w:rsidP="000C56A7">
      <w:pPr>
        <w:ind w:firstLine="480"/>
        <w:rPr>
          <w:color w:val="000000"/>
        </w:rPr>
      </w:pPr>
      <w:r w:rsidRPr="000C56A7">
        <w:rPr>
          <w:color w:val="000000"/>
        </w:rPr>
        <w:t>（</w:t>
      </w:r>
      <w:r w:rsidRPr="000C56A7">
        <w:rPr>
          <w:color w:val="000000"/>
        </w:rPr>
        <w:t>5</w:t>
      </w:r>
      <w:r w:rsidRPr="000C56A7">
        <w:rPr>
          <w:color w:val="000000"/>
        </w:rPr>
        <w:t>）每季度对全厂各环保设施运行情况进行全面检查</w:t>
      </w:r>
      <w:r w:rsidR="00012506" w:rsidRPr="00CF35CF">
        <w:rPr>
          <w:rFonts w:hint="eastAsia"/>
          <w:color w:val="000000"/>
        </w:rPr>
        <w:t>。</w:t>
      </w:r>
    </w:p>
    <w:p w:rsidR="00012506" w:rsidRPr="00CF35CF" w:rsidRDefault="002D4025" w:rsidP="00012506">
      <w:pPr>
        <w:pStyle w:val="2"/>
        <w:rPr>
          <w:rFonts w:ascii="Times New Roman" w:eastAsia="宋体" w:hAnsi="Times New Roman"/>
          <w:color w:val="000000"/>
        </w:rPr>
      </w:pPr>
      <w:bookmarkStart w:id="218" w:name="_Toc236102277"/>
      <w:bookmarkStart w:id="219" w:name="_Toc502672290"/>
      <w:r>
        <w:rPr>
          <w:rFonts w:ascii="Times New Roman" w:eastAsia="宋体" w:hAnsi="Times New Roman"/>
          <w:color w:val="000000"/>
        </w:rPr>
        <w:t>1</w:t>
      </w:r>
      <w:r w:rsidR="00B54DF8">
        <w:rPr>
          <w:rFonts w:ascii="Times New Roman" w:eastAsia="宋体" w:hAnsi="Times New Roman"/>
          <w:color w:val="000000"/>
        </w:rPr>
        <w:t>2</w:t>
      </w:r>
      <w:r w:rsidR="00012506" w:rsidRPr="00CF35CF">
        <w:rPr>
          <w:rFonts w:ascii="Times New Roman" w:eastAsia="宋体" w:hAnsi="Times New Roman" w:hint="eastAsia"/>
          <w:color w:val="000000"/>
        </w:rPr>
        <w:t>.</w:t>
      </w:r>
      <w:r w:rsidR="000C56A7">
        <w:rPr>
          <w:rFonts w:ascii="Times New Roman" w:eastAsia="宋体" w:hAnsi="Times New Roman"/>
          <w:color w:val="000000"/>
        </w:rPr>
        <w:t>1.1</w:t>
      </w:r>
      <w:r w:rsidR="00012506" w:rsidRPr="00CF35CF">
        <w:rPr>
          <w:rFonts w:ascii="Times New Roman" w:eastAsia="宋体" w:hAnsi="Times New Roman" w:hint="eastAsia"/>
          <w:color w:val="000000"/>
        </w:rPr>
        <w:t>环境管理体系</w:t>
      </w:r>
      <w:bookmarkEnd w:id="218"/>
      <w:bookmarkEnd w:id="219"/>
    </w:p>
    <w:p w:rsidR="00012506" w:rsidRPr="00CF35CF" w:rsidRDefault="00012506" w:rsidP="00012506">
      <w:pPr>
        <w:ind w:firstLine="480"/>
        <w:rPr>
          <w:color w:val="000000"/>
        </w:rPr>
      </w:pPr>
      <w:r w:rsidRPr="00CF35CF">
        <w:rPr>
          <w:rFonts w:hint="eastAsia"/>
          <w:color w:val="000000"/>
        </w:rPr>
        <w:t>公司的环境保护工作由总经理负责，副总经理主管，具体工作由环保科或专职环保人员组织实施，其职责是贯彻执行环保方针、政策，制定、实施环保工作计划、规划，审查、监督建设项目的“三同时”工作，组织全厂环保工作的实施、验收及考核，监督“三废”的达标排放，负责污染事故的调查和处理，编制环保统计及环保考核等报告。生产部门有兼职环保员负责本部门环境保护管理工作，污水处理装置产生的沼渣和其它固体废物应贮存于指定场所并由专人兼职负责。</w:t>
      </w:r>
    </w:p>
    <w:p w:rsidR="00012506" w:rsidRPr="00CF35CF" w:rsidRDefault="00012506" w:rsidP="00012506">
      <w:pPr>
        <w:ind w:firstLine="480"/>
        <w:rPr>
          <w:color w:val="000000"/>
        </w:rPr>
      </w:pPr>
      <w:r w:rsidRPr="00CF35CF">
        <w:rPr>
          <w:rFonts w:hint="eastAsia"/>
          <w:color w:val="000000"/>
        </w:rPr>
        <w:t>本项目应配环保工作人员</w:t>
      </w:r>
      <w:r w:rsidRPr="00CF35CF">
        <w:rPr>
          <w:rFonts w:hint="eastAsia"/>
          <w:color w:val="000000"/>
        </w:rPr>
        <w:t>3</w:t>
      </w:r>
      <w:r w:rsidRPr="00CF35CF">
        <w:rPr>
          <w:rFonts w:hint="eastAsia"/>
          <w:color w:val="000000"/>
        </w:rPr>
        <w:t>人，其中管理人员</w:t>
      </w:r>
      <w:r w:rsidRPr="00CF35CF">
        <w:rPr>
          <w:color w:val="000000"/>
        </w:rPr>
        <w:t>1</w:t>
      </w:r>
      <w:r w:rsidRPr="00CF35CF">
        <w:rPr>
          <w:rFonts w:hint="eastAsia"/>
          <w:color w:val="000000"/>
        </w:rPr>
        <w:t>人，</w:t>
      </w:r>
      <w:r w:rsidR="002D4025">
        <w:rPr>
          <w:rFonts w:hint="eastAsia"/>
          <w:color w:val="000000"/>
        </w:rPr>
        <w:t>污水处理站</w:t>
      </w:r>
      <w:r w:rsidRPr="00CF35CF">
        <w:rPr>
          <w:rFonts w:hint="eastAsia"/>
          <w:color w:val="000000"/>
        </w:rPr>
        <w:t>1</w:t>
      </w:r>
      <w:r w:rsidRPr="00CF35CF">
        <w:rPr>
          <w:rFonts w:hint="eastAsia"/>
          <w:color w:val="000000"/>
        </w:rPr>
        <w:t>人，兼职环保员</w:t>
      </w:r>
      <w:r w:rsidRPr="00CF35CF">
        <w:rPr>
          <w:rFonts w:hint="eastAsia"/>
          <w:color w:val="000000"/>
        </w:rPr>
        <w:t>1</w:t>
      </w:r>
      <w:r w:rsidRPr="00CF35CF">
        <w:rPr>
          <w:rFonts w:hint="eastAsia"/>
          <w:color w:val="000000"/>
        </w:rPr>
        <w:t>人。</w:t>
      </w:r>
    </w:p>
    <w:p w:rsidR="00012506" w:rsidRPr="00CF35CF" w:rsidRDefault="002D4025" w:rsidP="00012506">
      <w:pPr>
        <w:pStyle w:val="2"/>
        <w:rPr>
          <w:rFonts w:ascii="Times New Roman" w:eastAsia="宋体" w:hAnsi="Times New Roman"/>
          <w:color w:val="000000"/>
        </w:rPr>
      </w:pPr>
      <w:bookmarkStart w:id="220" w:name="_Toc236102278"/>
      <w:bookmarkStart w:id="221" w:name="_Toc502672291"/>
      <w:r>
        <w:rPr>
          <w:rFonts w:ascii="Times New Roman" w:eastAsia="宋体" w:hAnsi="Times New Roman"/>
          <w:color w:val="000000"/>
        </w:rPr>
        <w:t>1</w:t>
      </w:r>
      <w:r w:rsidR="00B54DF8">
        <w:rPr>
          <w:rFonts w:ascii="Times New Roman" w:eastAsia="宋体" w:hAnsi="Times New Roman"/>
          <w:color w:val="000000"/>
        </w:rPr>
        <w:t>2</w:t>
      </w:r>
      <w:r w:rsidR="00012506" w:rsidRPr="00CF35CF">
        <w:rPr>
          <w:rFonts w:ascii="Times New Roman" w:eastAsia="宋体" w:hAnsi="Times New Roman"/>
          <w:color w:val="000000"/>
        </w:rPr>
        <w:t>.</w:t>
      </w:r>
      <w:r w:rsidR="000C56A7">
        <w:rPr>
          <w:rFonts w:ascii="Times New Roman" w:eastAsia="宋体" w:hAnsi="Times New Roman"/>
          <w:color w:val="000000"/>
        </w:rPr>
        <w:t>1.2</w:t>
      </w:r>
      <w:r w:rsidR="00012506" w:rsidRPr="00CF35CF">
        <w:rPr>
          <w:rFonts w:ascii="Times New Roman" w:eastAsia="宋体" w:hAnsi="Times New Roman" w:hint="eastAsia"/>
          <w:color w:val="000000"/>
        </w:rPr>
        <w:t>环境管理制度</w:t>
      </w:r>
      <w:bookmarkEnd w:id="220"/>
      <w:bookmarkEnd w:id="221"/>
    </w:p>
    <w:p w:rsidR="00012506" w:rsidRPr="00CF35CF" w:rsidRDefault="00012506" w:rsidP="00012506">
      <w:pPr>
        <w:ind w:firstLine="480"/>
        <w:rPr>
          <w:color w:val="000000"/>
        </w:rPr>
      </w:pPr>
      <w:r w:rsidRPr="00CF35CF">
        <w:rPr>
          <w:rFonts w:hint="eastAsia"/>
          <w:color w:val="000000"/>
        </w:rPr>
        <w:t>公司领导必须重视环境保护工作，应制定一系列规章制度以促进养殖场的环境保护</w:t>
      </w:r>
      <w:r w:rsidRPr="00CF35CF">
        <w:rPr>
          <w:rFonts w:hint="eastAsia"/>
          <w:color w:val="000000"/>
        </w:rPr>
        <w:lastRenderedPageBreak/>
        <w:t>工作，并通过经济杠杆来保证环境保护管理制度的认真执行。</w:t>
      </w:r>
    </w:p>
    <w:p w:rsidR="00012506" w:rsidRPr="00CF35CF" w:rsidRDefault="00012506" w:rsidP="00012506">
      <w:pPr>
        <w:ind w:firstLine="480"/>
        <w:rPr>
          <w:color w:val="000000"/>
        </w:rPr>
      </w:pPr>
      <w:r w:rsidRPr="00CF35CF">
        <w:rPr>
          <w:rFonts w:hint="eastAsia"/>
          <w:color w:val="000000"/>
        </w:rPr>
        <w:t>应制定的环境保护工作条例有：</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1</w:t>
      </w:r>
      <w:r w:rsidRPr="00CF35CF">
        <w:rPr>
          <w:rFonts w:hint="eastAsia"/>
          <w:color w:val="000000"/>
        </w:rPr>
        <w:t>）环境保护职责管理条例</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2</w:t>
      </w:r>
      <w:r w:rsidRPr="00CF35CF">
        <w:rPr>
          <w:rFonts w:hint="eastAsia"/>
          <w:color w:val="000000"/>
        </w:rPr>
        <w:t>）建设项目“三同时”管理制度</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3</w:t>
      </w:r>
      <w:r w:rsidRPr="00CF35CF">
        <w:rPr>
          <w:rFonts w:hint="eastAsia"/>
          <w:color w:val="000000"/>
        </w:rPr>
        <w:t>）污水排放管理制度</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4</w:t>
      </w:r>
      <w:r w:rsidRPr="00CF35CF">
        <w:rPr>
          <w:rFonts w:hint="eastAsia"/>
          <w:color w:val="000000"/>
        </w:rPr>
        <w:t>）污水处理装置日常运行管理制度</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5</w:t>
      </w:r>
      <w:r w:rsidRPr="00CF35CF">
        <w:rPr>
          <w:rFonts w:hint="eastAsia"/>
          <w:color w:val="000000"/>
        </w:rPr>
        <w:t>）排污情况报告制度</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6</w:t>
      </w:r>
      <w:r w:rsidRPr="00CF35CF">
        <w:rPr>
          <w:rFonts w:hint="eastAsia"/>
          <w:color w:val="000000"/>
        </w:rPr>
        <w:t>）固体肥料施用制度</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7</w:t>
      </w:r>
      <w:r w:rsidRPr="00CF35CF">
        <w:rPr>
          <w:rFonts w:hint="eastAsia"/>
          <w:color w:val="000000"/>
        </w:rPr>
        <w:t>）固体废物的管理与处置制度</w:t>
      </w:r>
    </w:p>
    <w:p w:rsidR="00012506" w:rsidRPr="00CF35CF" w:rsidRDefault="00012506" w:rsidP="00012506">
      <w:pPr>
        <w:ind w:firstLine="480"/>
        <w:rPr>
          <w:color w:val="000000"/>
        </w:rPr>
      </w:pPr>
      <w:r w:rsidRPr="00CF35CF">
        <w:rPr>
          <w:rFonts w:hint="eastAsia"/>
          <w:color w:val="000000"/>
        </w:rPr>
        <w:t>（</w:t>
      </w:r>
      <w:r w:rsidRPr="00CF35CF">
        <w:rPr>
          <w:rFonts w:hint="eastAsia"/>
          <w:color w:val="000000"/>
        </w:rPr>
        <w:t>8</w:t>
      </w:r>
      <w:r w:rsidRPr="00CF35CF">
        <w:rPr>
          <w:rFonts w:hint="eastAsia"/>
          <w:color w:val="000000"/>
        </w:rPr>
        <w:t>）污染事故处理制度</w:t>
      </w:r>
    </w:p>
    <w:p w:rsidR="00012506" w:rsidRDefault="00012506" w:rsidP="00012506">
      <w:pPr>
        <w:ind w:firstLine="480"/>
        <w:rPr>
          <w:color w:val="000000"/>
        </w:rPr>
      </w:pPr>
      <w:r w:rsidRPr="00CF35CF">
        <w:rPr>
          <w:rFonts w:hint="eastAsia"/>
          <w:color w:val="000000"/>
        </w:rPr>
        <w:t>（</w:t>
      </w:r>
      <w:r w:rsidRPr="00CF35CF">
        <w:rPr>
          <w:rFonts w:hint="eastAsia"/>
          <w:color w:val="000000"/>
        </w:rPr>
        <w:t>9</w:t>
      </w:r>
      <w:r w:rsidRPr="00CF35CF">
        <w:rPr>
          <w:rFonts w:hint="eastAsia"/>
          <w:color w:val="000000"/>
        </w:rPr>
        <w:t>）环保教育制度</w:t>
      </w:r>
    </w:p>
    <w:p w:rsidR="004E41A7" w:rsidRPr="004E41A7" w:rsidRDefault="000C56A7" w:rsidP="000C56A7">
      <w:pPr>
        <w:pStyle w:val="2"/>
        <w:rPr>
          <w:color w:val="000000"/>
        </w:rPr>
      </w:pPr>
      <w:bookmarkStart w:id="222" w:name="_Toc502672292"/>
      <w:r>
        <w:rPr>
          <w:rFonts w:hint="eastAsia"/>
          <w:color w:val="000000"/>
        </w:rPr>
        <w:t>1</w:t>
      </w:r>
      <w:r w:rsidR="00B54DF8">
        <w:rPr>
          <w:color w:val="000000"/>
        </w:rPr>
        <w:t>2</w:t>
      </w:r>
      <w:r>
        <w:rPr>
          <w:color w:val="000000"/>
        </w:rPr>
        <w:t>.2</w:t>
      </w:r>
      <w:r w:rsidRPr="000C56A7">
        <w:rPr>
          <w:rFonts w:hint="eastAsia"/>
          <w:color w:val="000000"/>
        </w:rPr>
        <w:t>环境</w:t>
      </w:r>
      <w:r>
        <w:rPr>
          <w:rFonts w:hint="eastAsia"/>
          <w:color w:val="000000"/>
        </w:rPr>
        <w:t>监控</w:t>
      </w:r>
      <w:r w:rsidRPr="000C56A7">
        <w:rPr>
          <w:rFonts w:hint="eastAsia"/>
          <w:color w:val="000000"/>
        </w:rPr>
        <w:t>计划</w:t>
      </w:r>
      <w:bookmarkEnd w:id="222"/>
    </w:p>
    <w:p w:rsidR="0057131A" w:rsidRDefault="0057131A" w:rsidP="0057131A">
      <w:pPr>
        <w:ind w:firstLine="480"/>
        <w:rPr>
          <w:rFonts w:eastAsia="PMingLiU"/>
          <w:color w:val="000000"/>
          <w:lang w:eastAsia="zh-TW" w:bidi="zh-TW"/>
        </w:rPr>
      </w:pPr>
      <w:r w:rsidRPr="0057131A">
        <w:rPr>
          <w:color w:val="000000"/>
          <w:lang w:eastAsia="zh-TW" w:bidi="zh-TW"/>
        </w:rPr>
        <w:t>根据本项目污染物产生特点，确定环境监测的内容有：厂界</w:t>
      </w:r>
      <w:r w:rsidRPr="0057131A">
        <w:rPr>
          <w:color w:val="000000"/>
          <w:lang w:eastAsia="zh-TW" w:bidi="en-US"/>
        </w:rPr>
        <w:t>H</w:t>
      </w:r>
      <w:r w:rsidRPr="00FC5564">
        <w:rPr>
          <w:color w:val="000000"/>
          <w:vertAlign w:val="subscript"/>
          <w:lang w:eastAsia="zh-TW" w:bidi="en-US"/>
        </w:rPr>
        <w:t>2</w:t>
      </w:r>
      <w:r w:rsidRPr="0057131A">
        <w:rPr>
          <w:color w:val="000000"/>
          <w:lang w:eastAsia="zh-TW" w:bidi="en-US"/>
        </w:rPr>
        <w:t>S</w:t>
      </w:r>
      <w:r w:rsidRPr="0057131A">
        <w:rPr>
          <w:color w:val="000000"/>
          <w:lang w:eastAsia="zh-TW" w:bidi="en-US"/>
        </w:rPr>
        <w:t>、</w:t>
      </w:r>
      <w:r w:rsidRPr="0057131A">
        <w:rPr>
          <w:color w:val="000000"/>
          <w:lang w:eastAsia="zh-TW" w:bidi="en-US"/>
        </w:rPr>
        <w:t>NH</w:t>
      </w:r>
      <w:r w:rsidRPr="00FC5564">
        <w:rPr>
          <w:color w:val="000000"/>
          <w:vertAlign w:val="subscript"/>
          <w:lang w:eastAsia="zh-TW" w:bidi="en-US"/>
        </w:rPr>
        <w:t>3</w:t>
      </w:r>
      <w:r w:rsidRPr="0057131A">
        <w:rPr>
          <w:color w:val="000000"/>
          <w:lang w:eastAsia="zh-TW" w:bidi="zh-TW"/>
        </w:rPr>
        <w:t>与臭气、厂界噪声监测</w:t>
      </w:r>
      <w:r w:rsidR="00F93829">
        <w:rPr>
          <w:rFonts w:hint="eastAsia"/>
          <w:color w:val="000000"/>
          <w:lang w:eastAsia="zh-TW" w:bidi="zh-TW"/>
        </w:rPr>
        <w:t>、污水处理站处理后水质</w:t>
      </w:r>
      <w:r w:rsidRPr="0057131A">
        <w:rPr>
          <w:color w:val="000000"/>
          <w:lang w:eastAsia="zh-TW" w:bidi="zh-TW"/>
        </w:rPr>
        <w:t>等。监测工作可以委托</w:t>
      </w:r>
      <w:r w:rsidR="00FC5564">
        <w:rPr>
          <w:rFonts w:hint="eastAsia"/>
          <w:color w:val="000000"/>
          <w:lang w:eastAsia="zh-TW" w:bidi="zh-TW"/>
        </w:rPr>
        <w:t>有资质的监测部门</w:t>
      </w:r>
      <w:r w:rsidRPr="0057131A">
        <w:rPr>
          <w:color w:val="000000"/>
          <w:lang w:eastAsia="zh-TW" w:bidi="zh-TW"/>
        </w:rPr>
        <w:t>进行。监测计划见表</w:t>
      </w:r>
      <w:r w:rsidRPr="0057131A">
        <w:rPr>
          <w:color w:val="000000"/>
          <w:lang w:eastAsia="zh-TW" w:bidi="zh-TW"/>
        </w:rPr>
        <w:t>1</w:t>
      </w:r>
      <w:r w:rsidR="00B54DF8">
        <w:rPr>
          <w:color w:val="000000"/>
          <w:lang w:eastAsia="zh-TW" w:bidi="zh-TW"/>
        </w:rPr>
        <w:t>2</w:t>
      </w:r>
      <w:r w:rsidR="008D747E">
        <w:rPr>
          <w:color w:val="000000"/>
          <w:lang w:eastAsia="zh-TW" w:bidi="zh-TW"/>
        </w:rPr>
        <w:t>.2</w:t>
      </w:r>
      <w:r w:rsidR="008D747E">
        <w:rPr>
          <w:rFonts w:hint="eastAsia"/>
          <w:color w:val="000000"/>
          <w:lang w:bidi="zh-TW"/>
        </w:rPr>
        <w:t>-</w:t>
      </w:r>
      <w:r w:rsidR="008D747E">
        <w:rPr>
          <w:color w:val="000000"/>
          <w:lang w:eastAsia="zh-TW" w:bidi="zh-TW"/>
        </w:rPr>
        <w:t>1</w:t>
      </w:r>
      <w:r w:rsidRPr="0057131A">
        <w:rPr>
          <w:color w:val="000000"/>
          <w:lang w:eastAsia="zh-TW" w:bidi="zh-TW"/>
        </w:rPr>
        <w:t>。</w:t>
      </w:r>
    </w:p>
    <w:p w:rsidR="0057131A" w:rsidRPr="008D747E" w:rsidRDefault="008D747E" w:rsidP="008D747E">
      <w:pPr>
        <w:pStyle w:val="a8"/>
        <w:rPr>
          <w:color w:val="000000"/>
        </w:rPr>
      </w:pPr>
      <w:r w:rsidRPr="00CF35CF">
        <w:rPr>
          <w:rFonts w:hint="eastAsia"/>
          <w:color w:val="000000"/>
        </w:rPr>
        <w:t>表</w:t>
      </w:r>
      <w:r>
        <w:rPr>
          <w:color w:val="000000"/>
        </w:rPr>
        <w:t>1</w:t>
      </w:r>
      <w:r w:rsidR="00B54DF8">
        <w:rPr>
          <w:color w:val="000000"/>
        </w:rPr>
        <w:t>2</w:t>
      </w:r>
      <w:r>
        <w:rPr>
          <w:color w:val="000000"/>
        </w:rPr>
        <w:t>.2</w:t>
      </w:r>
      <w:r w:rsidRPr="00CF35CF">
        <w:rPr>
          <w:rFonts w:hint="eastAsia"/>
          <w:color w:val="000000"/>
        </w:rPr>
        <w:t>-1</w:t>
      </w:r>
      <w:r>
        <w:rPr>
          <w:color w:val="000000"/>
        </w:rPr>
        <w:t xml:space="preserve">          </w:t>
      </w:r>
      <w:r w:rsidRPr="00CF35CF">
        <w:rPr>
          <w:rFonts w:hint="eastAsia"/>
          <w:color w:val="000000"/>
        </w:rPr>
        <w:t>环保投资估算及“三同时”验收一览表</w:t>
      </w:r>
    </w:p>
    <w:tbl>
      <w:tblPr>
        <w:tblOverlap w:val="never"/>
        <w:tblW w:w="8902" w:type="dxa"/>
        <w:jc w:val="center"/>
        <w:tblLayout w:type="fixed"/>
        <w:tblCellMar>
          <w:left w:w="10" w:type="dxa"/>
          <w:right w:w="10" w:type="dxa"/>
        </w:tblCellMar>
        <w:tblLook w:val="04A0" w:firstRow="1" w:lastRow="0" w:firstColumn="1" w:lastColumn="0" w:noHBand="0" w:noVBand="1"/>
      </w:tblPr>
      <w:tblGrid>
        <w:gridCol w:w="1192"/>
        <w:gridCol w:w="2564"/>
        <w:gridCol w:w="3526"/>
        <w:gridCol w:w="1620"/>
      </w:tblGrid>
      <w:tr w:rsidR="00773AA9" w:rsidRPr="0057131A" w:rsidTr="00B54DF8">
        <w:trPr>
          <w:trHeight w:val="113"/>
          <w:jc w:val="center"/>
        </w:trPr>
        <w:tc>
          <w:tcPr>
            <w:tcW w:w="1192" w:type="dxa"/>
            <w:tcBorders>
              <w:top w:val="single" w:sz="12" w:space="0" w:color="auto"/>
              <w:lef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环境要素</w:t>
            </w:r>
          </w:p>
        </w:tc>
        <w:tc>
          <w:tcPr>
            <w:tcW w:w="2564" w:type="dxa"/>
            <w:tcBorders>
              <w:top w:val="single" w:sz="12" w:space="0" w:color="auto"/>
              <w:left w:val="single" w:sz="4" w:space="0" w:color="auto"/>
            </w:tcBorders>
            <w:shd w:val="clear" w:color="auto" w:fill="FFFFFF"/>
            <w:vAlign w:val="center"/>
          </w:tcPr>
          <w:p w:rsidR="00773AA9" w:rsidRPr="0057131A" w:rsidRDefault="00773AA9" w:rsidP="00FC5564">
            <w:pPr>
              <w:pStyle w:val="a9"/>
              <w:rPr>
                <w:color w:val="000000"/>
              </w:rPr>
            </w:pPr>
            <w:r w:rsidRPr="0057131A">
              <w:rPr>
                <w:color w:val="000000"/>
              </w:rPr>
              <w:t>监测点位</w:t>
            </w:r>
          </w:p>
        </w:tc>
        <w:tc>
          <w:tcPr>
            <w:tcW w:w="3526" w:type="dxa"/>
            <w:tcBorders>
              <w:top w:val="single" w:sz="12" w:space="0" w:color="auto"/>
              <w:left w:val="single" w:sz="4" w:space="0" w:color="auto"/>
            </w:tcBorders>
            <w:shd w:val="clear" w:color="auto" w:fill="FFFFFF"/>
            <w:vAlign w:val="center"/>
          </w:tcPr>
          <w:p w:rsidR="00773AA9" w:rsidRPr="0057131A" w:rsidRDefault="00773AA9" w:rsidP="00FC5564">
            <w:pPr>
              <w:pStyle w:val="a9"/>
              <w:rPr>
                <w:color w:val="000000"/>
              </w:rPr>
            </w:pPr>
            <w:r w:rsidRPr="0057131A">
              <w:rPr>
                <w:color w:val="000000"/>
              </w:rPr>
              <w:t>监测项目</w:t>
            </w:r>
          </w:p>
        </w:tc>
        <w:tc>
          <w:tcPr>
            <w:tcW w:w="1620" w:type="dxa"/>
            <w:tcBorders>
              <w:top w:val="single" w:sz="12" w:space="0" w:color="auto"/>
              <w:left w:val="single" w:sz="4" w:space="0" w:color="auto"/>
              <w:righ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监测时间</w:t>
            </w:r>
          </w:p>
        </w:tc>
      </w:tr>
      <w:tr w:rsidR="008D747E" w:rsidRPr="0057131A" w:rsidTr="00B54DF8">
        <w:trPr>
          <w:trHeight w:val="113"/>
          <w:jc w:val="center"/>
        </w:trPr>
        <w:tc>
          <w:tcPr>
            <w:tcW w:w="1192" w:type="dxa"/>
            <w:vMerge w:val="restart"/>
            <w:tcBorders>
              <w:top w:val="single" w:sz="4" w:space="0" w:color="auto"/>
              <w:left w:val="single" w:sz="12" w:space="0" w:color="auto"/>
            </w:tcBorders>
            <w:shd w:val="clear" w:color="auto" w:fill="FFFFFF"/>
            <w:vAlign w:val="center"/>
          </w:tcPr>
          <w:p w:rsidR="008D747E" w:rsidRPr="0057131A" w:rsidRDefault="008D747E" w:rsidP="00FC5564">
            <w:pPr>
              <w:pStyle w:val="a9"/>
              <w:rPr>
                <w:color w:val="000000"/>
              </w:rPr>
            </w:pPr>
            <w:r w:rsidRPr="0057131A">
              <w:rPr>
                <w:color w:val="000000"/>
              </w:rPr>
              <w:t>废气</w:t>
            </w:r>
          </w:p>
        </w:tc>
        <w:tc>
          <w:tcPr>
            <w:tcW w:w="2564" w:type="dxa"/>
            <w:tcBorders>
              <w:top w:val="single" w:sz="4" w:space="0" w:color="auto"/>
              <w:left w:val="single" w:sz="4" w:space="0" w:color="auto"/>
            </w:tcBorders>
            <w:shd w:val="clear" w:color="auto" w:fill="FFFFFF"/>
            <w:vAlign w:val="center"/>
          </w:tcPr>
          <w:p w:rsidR="008D747E" w:rsidRPr="0057131A" w:rsidRDefault="008D747E" w:rsidP="00FC5564">
            <w:pPr>
              <w:pStyle w:val="a9"/>
              <w:rPr>
                <w:color w:val="000000"/>
              </w:rPr>
            </w:pPr>
            <w:r w:rsidRPr="0057131A">
              <w:rPr>
                <w:color w:val="000000"/>
              </w:rPr>
              <w:t>厂界无组织监测点</w:t>
            </w:r>
          </w:p>
        </w:tc>
        <w:tc>
          <w:tcPr>
            <w:tcW w:w="3526" w:type="dxa"/>
            <w:tcBorders>
              <w:top w:val="single" w:sz="4" w:space="0" w:color="auto"/>
              <w:left w:val="single" w:sz="4" w:space="0" w:color="auto"/>
            </w:tcBorders>
            <w:shd w:val="clear" w:color="auto" w:fill="FFFFFF"/>
            <w:vAlign w:val="center"/>
          </w:tcPr>
          <w:p w:rsidR="008D747E" w:rsidRPr="0057131A" w:rsidRDefault="008D747E" w:rsidP="00FC5564">
            <w:pPr>
              <w:pStyle w:val="a9"/>
              <w:rPr>
                <w:color w:val="000000"/>
              </w:rPr>
            </w:pPr>
            <w:r w:rsidRPr="0057131A">
              <w:rPr>
                <w:color w:val="000000"/>
              </w:rPr>
              <w:t>H</w:t>
            </w:r>
            <w:r w:rsidRPr="00FC5564">
              <w:rPr>
                <w:color w:val="000000"/>
                <w:vertAlign w:val="subscript"/>
              </w:rPr>
              <w:t>2</w:t>
            </w:r>
            <w:r w:rsidRPr="0057131A">
              <w:rPr>
                <w:color w:val="000000"/>
              </w:rPr>
              <w:t>S</w:t>
            </w:r>
            <w:r w:rsidRPr="0057131A">
              <w:rPr>
                <w:color w:val="000000"/>
              </w:rPr>
              <w:t>、</w:t>
            </w:r>
            <w:r w:rsidRPr="0057131A">
              <w:rPr>
                <w:color w:val="000000"/>
              </w:rPr>
              <w:t>NH</w:t>
            </w:r>
            <w:r w:rsidRPr="00FC5564">
              <w:rPr>
                <w:color w:val="000000"/>
                <w:vertAlign w:val="subscript"/>
              </w:rPr>
              <w:t>3</w:t>
            </w:r>
          </w:p>
        </w:tc>
        <w:tc>
          <w:tcPr>
            <w:tcW w:w="1620" w:type="dxa"/>
            <w:tcBorders>
              <w:top w:val="single" w:sz="4" w:space="0" w:color="auto"/>
              <w:left w:val="single" w:sz="4" w:space="0" w:color="auto"/>
              <w:right w:val="single" w:sz="12" w:space="0" w:color="auto"/>
            </w:tcBorders>
            <w:shd w:val="clear" w:color="auto" w:fill="FFFFFF"/>
            <w:vAlign w:val="center"/>
          </w:tcPr>
          <w:p w:rsidR="008D747E" w:rsidRPr="0057131A" w:rsidRDefault="008D747E" w:rsidP="00FC5564">
            <w:pPr>
              <w:pStyle w:val="a9"/>
              <w:rPr>
                <w:color w:val="000000"/>
              </w:rPr>
            </w:pPr>
            <w:r w:rsidRPr="0057131A">
              <w:rPr>
                <w:color w:val="000000"/>
              </w:rPr>
              <w:t>每季</w:t>
            </w:r>
            <w:r w:rsidRPr="0057131A">
              <w:rPr>
                <w:color w:val="000000"/>
              </w:rPr>
              <w:t>1</w:t>
            </w:r>
            <w:r w:rsidRPr="0057131A">
              <w:rPr>
                <w:color w:val="000000"/>
              </w:rPr>
              <w:t>次</w:t>
            </w:r>
          </w:p>
        </w:tc>
      </w:tr>
      <w:tr w:rsidR="008D747E" w:rsidRPr="0057131A" w:rsidTr="00B54DF8">
        <w:trPr>
          <w:trHeight w:val="113"/>
          <w:jc w:val="center"/>
        </w:trPr>
        <w:tc>
          <w:tcPr>
            <w:tcW w:w="1192" w:type="dxa"/>
            <w:vMerge/>
            <w:tcBorders>
              <w:left w:val="single" w:sz="12" w:space="0" w:color="auto"/>
            </w:tcBorders>
            <w:shd w:val="clear" w:color="auto" w:fill="FFFFFF"/>
            <w:vAlign w:val="center"/>
          </w:tcPr>
          <w:p w:rsidR="008D747E" w:rsidRPr="0057131A" w:rsidRDefault="008D747E" w:rsidP="00FC5564">
            <w:pPr>
              <w:pStyle w:val="a9"/>
              <w:rPr>
                <w:color w:val="000000"/>
              </w:rPr>
            </w:pPr>
          </w:p>
        </w:tc>
        <w:tc>
          <w:tcPr>
            <w:tcW w:w="2564" w:type="dxa"/>
            <w:tcBorders>
              <w:top w:val="single" w:sz="4" w:space="0" w:color="auto"/>
              <w:left w:val="single" w:sz="4" w:space="0" w:color="auto"/>
            </w:tcBorders>
            <w:shd w:val="clear" w:color="auto" w:fill="FFFFFF"/>
            <w:vAlign w:val="center"/>
          </w:tcPr>
          <w:p w:rsidR="008D747E" w:rsidRPr="0057131A" w:rsidRDefault="008D747E" w:rsidP="00FC5564">
            <w:pPr>
              <w:pStyle w:val="a9"/>
              <w:rPr>
                <w:color w:val="000000"/>
              </w:rPr>
            </w:pPr>
            <w:r w:rsidRPr="0057131A">
              <w:rPr>
                <w:color w:val="000000"/>
              </w:rPr>
              <w:t>厂界</w:t>
            </w:r>
          </w:p>
        </w:tc>
        <w:tc>
          <w:tcPr>
            <w:tcW w:w="3526" w:type="dxa"/>
            <w:tcBorders>
              <w:top w:val="single" w:sz="4" w:space="0" w:color="auto"/>
              <w:left w:val="single" w:sz="4" w:space="0" w:color="auto"/>
            </w:tcBorders>
            <w:shd w:val="clear" w:color="auto" w:fill="FFFFFF"/>
            <w:vAlign w:val="center"/>
          </w:tcPr>
          <w:p w:rsidR="008D747E" w:rsidRPr="0057131A" w:rsidRDefault="008D747E" w:rsidP="00FC5564">
            <w:pPr>
              <w:pStyle w:val="a9"/>
              <w:rPr>
                <w:color w:val="000000"/>
              </w:rPr>
            </w:pPr>
            <w:r w:rsidRPr="0057131A">
              <w:rPr>
                <w:color w:val="000000"/>
              </w:rPr>
              <w:t>臭气浓度</w:t>
            </w:r>
          </w:p>
        </w:tc>
        <w:tc>
          <w:tcPr>
            <w:tcW w:w="1620" w:type="dxa"/>
            <w:tcBorders>
              <w:top w:val="single" w:sz="4" w:space="0" w:color="auto"/>
              <w:left w:val="single" w:sz="4" w:space="0" w:color="auto"/>
              <w:right w:val="single" w:sz="12" w:space="0" w:color="auto"/>
            </w:tcBorders>
            <w:shd w:val="clear" w:color="auto" w:fill="FFFFFF"/>
            <w:vAlign w:val="center"/>
          </w:tcPr>
          <w:p w:rsidR="008D747E" w:rsidRPr="0057131A" w:rsidRDefault="008D747E" w:rsidP="00FC5564">
            <w:pPr>
              <w:pStyle w:val="a9"/>
              <w:rPr>
                <w:color w:val="000000"/>
              </w:rPr>
            </w:pPr>
            <w:r w:rsidRPr="0057131A">
              <w:rPr>
                <w:color w:val="000000"/>
              </w:rPr>
              <w:t>每季</w:t>
            </w:r>
            <w:r w:rsidRPr="0057131A">
              <w:rPr>
                <w:color w:val="000000"/>
              </w:rPr>
              <w:t xml:space="preserve"> 1 </w:t>
            </w:r>
            <w:r w:rsidRPr="0057131A">
              <w:rPr>
                <w:color w:val="000000"/>
              </w:rPr>
              <w:t>次</w:t>
            </w:r>
          </w:p>
        </w:tc>
      </w:tr>
      <w:tr w:rsidR="00773AA9" w:rsidRPr="0057131A" w:rsidTr="00B54DF8">
        <w:trPr>
          <w:trHeight w:val="113"/>
          <w:jc w:val="center"/>
        </w:trPr>
        <w:tc>
          <w:tcPr>
            <w:tcW w:w="1192" w:type="dxa"/>
            <w:tcBorders>
              <w:top w:val="single" w:sz="4" w:space="0" w:color="auto"/>
              <w:lef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水环境</w:t>
            </w:r>
          </w:p>
        </w:tc>
        <w:tc>
          <w:tcPr>
            <w:tcW w:w="2564" w:type="dxa"/>
            <w:tcBorders>
              <w:top w:val="single" w:sz="4" w:space="0" w:color="auto"/>
              <w:left w:val="single" w:sz="4" w:space="0" w:color="auto"/>
            </w:tcBorders>
            <w:shd w:val="clear" w:color="auto" w:fill="FFFFFF"/>
            <w:vAlign w:val="center"/>
          </w:tcPr>
          <w:p w:rsidR="00773AA9" w:rsidRPr="0057131A" w:rsidRDefault="00FC5564" w:rsidP="00FC5564">
            <w:pPr>
              <w:pStyle w:val="a9"/>
              <w:rPr>
                <w:color w:val="000000"/>
              </w:rPr>
            </w:pPr>
            <w:r>
              <w:rPr>
                <w:rFonts w:hint="eastAsia"/>
                <w:color w:val="000000"/>
              </w:rPr>
              <w:t>废水处理站排放口</w:t>
            </w:r>
          </w:p>
        </w:tc>
        <w:tc>
          <w:tcPr>
            <w:tcW w:w="3526" w:type="dxa"/>
            <w:tcBorders>
              <w:top w:val="single" w:sz="4" w:space="0" w:color="auto"/>
              <w:left w:val="single" w:sz="4" w:space="0" w:color="auto"/>
            </w:tcBorders>
            <w:shd w:val="clear" w:color="auto" w:fill="FFFFFF"/>
            <w:vAlign w:val="center"/>
          </w:tcPr>
          <w:p w:rsidR="00773AA9" w:rsidRPr="0057131A" w:rsidRDefault="00773AA9" w:rsidP="00FC5564">
            <w:pPr>
              <w:pStyle w:val="a9"/>
              <w:rPr>
                <w:color w:val="000000"/>
              </w:rPr>
            </w:pPr>
            <w:r w:rsidRPr="0057131A">
              <w:rPr>
                <w:color w:val="000000"/>
              </w:rPr>
              <w:t>COD</w:t>
            </w:r>
            <w:r w:rsidRPr="0057131A">
              <w:rPr>
                <w:color w:val="000000"/>
              </w:rPr>
              <w:t>、</w:t>
            </w:r>
            <w:r w:rsidRPr="0057131A">
              <w:rPr>
                <w:color w:val="000000"/>
              </w:rPr>
              <w:t>BOD</w:t>
            </w:r>
            <w:r w:rsidRPr="0057131A">
              <w:rPr>
                <w:color w:val="000000"/>
              </w:rPr>
              <w:t>、氨氮、粪大肠菌群数等</w:t>
            </w:r>
          </w:p>
        </w:tc>
        <w:tc>
          <w:tcPr>
            <w:tcW w:w="1620" w:type="dxa"/>
            <w:tcBorders>
              <w:top w:val="single" w:sz="4" w:space="0" w:color="auto"/>
              <w:left w:val="single" w:sz="4" w:space="0" w:color="auto"/>
              <w:righ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每季</w:t>
            </w:r>
            <w:r w:rsidRPr="0057131A">
              <w:rPr>
                <w:color w:val="000000"/>
              </w:rPr>
              <w:t>1</w:t>
            </w:r>
            <w:r w:rsidRPr="0057131A">
              <w:rPr>
                <w:color w:val="000000"/>
              </w:rPr>
              <w:t>次</w:t>
            </w:r>
          </w:p>
        </w:tc>
      </w:tr>
      <w:tr w:rsidR="00773AA9" w:rsidRPr="0057131A" w:rsidTr="00B54DF8">
        <w:trPr>
          <w:trHeight w:val="113"/>
          <w:jc w:val="center"/>
        </w:trPr>
        <w:tc>
          <w:tcPr>
            <w:tcW w:w="1192" w:type="dxa"/>
            <w:tcBorders>
              <w:top w:val="single" w:sz="4" w:space="0" w:color="auto"/>
              <w:lef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声环境</w:t>
            </w:r>
          </w:p>
        </w:tc>
        <w:tc>
          <w:tcPr>
            <w:tcW w:w="2564" w:type="dxa"/>
            <w:tcBorders>
              <w:top w:val="single" w:sz="4" w:space="0" w:color="auto"/>
              <w:left w:val="single" w:sz="4" w:space="0" w:color="auto"/>
            </w:tcBorders>
            <w:shd w:val="clear" w:color="auto" w:fill="FFFFFF"/>
            <w:vAlign w:val="center"/>
          </w:tcPr>
          <w:p w:rsidR="00773AA9" w:rsidRPr="0057131A" w:rsidRDefault="00773AA9" w:rsidP="00FC5564">
            <w:pPr>
              <w:pStyle w:val="a9"/>
              <w:rPr>
                <w:color w:val="000000"/>
              </w:rPr>
            </w:pPr>
            <w:r w:rsidRPr="0057131A">
              <w:rPr>
                <w:color w:val="000000"/>
              </w:rPr>
              <w:t>厂界</w:t>
            </w:r>
          </w:p>
        </w:tc>
        <w:tc>
          <w:tcPr>
            <w:tcW w:w="3526" w:type="dxa"/>
            <w:tcBorders>
              <w:top w:val="single" w:sz="4" w:space="0" w:color="auto"/>
              <w:left w:val="single" w:sz="4" w:space="0" w:color="auto"/>
            </w:tcBorders>
            <w:shd w:val="clear" w:color="auto" w:fill="FFFFFF"/>
            <w:vAlign w:val="center"/>
          </w:tcPr>
          <w:p w:rsidR="00773AA9" w:rsidRPr="0057131A" w:rsidRDefault="00773AA9" w:rsidP="00FC5564">
            <w:pPr>
              <w:pStyle w:val="a9"/>
              <w:rPr>
                <w:color w:val="000000"/>
              </w:rPr>
            </w:pPr>
            <w:r w:rsidRPr="0057131A">
              <w:rPr>
                <w:color w:val="000000"/>
              </w:rPr>
              <w:t>Leq (A)</w:t>
            </w:r>
          </w:p>
        </w:tc>
        <w:tc>
          <w:tcPr>
            <w:tcW w:w="1620" w:type="dxa"/>
            <w:tcBorders>
              <w:top w:val="single" w:sz="4" w:space="0" w:color="auto"/>
              <w:left w:val="single" w:sz="4" w:space="0" w:color="auto"/>
              <w:righ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每年</w:t>
            </w:r>
            <w:r w:rsidRPr="0057131A">
              <w:rPr>
                <w:color w:val="000000"/>
              </w:rPr>
              <w:t xml:space="preserve"> 1 </w:t>
            </w:r>
            <w:r w:rsidRPr="0057131A">
              <w:rPr>
                <w:color w:val="000000"/>
              </w:rPr>
              <w:t>次</w:t>
            </w:r>
          </w:p>
        </w:tc>
      </w:tr>
      <w:tr w:rsidR="00773AA9" w:rsidRPr="0057131A" w:rsidTr="00B54DF8">
        <w:trPr>
          <w:trHeight w:val="113"/>
          <w:jc w:val="center"/>
        </w:trPr>
        <w:tc>
          <w:tcPr>
            <w:tcW w:w="1192" w:type="dxa"/>
            <w:tcBorders>
              <w:top w:val="single" w:sz="4" w:space="0" w:color="auto"/>
              <w:left w:val="single" w:sz="12" w:space="0" w:color="auto"/>
              <w:bottom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地下水</w:t>
            </w:r>
          </w:p>
        </w:tc>
        <w:tc>
          <w:tcPr>
            <w:tcW w:w="2564" w:type="dxa"/>
            <w:tcBorders>
              <w:top w:val="single" w:sz="4" w:space="0" w:color="auto"/>
              <w:left w:val="single" w:sz="4" w:space="0" w:color="auto"/>
              <w:bottom w:val="single" w:sz="12" w:space="0" w:color="auto"/>
            </w:tcBorders>
            <w:shd w:val="clear" w:color="auto" w:fill="FFFFFF"/>
            <w:vAlign w:val="center"/>
          </w:tcPr>
          <w:p w:rsidR="00773AA9" w:rsidRPr="0057131A" w:rsidRDefault="00FC5564" w:rsidP="00FC5564">
            <w:pPr>
              <w:pStyle w:val="a9"/>
              <w:rPr>
                <w:rFonts w:hint="eastAsia"/>
                <w:color w:val="000000"/>
              </w:rPr>
            </w:pPr>
            <w:r>
              <w:rPr>
                <w:rFonts w:hint="eastAsia"/>
                <w:color w:val="000000"/>
              </w:rPr>
              <w:t>现状监测水井</w:t>
            </w:r>
          </w:p>
        </w:tc>
        <w:tc>
          <w:tcPr>
            <w:tcW w:w="3526" w:type="dxa"/>
            <w:tcBorders>
              <w:top w:val="single" w:sz="4" w:space="0" w:color="auto"/>
              <w:left w:val="single" w:sz="4" w:space="0" w:color="auto"/>
              <w:bottom w:val="single" w:sz="12" w:space="0" w:color="auto"/>
            </w:tcBorders>
            <w:shd w:val="clear" w:color="auto" w:fill="FFFFFF"/>
            <w:vAlign w:val="center"/>
          </w:tcPr>
          <w:p w:rsidR="00773AA9" w:rsidRPr="0057131A" w:rsidRDefault="00773AA9" w:rsidP="00FC5564">
            <w:pPr>
              <w:pStyle w:val="a9"/>
              <w:rPr>
                <w:rFonts w:hint="eastAsia"/>
                <w:color w:val="000000"/>
              </w:rPr>
            </w:pPr>
            <w:r w:rsidRPr="0057131A">
              <w:rPr>
                <w:color w:val="000000"/>
              </w:rPr>
              <w:t>pH</w:t>
            </w:r>
            <w:r w:rsidRPr="0057131A">
              <w:rPr>
                <w:color w:val="000000"/>
              </w:rPr>
              <w:t>、高锰酸盐指数、石油类、挥发</w:t>
            </w:r>
            <w:proofErr w:type="gramStart"/>
            <w:r w:rsidRPr="0057131A">
              <w:rPr>
                <w:color w:val="000000"/>
              </w:rPr>
              <w:t>酚</w:t>
            </w:r>
            <w:proofErr w:type="gramEnd"/>
            <w:r w:rsidR="008D747E">
              <w:rPr>
                <w:rFonts w:hint="eastAsia"/>
                <w:color w:val="000000"/>
              </w:rPr>
              <w:t>（</w:t>
            </w:r>
            <w:r w:rsidR="008D747E" w:rsidRPr="0057131A">
              <w:rPr>
                <w:color w:val="000000"/>
              </w:rPr>
              <w:t>以苯酚计</w:t>
            </w:r>
            <w:r w:rsidR="008D747E">
              <w:rPr>
                <w:rFonts w:hint="eastAsia"/>
                <w:color w:val="000000"/>
              </w:rPr>
              <w:t>）</w:t>
            </w:r>
          </w:p>
        </w:tc>
        <w:tc>
          <w:tcPr>
            <w:tcW w:w="1620" w:type="dxa"/>
            <w:tcBorders>
              <w:top w:val="single" w:sz="4" w:space="0" w:color="auto"/>
              <w:left w:val="single" w:sz="4" w:space="0" w:color="auto"/>
              <w:bottom w:val="single" w:sz="12" w:space="0" w:color="auto"/>
              <w:right w:val="single" w:sz="12" w:space="0" w:color="auto"/>
            </w:tcBorders>
            <w:shd w:val="clear" w:color="auto" w:fill="FFFFFF"/>
            <w:vAlign w:val="center"/>
          </w:tcPr>
          <w:p w:rsidR="00773AA9" w:rsidRPr="0057131A" w:rsidRDefault="00773AA9" w:rsidP="00FC5564">
            <w:pPr>
              <w:pStyle w:val="a9"/>
              <w:rPr>
                <w:color w:val="000000"/>
              </w:rPr>
            </w:pPr>
            <w:r w:rsidRPr="0057131A">
              <w:rPr>
                <w:color w:val="000000"/>
              </w:rPr>
              <w:t>每年</w:t>
            </w:r>
            <w:r w:rsidRPr="0057131A">
              <w:rPr>
                <w:color w:val="000000"/>
              </w:rPr>
              <w:t xml:space="preserve"> 2 </w:t>
            </w:r>
            <w:r w:rsidRPr="0057131A">
              <w:rPr>
                <w:color w:val="000000"/>
              </w:rPr>
              <w:t>次</w:t>
            </w:r>
          </w:p>
        </w:tc>
      </w:tr>
    </w:tbl>
    <w:p w:rsidR="0057131A" w:rsidRPr="0057131A" w:rsidRDefault="0057131A" w:rsidP="0057131A">
      <w:pPr>
        <w:ind w:firstLine="480"/>
        <w:rPr>
          <w:color w:val="000000"/>
          <w:lang w:eastAsia="zh-TW" w:bidi="zh-TW"/>
        </w:rPr>
      </w:pPr>
    </w:p>
    <w:p w:rsidR="0057131A" w:rsidRPr="0057131A" w:rsidRDefault="0057131A" w:rsidP="0057131A">
      <w:pPr>
        <w:ind w:firstLine="480"/>
        <w:rPr>
          <w:color w:val="000000"/>
          <w:lang w:eastAsia="zh-TW" w:bidi="zh-TW"/>
        </w:rPr>
      </w:pPr>
      <w:r w:rsidRPr="0057131A">
        <w:rPr>
          <w:color w:val="000000"/>
          <w:lang w:eastAsia="zh-TW" w:bidi="zh-TW"/>
        </w:rPr>
        <w:t>监测结果应按项目有关规定及时建立档案，并定期向厂安全环保部门汇报，对于常规监测数据应该进行公开，特别是对项目所在区域的居民进行公开，满足法律中关于知情权的要求。如发现异常或发生事故，加密监测频次，改为每天监测一次，并分析污染原因，确定泄露污染源，及时采取相应应急措施。</w:t>
      </w:r>
    </w:p>
    <w:p w:rsidR="00012506" w:rsidRPr="00CF35CF" w:rsidRDefault="002D4025" w:rsidP="00715F9D">
      <w:pPr>
        <w:pStyle w:val="2"/>
        <w:rPr>
          <w:rFonts w:ascii="Times New Roman" w:eastAsia="宋体" w:hAnsi="Times New Roman"/>
          <w:color w:val="000000"/>
        </w:rPr>
      </w:pPr>
      <w:bookmarkStart w:id="223" w:name="_Toc502672293"/>
      <w:r>
        <w:rPr>
          <w:rFonts w:ascii="Times New Roman" w:eastAsia="宋体" w:hAnsi="Times New Roman"/>
          <w:color w:val="000000"/>
        </w:rPr>
        <w:t>1</w:t>
      </w:r>
      <w:r w:rsidR="00B54DF8">
        <w:rPr>
          <w:rFonts w:ascii="Times New Roman" w:eastAsia="宋体" w:hAnsi="Times New Roman"/>
          <w:color w:val="000000"/>
        </w:rPr>
        <w:t>2</w:t>
      </w:r>
      <w:r w:rsidR="00A86FA6" w:rsidRPr="00CF35CF">
        <w:rPr>
          <w:rFonts w:ascii="Times New Roman" w:eastAsia="宋体" w:hAnsi="Times New Roman" w:hint="eastAsia"/>
          <w:color w:val="000000"/>
        </w:rPr>
        <w:t>.</w:t>
      </w:r>
      <w:r w:rsidR="0057131A">
        <w:rPr>
          <w:rFonts w:ascii="Times New Roman" w:eastAsia="宋体" w:hAnsi="Times New Roman"/>
          <w:color w:val="000000"/>
        </w:rPr>
        <w:t>3</w:t>
      </w:r>
      <w:r w:rsidR="00326BB9" w:rsidRPr="00CF35CF">
        <w:rPr>
          <w:rFonts w:ascii="Times New Roman" w:eastAsia="宋体" w:hAnsi="Times New Roman" w:hint="eastAsia"/>
          <w:color w:val="000000"/>
        </w:rPr>
        <w:t>“三同时”验收表</w:t>
      </w:r>
      <w:bookmarkEnd w:id="223"/>
    </w:p>
    <w:p w:rsidR="00B54DF8" w:rsidRDefault="00B54DF8" w:rsidP="00B54DF8">
      <w:pPr>
        <w:ind w:firstLine="480"/>
        <w:rPr>
          <w:color w:val="000000"/>
          <w:lang w:eastAsia="zh-TW" w:bidi="zh-TW"/>
        </w:rPr>
      </w:pPr>
    </w:p>
    <w:p w:rsidR="00B54DF8" w:rsidRDefault="00B54DF8" w:rsidP="00B54DF8">
      <w:pPr>
        <w:ind w:firstLine="480"/>
        <w:rPr>
          <w:color w:val="000000"/>
          <w:lang w:eastAsia="zh-TW" w:bidi="zh-TW"/>
        </w:rPr>
      </w:pPr>
    </w:p>
    <w:p w:rsidR="00B54DF8" w:rsidRDefault="00B54DF8" w:rsidP="00B54DF8">
      <w:pPr>
        <w:ind w:firstLine="480"/>
        <w:rPr>
          <w:color w:val="000000"/>
          <w:lang w:eastAsia="zh-TW" w:bidi="zh-TW"/>
        </w:rPr>
      </w:pPr>
    </w:p>
    <w:p w:rsidR="00B54DF8" w:rsidRDefault="00B54DF8" w:rsidP="00B54DF8">
      <w:pPr>
        <w:ind w:firstLine="480"/>
        <w:rPr>
          <w:color w:val="000000"/>
          <w:lang w:eastAsia="zh-TW" w:bidi="zh-TW"/>
        </w:rPr>
      </w:pPr>
    </w:p>
    <w:p w:rsidR="00B54DF8" w:rsidRDefault="00B54DF8" w:rsidP="00B54DF8">
      <w:pPr>
        <w:ind w:firstLine="480"/>
        <w:rPr>
          <w:color w:val="000000"/>
          <w:lang w:eastAsia="zh-TW" w:bidi="zh-TW"/>
        </w:rPr>
      </w:pPr>
    </w:p>
    <w:p w:rsidR="00B54DF8" w:rsidRDefault="00B54DF8" w:rsidP="00326BB9">
      <w:pPr>
        <w:pStyle w:val="a8"/>
        <w:rPr>
          <w:color w:val="000000"/>
        </w:rPr>
      </w:pPr>
    </w:p>
    <w:p w:rsidR="00326BB9" w:rsidRDefault="00326BB9" w:rsidP="00326BB9">
      <w:pPr>
        <w:pStyle w:val="a8"/>
        <w:rPr>
          <w:color w:val="000000"/>
        </w:rPr>
      </w:pPr>
      <w:r w:rsidRPr="00CF35CF">
        <w:rPr>
          <w:rFonts w:hint="eastAsia"/>
          <w:color w:val="000000"/>
        </w:rPr>
        <w:t>表</w:t>
      </w:r>
      <w:r w:rsidR="00B54DF8">
        <w:rPr>
          <w:color w:val="000000"/>
        </w:rPr>
        <w:t>12.3</w:t>
      </w:r>
      <w:r w:rsidRPr="00CF35CF">
        <w:rPr>
          <w:rFonts w:hint="eastAsia"/>
          <w:color w:val="000000"/>
        </w:rPr>
        <w:t>-1</w:t>
      </w:r>
      <w:r w:rsidR="002D4025">
        <w:rPr>
          <w:color w:val="000000"/>
        </w:rPr>
        <w:t xml:space="preserve">          </w:t>
      </w:r>
      <w:r w:rsidRPr="00CF35CF">
        <w:rPr>
          <w:rFonts w:hint="eastAsia"/>
          <w:color w:val="000000"/>
        </w:rPr>
        <w:t>环保投资估算及“三同时”验收一览表</w:t>
      </w:r>
    </w:p>
    <w:tbl>
      <w:tblPr>
        <w:tblW w:w="8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92"/>
        <w:gridCol w:w="1887"/>
        <w:gridCol w:w="1164"/>
        <w:gridCol w:w="4659"/>
      </w:tblGrid>
      <w:tr w:rsidR="00E074CD" w:rsidRPr="002535A2" w:rsidTr="00B54DF8">
        <w:trPr>
          <w:trHeight w:val="113"/>
          <w:jc w:val="center"/>
        </w:trPr>
        <w:tc>
          <w:tcPr>
            <w:tcW w:w="1192" w:type="dxa"/>
            <w:vAlign w:val="center"/>
          </w:tcPr>
          <w:p w:rsidR="00E074CD" w:rsidRPr="004E41A7" w:rsidRDefault="00E074CD" w:rsidP="000638C6">
            <w:pPr>
              <w:pStyle w:val="a9"/>
              <w:rPr>
                <w:color w:val="000000"/>
              </w:rPr>
            </w:pPr>
            <w:r w:rsidRPr="004E41A7">
              <w:rPr>
                <w:color w:val="000000"/>
              </w:rPr>
              <w:t>类型</w:t>
            </w:r>
          </w:p>
        </w:tc>
        <w:tc>
          <w:tcPr>
            <w:tcW w:w="1887" w:type="dxa"/>
            <w:vAlign w:val="center"/>
          </w:tcPr>
          <w:p w:rsidR="00E074CD" w:rsidRPr="004E41A7" w:rsidRDefault="00E074CD" w:rsidP="000638C6">
            <w:pPr>
              <w:pStyle w:val="a9"/>
              <w:rPr>
                <w:color w:val="000000"/>
              </w:rPr>
            </w:pPr>
            <w:r w:rsidRPr="004E41A7">
              <w:rPr>
                <w:color w:val="000000"/>
              </w:rPr>
              <w:t>环保设施及措施</w:t>
            </w:r>
          </w:p>
        </w:tc>
        <w:tc>
          <w:tcPr>
            <w:tcW w:w="1164" w:type="dxa"/>
            <w:vAlign w:val="center"/>
          </w:tcPr>
          <w:p w:rsidR="00E074CD" w:rsidRPr="004E41A7" w:rsidRDefault="00E074CD" w:rsidP="000638C6">
            <w:pPr>
              <w:pStyle w:val="a9"/>
              <w:rPr>
                <w:color w:val="000000"/>
              </w:rPr>
            </w:pPr>
            <w:r w:rsidRPr="004E41A7">
              <w:rPr>
                <w:color w:val="000000"/>
              </w:rPr>
              <w:t>数量</w:t>
            </w:r>
          </w:p>
          <w:p w:rsidR="00E074CD" w:rsidRPr="004E41A7" w:rsidRDefault="00E074CD" w:rsidP="000638C6">
            <w:pPr>
              <w:pStyle w:val="a9"/>
              <w:rPr>
                <w:color w:val="000000"/>
              </w:rPr>
            </w:pPr>
            <w:r w:rsidRPr="004E41A7">
              <w:rPr>
                <w:color w:val="000000"/>
              </w:rPr>
              <w:t>(</w:t>
            </w:r>
            <w:r w:rsidRPr="004E41A7">
              <w:rPr>
                <w:color w:val="000000"/>
              </w:rPr>
              <w:t>台</w:t>
            </w:r>
            <w:r w:rsidRPr="004E41A7">
              <w:rPr>
                <w:color w:val="000000"/>
              </w:rPr>
              <w:t>/</w:t>
            </w:r>
            <w:r w:rsidRPr="004E41A7">
              <w:rPr>
                <w:color w:val="000000"/>
              </w:rPr>
              <w:t>套</w:t>
            </w:r>
            <w:r w:rsidRPr="004E41A7">
              <w:rPr>
                <w:color w:val="000000"/>
              </w:rPr>
              <w:t>)</w:t>
            </w:r>
          </w:p>
        </w:tc>
        <w:tc>
          <w:tcPr>
            <w:tcW w:w="4659" w:type="dxa"/>
            <w:vAlign w:val="center"/>
          </w:tcPr>
          <w:p w:rsidR="00E074CD" w:rsidRPr="004E41A7" w:rsidRDefault="00E074CD" w:rsidP="000638C6">
            <w:pPr>
              <w:pStyle w:val="a9"/>
              <w:rPr>
                <w:color w:val="000000"/>
              </w:rPr>
            </w:pPr>
            <w:r w:rsidRPr="004E41A7">
              <w:rPr>
                <w:color w:val="000000"/>
              </w:rPr>
              <w:t>验收标准</w:t>
            </w:r>
            <w:r w:rsidRPr="004E41A7">
              <w:rPr>
                <w:color w:val="000000"/>
              </w:rPr>
              <w:t>/</w:t>
            </w:r>
            <w:r w:rsidRPr="004E41A7">
              <w:rPr>
                <w:color w:val="000000"/>
              </w:rPr>
              <w:t>要求</w:t>
            </w:r>
          </w:p>
        </w:tc>
      </w:tr>
      <w:tr w:rsidR="00E074CD" w:rsidRPr="002535A2" w:rsidTr="00B54DF8">
        <w:trPr>
          <w:trHeight w:val="113"/>
          <w:jc w:val="center"/>
        </w:trPr>
        <w:tc>
          <w:tcPr>
            <w:tcW w:w="1192" w:type="dxa"/>
            <w:vAlign w:val="center"/>
          </w:tcPr>
          <w:p w:rsidR="00E074CD" w:rsidRPr="004E41A7" w:rsidRDefault="00E074CD" w:rsidP="000638C6">
            <w:pPr>
              <w:pStyle w:val="a9"/>
              <w:rPr>
                <w:color w:val="000000"/>
              </w:rPr>
            </w:pPr>
            <w:r w:rsidRPr="004E41A7">
              <w:rPr>
                <w:color w:val="000000"/>
              </w:rPr>
              <w:t>废气防治</w:t>
            </w:r>
          </w:p>
        </w:tc>
        <w:tc>
          <w:tcPr>
            <w:tcW w:w="1887" w:type="dxa"/>
            <w:vAlign w:val="center"/>
          </w:tcPr>
          <w:p w:rsidR="00E074CD" w:rsidRPr="004E41A7" w:rsidRDefault="00E074CD" w:rsidP="000638C6">
            <w:pPr>
              <w:pStyle w:val="a9"/>
              <w:rPr>
                <w:color w:val="000000"/>
              </w:rPr>
            </w:pPr>
            <w:r w:rsidRPr="004E41A7">
              <w:rPr>
                <w:color w:val="000000"/>
              </w:rPr>
              <w:t>油烟处理装置</w:t>
            </w:r>
          </w:p>
        </w:tc>
        <w:tc>
          <w:tcPr>
            <w:tcW w:w="1164" w:type="dxa"/>
            <w:vAlign w:val="center"/>
          </w:tcPr>
          <w:p w:rsidR="00E074CD" w:rsidRPr="004E41A7" w:rsidRDefault="00E074CD" w:rsidP="000638C6">
            <w:pPr>
              <w:pStyle w:val="a9"/>
              <w:rPr>
                <w:color w:val="000000"/>
              </w:rPr>
            </w:pPr>
            <w:r w:rsidRPr="004E41A7">
              <w:rPr>
                <w:color w:val="000000"/>
              </w:rPr>
              <w:t>1</w:t>
            </w:r>
          </w:p>
        </w:tc>
        <w:tc>
          <w:tcPr>
            <w:tcW w:w="4659" w:type="dxa"/>
            <w:vAlign w:val="center"/>
          </w:tcPr>
          <w:p w:rsidR="00E074CD" w:rsidRPr="004E41A7" w:rsidRDefault="00E074CD" w:rsidP="000638C6">
            <w:pPr>
              <w:pStyle w:val="a9"/>
              <w:rPr>
                <w:color w:val="000000"/>
              </w:rPr>
            </w:pPr>
            <w:r w:rsidRPr="004E41A7">
              <w:rPr>
                <w:color w:val="000000"/>
              </w:rPr>
              <w:t>验收标准为《饮食业油烟排放标准》（</w:t>
            </w:r>
            <w:r w:rsidRPr="004E41A7">
              <w:rPr>
                <w:color w:val="000000"/>
              </w:rPr>
              <w:t>GB18483-2001</w:t>
            </w:r>
            <w:r w:rsidRPr="004E41A7">
              <w:rPr>
                <w:color w:val="000000"/>
              </w:rPr>
              <w:t>）中型规模，小于</w:t>
            </w:r>
            <w:r w:rsidRPr="004E41A7">
              <w:rPr>
                <w:color w:val="000000"/>
              </w:rPr>
              <w:t>2.0mg/m</w:t>
            </w:r>
            <w:r w:rsidRPr="004E41A7">
              <w:rPr>
                <w:color w:val="000000"/>
                <w:vertAlign w:val="superscript"/>
              </w:rPr>
              <w:t>3</w:t>
            </w:r>
          </w:p>
        </w:tc>
      </w:tr>
      <w:tr w:rsidR="00E074CD" w:rsidRPr="002535A2" w:rsidTr="00B54DF8">
        <w:trPr>
          <w:trHeight w:val="113"/>
          <w:jc w:val="center"/>
        </w:trPr>
        <w:tc>
          <w:tcPr>
            <w:tcW w:w="1192" w:type="dxa"/>
            <w:vMerge w:val="restart"/>
            <w:vAlign w:val="center"/>
          </w:tcPr>
          <w:p w:rsidR="00E074CD" w:rsidRPr="004E41A7" w:rsidRDefault="00E074CD" w:rsidP="000638C6">
            <w:pPr>
              <w:pStyle w:val="a9"/>
              <w:rPr>
                <w:color w:val="000000"/>
              </w:rPr>
            </w:pPr>
            <w:r w:rsidRPr="004E41A7">
              <w:rPr>
                <w:color w:val="000000"/>
              </w:rPr>
              <w:t>废水处理</w:t>
            </w:r>
          </w:p>
        </w:tc>
        <w:tc>
          <w:tcPr>
            <w:tcW w:w="1887" w:type="dxa"/>
            <w:vAlign w:val="center"/>
          </w:tcPr>
          <w:p w:rsidR="00E074CD" w:rsidRPr="004E41A7" w:rsidRDefault="00E074CD" w:rsidP="000638C6">
            <w:pPr>
              <w:pStyle w:val="a9"/>
              <w:rPr>
                <w:color w:val="000000"/>
              </w:rPr>
            </w:pPr>
            <w:r w:rsidRPr="004E41A7">
              <w:rPr>
                <w:color w:val="000000"/>
              </w:rPr>
              <w:t>污水处理系统</w:t>
            </w:r>
          </w:p>
          <w:p w:rsidR="00E074CD" w:rsidRPr="004E41A7" w:rsidRDefault="00E074CD" w:rsidP="000638C6">
            <w:pPr>
              <w:pStyle w:val="a9"/>
              <w:rPr>
                <w:color w:val="000000"/>
              </w:rPr>
            </w:pPr>
            <w:r>
              <w:rPr>
                <w:rFonts w:hint="eastAsia"/>
                <w:color w:val="000000"/>
              </w:rPr>
              <w:t>“</w:t>
            </w:r>
            <w:r w:rsidRPr="004E41A7">
              <w:rPr>
                <w:rFonts w:hint="eastAsia"/>
                <w:color w:val="000000"/>
              </w:rPr>
              <w:t>AAO+</w:t>
            </w:r>
            <w:r w:rsidRPr="004E41A7">
              <w:rPr>
                <w:rFonts w:hint="eastAsia"/>
                <w:color w:val="000000"/>
              </w:rPr>
              <w:t>气浮</w:t>
            </w:r>
            <w:r>
              <w:rPr>
                <w:rFonts w:hint="eastAsia"/>
                <w:color w:val="000000"/>
              </w:rPr>
              <w:t>”</w:t>
            </w:r>
          </w:p>
        </w:tc>
        <w:tc>
          <w:tcPr>
            <w:tcW w:w="1164" w:type="dxa"/>
            <w:vAlign w:val="center"/>
          </w:tcPr>
          <w:p w:rsidR="00E074CD" w:rsidRPr="004E41A7" w:rsidRDefault="00E074CD" w:rsidP="000638C6">
            <w:pPr>
              <w:pStyle w:val="a9"/>
              <w:rPr>
                <w:color w:val="000000"/>
              </w:rPr>
            </w:pPr>
            <w:r w:rsidRPr="004E41A7">
              <w:rPr>
                <w:color w:val="000000"/>
              </w:rPr>
              <w:t>1</w:t>
            </w:r>
            <w:r w:rsidRPr="004E41A7">
              <w:rPr>
                <w:color w:val="000000"/>
              </w:rPr>
              <w:t>套</w:t>
            </w:r>
            <w:r>
              <w:rPr>
                <w:color w:val="000000"/>
              </w:rPr>
              <w:t>50</w:t>
            </w:r>
            <w:r w:rsidRPr="004E41A7">
              <w:rPr>
                <w:color w:val="000000"/>
              </w:rPr>
              <w:t>t/d</w:t>
            </w:r>
            <w:r w:rsidRPr="004E41A7">
              <w:rPr>
                <w:color w:val="000000"/>
              </w:rPr>
              <w:t>的污水处理站</w:t>
            </w:r>
          </w:p>
        </w:tc>
        <w:tc>
          <w:tcPr>
            <w:tcW w:w="4659" w:type="dxa"/>
            <w:vAlign w:val="center"/>
          </w:tcPr>
          <w:p w:rsidR="00E074CD" w:rsidRPr="004E41A7" w:rsidRDefault="00E074CD" w:rsidP="000638C6">
            <w:pPr>
              <w:pStyle w:val="a9"/>
              <w:rPr>
                <w:color w:val="000000"/>
              </w:rPr>
            </w:pPr>
            <w:r w:rsidRPr="004E41A7">
              <w:rPr>
                <w:color w:val="000000"/>
              </w:rPr>
              <w:t>污水处理站出水水质《农田灌溉水质标准》（</w:t>
            </w:r>
            <w:r w:rsidRPr="004E41A7">
              <w:rPr>
                <w:color w:val="000000"/>
              </w:rPr>
              <w:t>GB 5084-2005</w:t>
            </w:r>
            <w:r w:rsidRPr="004E41A7">
              <w:rPr>
                <w:color w:val="000000"/>
              </w:rPr>
              <w:t>）</w:t>
            </w:r>
            <w:proofErr w:type="gramStart"/>
            <w:r w:rsidRPr="004E41A7">
              <w:rPr>
                <w:color w:val="000000"/>
              </w:rPr>
              <w:t>中旱作</w:t>
            </w:r>
            <w:proofErr w:type="gramEnd"/>
            <w:r w:rsidRPr="004E41A7">
              <w:rPr>
                <w:color w:val="000000"/>
              </w:rPr>
              <w:t>标准要求，废水全部利用，不外排。</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事故应急池</w:t>
            </w:r>
          </w:p>
        </w:tc>
        <w:tc>
          <w:tcPr>
            <w:tcW w:w="1164" w:type="dxa"/>
            <w:vAlign w:val="center"/>
          </w:tcPr>
          <w:p w:rsidR="00E074CD" w:rsidRPr="004E41A7" w:rsidRDefault="00E074CD" w:rsidP="000638C6">
            <w:pPr>
              <w:pStyle w:val="a9"/>
              <w:rPr>
                <w:color w:val="000000"/>
              </w:rPr>
            </w:pPr>
            <w:r w:rsidRPr="004E41A7">
              <w:rPr>
                <w:color w:val="000000"/>
              </w:rPr>
              <w:t>1</w:t>
            </w:r>
            <w:r w:rsidRPr="004E41A7">
              <w:rPr>
                <w:color w:val="000000"/>
              </w:rPr>
              <w:t>个</w:t>
            </w:r>
          </w:p>
        </w:tc>
        <w:tc>
          <w:tcPr>
            <w:tcW w:w="4659" w:type="dxa"/>
            <w:vAlign w:val="center"/>
          </w:tcPr>
          <w:p w:rsidR="00E074CD" w:rsidRPr="004E41A7" w:rsidRDefault="00E074CD" w:rsidP="000638C6">
            <w:pPr>
              <w:pStyle w:val="a9"/>
              <w:rPr>
                <w:color w:val="000000"/>
              </w:rPr>
            </w:pPr>
            <w:r>
              <w:rPr>
                <w:rFonts w:hint="eastAsia"/>
                <w:color w:val="000000"/>
              </w:rPr>
              <w:t>1</w:t>
            </w:r>
            <w:r>
              <w:rPr>
                <w:rFonts w:hint="eastAsia"/>
                <w:color w:val="000000"/>
              </w:rPr>
              <w:t>座</w:t>
            </w:r>
            <w:r>
              <w:rPr>
                <w:rFonts w:hint="eastAsia"/>
                <w:color w:val="000000"/>
              </w:rPr>
              <w:t>6</w:t>
            </w:r>
            <w:r>
              <w:rPr>
                <w:color w:val="000000"/>
              </w:rPr>
              <w:t>00</w:t>
            </w:r>
            <w:r w:rsidRPr="004E41A7">
              <w:rPr>
                <w:color w:val="000000"/>
              </w:rPr>
              <w:t>m</w:t>
            </w:r>
            <w:r w:rsidRPr="004E41A7">
              <w:rPr>
                <w:color w:val="000000"/>
                <w:vertAlign w:val="superscript"/>
              </w:rPr>
              <w:t>3</w:t>
            </w:r>
            <w:r>
              <w:rPr>
                <w:rFonts w:hint="eastAsia"/>
                <w:color w:val="000000"/>
              </w:rPr>
              <w:t>，</w:t>
            </w:r>
            <w:r w:rsidRPr="004E41A7">
              <w:rPr>
                <w:color w:val="000000"/>
              </w:rPr>
              <w:t>事故应急池</w:t>
            </w:r>
            <w:proofErr w:type="gramStart"/>
            <w:r w:rsidRPr="004E41A7">
              <w:rPr>
                <w:color w:val="000000"/>
              </w:rPr>
              <w:t>池</w:t>
            </w:r>
            <w:proofErr w:type="gramEnd"/>
            <w:r w:rsidRPr="004E41A7">
              <w:rPr>
                <w:color w:val="000000"/>
              </w:rPr>
              <w:t>体一般防渗措施</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达标废水暂存池</w:t>
            </w:r>
          </w:p>
        </w:tc>
        <w:tc>
          <w:tcPr>
            <w:tcW w:w="1164" w:type="dxa"/>
            <w:vAlign w:val="center"/>
          </w:tcPr>
          <w:p w:rsidR="00E074CD" w:rsidRPr="004E41A7" w:rsidRDefault="00E074CD" w:rsidP="000638C6">
            <w:pPr>
              <w:pStyle w:val="a9"/>
              <w:rPr>
                <w:color w:val="000000"/>
              </w:rPr>
            </w:pPr>
            <w:r>
              <w:rPr>
                <w:color w:val="000000"/>
              </w:rPr>
              <w:t>2</w:t>
            </w:r>
            <w:r w:rsidRPr="004E41A7">
              <w:rPr>
                <w:color w:val="000000"/>
              </w:rPr>
              <w:t>个</w:t>
            </w:r>
          </w:p>
        </w:tc>
        <w:tc>
          <w:tcPr>
            <w:tcW w:w="4659" w:type="dxa"/>
            <w:vAlign w:val="center"/>
          </w:tcPr>
          <w:p w:rsidR="00E074CD" w:rsidRPr="004E41A7" w:rsidRDefault="00E074CD" w:rsidP="000638C6">
            <w:pPr>
              <w:pStyle w:val="a9"/>
              <w:rPr>
                <w:color w:val="000000"/>
              </w:rPr>
            </w:pPr>
            <w:r>
              <w:rPr>
                <w:rFonts w:hint="eastAsia"/>
                <w:color w:val="000000"/>
              </w:rPr>
              <w:t>各</w:t>
            </w:r>
            <w:r>
              <w:rPr>
                <w:rFonts w:hint="eastAsia"/>
                <w:color w:val="000000"/>
              </w:rPr>
              <w:t>1</w:t>
            </w:r>
            <w:r>
              <w:rPr>
                <w:color w:val="000000"/>
              </w:rPr>
              <w:t>500</w:t>
            </w:r>
            <w:r w:rsidRPr="004E41A7">
              <w:rPr>
                <w:color w:val="000000"/>
              </w:rPr>
              <w:t xml:space="preserve"> m</w:t>
            </w:r>
            <w:r w:rsidRPr="004E41A7">
              <w:rPr>
                <w:color w:val="000000"/>
                <w:vertAlign w:val="superscript"/>
              </w:rPr>
              <w:t>3</w:t>
            </w:r>
            <w:r>
              <w:rPr>
                <w:rFonts w:hint="eastAsia"/>
                <w:color w:val="000000"/>
              </w:rPr>
              <w:t>，</w:t>
            </w:r>
            <w:r w:rsidRPr="004E41A7">
              <w:rPr>
                <w:color w:val="000000"/>
              </w:rPr>
              <w:t>池体一般防渗</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农田灌溉管网</w:t>
            </w:r>
          </w:p>
        </w:tc>
        <w:tc>
          <w:tcPr>
            <w:tcW w:w="1164" w:type="dxa"/>
            <w:vAlign w:val="center"/>
          </w:tcPr>
          <w:p w:rsidR="00E074CD" w:rsidRPr="004E41A7" w:rsidRDefault="00E074CD" w:rsidP="000638C6">
            <w:pPr>
              <w:pStyle w:val="a9"/>
              <w:rPr>
                <w:color w:val="000000"/>
              </w:rPr>
            </w:pPr>
            <w:r w:rsidRPr="004E41A7">
              <w:rPr>
                <w:color w:val="000000"/>
              </w:rPr>
              <w:t>/</w:t>
            </w:r>
          </w:p>
        </w:tc>
        <w:tc>
          <w:tcPr>
            <w:tcW w:w="4659" w:type="dxa"/>
            <w:vAlign w:val="center"/>
          </w:tcPr>
          <w:p w:rsidR="00E074CD" w:rsidRPr="004E41A7" w:rsidRDefault="00E074CD" w:rsidP="000638C6">
            <w:pPr>
              <w:pStyle w:val="a9"/>
              <w:rPr>
                <w:color w:val="000000"/>
              </w:rPr>
            </w:pPr>
            <w:r w:rsidRPr="004E41A7">
              <w:rPr>
                <w:color w:val="000000"/>
              </w:rPr>
              <w:t>全线管线敷设</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地下水监控井</w:t>
            </w:r>
          </w:p>
        </w:tc>
        <w:tc>
          <w:tcPr>
            <w:tcW w:w="1164" w:type="dxa"/>
            <w:vAlign w:val="center"/>
          </w:tcPr>
          <w:p w:rsidR="00E074CD" w:rsidRPr="004E41A7" w:rsidRDefault="00713F64" w:rsidP="000638C6">
            <w:pPr>
              <w:pStyle w:val="a9"/>
              <w:rPr>
                <w:color w:val="000000"/>
              </w:rPr>
            </w:pPr>
            <w:r>
              <w:rPr>
                <w:color w:val="000000"/>
              </w:rPr>
              <w:t>3</w:t>
            </w:r>
            <w:r w:rsidR="00E074CD" w:rsidRPr="004E41A7">
              <w:rPr>
                <w:color w:val="000000"/>
              </w:rPr>
              <w:t>个</w:t>
            </w:r>
          </w:p>
        </w:tc>
        <w:tc>
          <w:tcPr>
            <w:tcW w:w="4659" w:type="dxa"/>
            <w:vAlign w:val="center"/>
          </w:tcPr>
          <w:p w:rsidR="00E074CD" w:rsidRPr="004E41A7" w:rsidRDefault="000C56A7" w:rsidP="000638C6">
            <w:pPr>
              <w:pStyle w:val="a9"/>
              <w:rPr>
                <w:color w:val="000000"/>
              </w:rPr>
            </w:pPr>
            <w:r>
              <w:rPr>
                <w:rFonts w:hint="eastAsia"/>
                <w:color w:val="000000"/>
              </w:rPr>
              <w:t>对区域地下水进行监控</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场区防渗工程</w:t>
            </w:r>
          </w:p>
        </w:tc>
        <w:tc>
          <w:tcPr>
            <w:tcW w:w="1164" w:type="dxa"/>
            <w:vAlign w:val="center"/>
          </w:tcPr>
          <w:p w:rsidR="00E074CD" w:rsidRPr="004E41A7" w:rsidRDefault="00E074CD" w:rsidP="000638C6">
            <w:pPr>
              <w:pStyle w:val="a9"/>
              <w:rPr>
                <w:color w:val="000000"/>
              </w:rPr>
            </w:pPr>
            <w:r w:rsidRPr="004E41A7">
              <w:rPr>
                <w:color w:val="000000"/>
              </w:rPr>
              <w:t>/</w:t>
            </w:r>
          </w:p>
        </w:tc>
        <w:tc>
          <w:tcPr>
            <w:tcW w:w="4659" w:type="dxa"/>
            <w:vAlign w:val="center"/>
          </w:tcPr>
          <w:p w:rsidR="00E074CD" w:rsidRPr="004E41A7" w:rsidRDefault="00E074CD" w:rsidP="000638C6">
            <w:pPr>
              <w:pStyle w:val="a9"/>
              <w:rPr>
                <w:color w:val="000000"/>
              </w:rPr>
            </w:pPr>
            <w:r w:rsidRPr="004E41A7">
              <w:rPr>
                <w:color w:val="000000"/>
              </w:rPr>
              <w:t>核查环境监理资料，防渗措施落实到位</w:t>
            </w:r>
            <w:r w:rsidRPr="004E41A7">
              <w:rPr>
                <w:rFonts w:hint="eastAsia"/>
                <w:color w:val="000000"/>
              </w:rPr>
              <w:t>，重点核查项目防渗区的建设与《石油化工工程防渗技术规范》（</w:t>
            </w:r>
            <w:r w:rsidRPr="004E41A7">
              <w:rPr>
                <w:rFonts w:hint="eastAsia"/>
                <w:color w:val="000000"/>
              </w:rPr>
              <w:t>GB/T50934-2013</w:t>
            </w:r>
            <w:r w:rsidRPr="004E41A7">
              <w:rPr>
                <w:rFonts w:hint="eastAsia"/>
                <w:color w:val="000000"/>
              </w:rPr>
              <w:t>）中施工及质量检验中相关要求的符合性。</w:t>
            </w:r>
          </w:p>
        </w:tc>
      </w:tr>
      <w:tr w:rsidR="00E074CD" w:rsidRPr="002535A2" w:rsidTr="00B54DF8">
        <w:trPr>
          <w:trHeight w:val="113"/>
          <w:jc w:val="center"/>
        </w:trPr>
        <w:tc>
          <w:tcPr>
            <w:tcW w:w="1192" w:type="dxa"/>
            <w:vAlign w:val="center"/>
          </w:tcPr>
          <w:p w:rsidR="00E074CD" w:rsidRPr="004E41A7" w:rsidRDefault="00E074CD" w:rsidP="000638C6">
            <w:pPr>
              <w:pStyle w:val="a9"/>
              <w:rPr>
                <w:color w:val="000000"/>
              </w:rPr>
            </w:pPr>
            <w:r w:rsidRPr="004E41A7">
              <w:rPr>
                <w:color w:val="000000"/>
              </w:rPr>
              <w:t>噪声防治</w:t>
            </w:r>
          </w:p>
        </w:tc>
        <w:tc>
          <w:tcPr>
            <w:tcW w:w="1887" w:type="dxa"/>
            <w:vAlign w:val="center"/>
          </w:tcPr>
          <w:p w:rsidR="00E074CD" w:rsidRPr="004E41A7" w:rsidRDefault="00E074CD" w:rsidP="000638C6">
            <w:pPr>
              <w:pStyle w:val="a9"/>
              <w:rPr>
                <w:color w:val="000000"/>
              </w:rPr>
            </w:pPr>
            <w:r w:rsidRPr="004E41A7">
              <w:rPr>
                <w:color w:val="000000"/>
              </w:rPr>
              <w:t>选用低噪设备、厂房隔声、减震</w:t>
            </w:r>
            <w:r w:rsidRPr="004E41A7">
              <w:rPr>
                <w:color w:val="000000"/>
              </w:rPr>
              <w:t xml:space="preserve"> </w:t>
            </w:r>
            <w:r w:rsidRPr="004E41A7">
              <w:rPr>
                <w:color w:val="000000"/>
              </w:rPr>
              <w:t>等</w:t>
            </w:r>
          </w:p>
        </w:tc>
        <w:tc>
          <w:tcPr>
            <w:tcW w:w="1164" w:type="dxa"/>
            <w:vAlign w:val="center"/>
          </w:tcPr>
          <w:p w:rsidR="00E074CD" w:rsidRPr="004E41A7" w:rsidRDefault="00E074CD" w:rsidP="000638C6">
            <w:pPr>
              <w:pStyle w:val="a9"/>
              <w:rPr>
                <w:color w:val="000000"/>
              </w:rPr>
            </w:pPr>
            <w:r w:rsidRPr="004E41A7">
              <w:rPr>
                <w:color w:val="000000"/>
              </w:rPr>
              <w:t>/</w:t>
            </w:r>
          </w:p>
        </w:tc>
        <w:tc>
          <w:tcPr>
            <w:tcW w:w="4659" w:type="dxa"/>
            <w:vAlign w:val="center"/>
          </w:tcPr>
          <w:p w:rsidR="00E074CD" w:rsidRPr="004E41A7" w:rsidRDefault="00E074CD" w:rsidP="000638C6">
            <w:pPr>
              <w:pStyle w:val="a9"/>
              <w:rPr>
                <w:color w:val="000000"/>
              </w:rPr>
            </w:pPr>
            <w:r w:rsidRPr="004E41A7">
              <w:rPr>
                <w:color w:val="000000"/>
              </w:rPr>
              <w:t>《工业企业厂界环境噪声排放标准》（</w:t>
            </w:r>
            <w:r w:rsidRPr="004E41A7">
              <w:rPr>
                <w:color w:val="000000"/>
              </w:rPr>
              <w:t xml:space="preserve">GB12348-48008 </w:t>
            </w:r>
            <w:r w:rsidRPr="004E41A7">
              <w:rPr>
                <w:color w:val="000000"/>
              </w:rPr>
              <w:t>）</w:t>
            </w:r>
            <w:r w:rsidRPr="004E41A7">
              <w:rPr>
                <w:color w:val="000000"/>
              </w:rPr>
              <w:t xml:space="preserve">2 </w:t>
            </w:r>
            <w:r w:rsidRPr="004E41A7">
              <w:rPr>
                <w:color w:val="000000"/>
              </w:rPr>
              <w:t>类，昼间小于</w:t>
            </w:r>
            <w:r w:rsidRPr="004E41A7">
              <w:rPr>
                <w:color w:val="000000"/>
              </w:rPr>
              <w:t>60dB(A)</w:t>
            </w:r>
            <w:r w:rsidRPr="004E41A7">
              <w:rPr>
                <w:color w:val="000000"/>
              </w:rPr>
              <w:t>，夜间小于</w:t>
            </w:r>
            <w:r w:rsidRPr="004E41A7">
              <w:rPr>
                <w:color w:val="000000"/>
              </w:rPr>
              <w:t>50dB(A)</w:t>
            </w:r>
          </w:p>
        </w:tc>
      </w:tr>
      <w:tr w:rsidR="00E074CD" w:rsidRPr="002535A2" w:rsidTr="00B54DF8">
        <w:trPr>
          <w:trHeight w:val="113"/>
          <w:jc w:val="center"/>
        </w:trPr>
        <w:tc>
          <w:tcPr>
            <w:tcW w:w="1192" w:type="dxa"/>
            <w:vMerge w:val="restart"/>
            <w:vAlign w:val="center"/>
          </w:tcPr>
          <w:p w:rsidR="00E074CD" w:rsidRPr="004E41A7" w:rsidRDefault="00E074CD" w:rsidP="000638C6">
            <w:pPr>
              <w:pStyle w:val="a9"/>
              <w:rPr>
                <w:color w:val="000000"/>
              </w:rPr>
            </w:pPr>
            <w:r w:rsidRPr="004E41A7">
              <w:rPr>
                <w:color w:val="000000"/>
              </w:rPr>
              <w:t>固体废物</w:t>
            </w:r>
          </w:p>
        </w:tc>
        <w:tc>
          <w:tcPr>
            <w:tcW w:w="1887" w:type="dxa"/>
            <w:vAlign w:val="center"/>
          </w:tcPr>
          <w:p w:rsidR="00E074CD" w:rsidRPr="004E41A7" w:rsidRDefault="00E074CD" w:rsidP="000638C6">
            <w:pPr>
              <w:pStyle w:val="a9"/>
              <w:rPr>
                <w:color w:val="000000"/>
              </w:rPr>
            </w:pPr>
            <w:r>
              <w:rPr>
                <w:rFonts w:hint="eastAsia"/>
                <w:color w:val="000000"/>
              </w:rPr>
              <w:t>牛粪暂存场</w:t>
            </w:r>
          </w:p>
        </w:tc>
        <w:tc>
          <w:tcPr>
            <w:tcW w:w="1164" w:type="dxa"/>
            <w:vAlign w:val="center"/>
          </w:tcPr>
          <w:p w:rsidR="00E074CD" w:rsidRPr="004E41A7" w:rsidRDefault="00E074CD" w:rsidP="000638C6">
            <w:pPr>
              <w:pStyle w:val="a9"/>
              <w:rPr>
                <w:color w:val="000000"/>
              </w:rPr>
            </w:pPr>
            <w:r w:rsidRPr="004E41A7">
              <w:rPr>
                <w:color w:val="000000"/>
              </w:rPr>
              <w:t>1</w:t>
            </w:r>
            <w:r w:rsidRPr="004E41A7">
              <w:rPr>
                <w:color w:val="000000"/>
              </w:rPr>
              <w:t>个</w:t>
            </w:r>
          </w:p>
        </w:tc>
        <w:tc>
          <w:tcPr>
            <w:tcW w:w="4659" w:type="dxa"/>
            <w:vAlign w:val="center"/>
          </w:tcPr>
          <w:p w:rsidR="00E074CD" w:rsidRPr="004E41A7" w:rsidRDefault="00E074CD" w:rsidP="000638C6">
            <w:pPr>
              <w:pStyle w:val="a9"/>
              <w:rPr>
                <w:color w:val="000000"/>
              </w:rPr>
            </w:pPr>
            <w:r w:rsidRPr="004E41A7">
              <w:rPr>
                <w:color w:val="000000"/>
              </w:rPr>
              <w:t>防风防雨措施、防渗措施，综合利用情况、管理运行记录</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医疗废物暂存库</w:t>
            </w:r>
          </w:p>
        </w:tc>
        <w:tc>
          <w:tcPr>
            <w:tcW w:w="1164" w:type="dxa"/>
            <w:vAlign w:val="center"/>
          </w:tcPr>
          <w:p w:rsidR="00E074CD" w:rsidRPr="004E41A7" w:rsidRDefault="00E074CD" w:rsidP="000638C6">
            <w:pPr>
              <w:pStyle w:val="a9"/>
              <w:rPr>
                <w:color w:val="000000"/>
              </w:rPr>
            </w:pPr>
            <w:r w:rsidRPr="004E41A7">
              <w:rPr>
                <w:color w:val="000000"/>
              </w:rPr>
              <w:t>1</w:t>
            </w:r>
            <w:r w:rsidRPr="004E41A7">
              <w:rPr>
                <w:color w:val="000000"/>
              </w:rPr>
              <w:t>个</w:t>
            </w:r>
          </w:p>
        </w:tc>
        <w:tc>
          <w:tcPr>
            <w:tcW w:w="4659" w:type="dxa"/>
            <w:vAlign w:val="center"/>
          </w:tcPr>
          <w:p w:rsidR="00E074CD" w:rsidRPr="004E41A7" w:rsidRDefault="00E074CD" w:rsidP="000638C6">
            <w:pPr>
              <w:pStyle w:val="a9"/>
              <w:rPr>
                <w:color w:val="000000"/>
              </w:rPr>
            </w:pPr>
            <w:r w:rsidRPr="004E41A7">
              <w:rPr>
                <w:rFonts w:hint="eastAsia"/>
                <w:color w:val="000000"/>
              </w:rPr>
              <w:t>符合</w:t>
            </w:r>
            <w:r w:rsidRPr="004E41A7">
              <w:rPr>
                <w:color w:val="000000"/>
              </w:rPr>
              <w:t>《危险废物贮存污染控制标准》</w:t>
            </w:r>
            <w:r w:rsidRPr="004E41A7">
              <w:rPr>
                <w:color w:val="000000"/>
              </w:rPr>
              <w:t>GB18597-2001</w:t>
            </w:r>
            <w:r w:rsidRPr="004E41A7">
              <w:rPr>
                <w:rFonts w:hint="eastAsia"/>
                <w:color w:val="000000"/>
              </w:rPr>
              <w:t>，容积</w:t>
            </w:r>
            <w:r w:rsidRPr="004E41A7">
              <w:rPr>
                <w:rFonts w:hint="eastAsia"/>
                <w:color w:val="000000"/>
              </w:rPr>
              <w:t>10m</w:t>
            </w:r>
            <w:r w:rsidRPr="00E074CD">
              <w:rPr>
                <w:rFonts w:hint="eastAsia"/>
                <w:color w:val="000000"/>
                <w:vertAlign w:val="superscript"/>
              </w:rPr>
              <w:t>3</w:t>
            </w:r>
            <w:r w:rsidRPr="004E41A7">
              <w:rPr>
                <w:rFonts w:hint="eastAsia"/>
                <w:color w:val="000000"/>
              </w:rPr>
              <w:t>。</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4E41A7" w:rsidRDefault="00E074CD" w:rsidP="000638C6">
            <w:pPr>
              <w:pStyle w:val="a9"/>
              <w:rPr>
                <w:color w:val="000000"/>
              </w:rPr>
            </w:pPr>
            <w:r w:rsidRPr="004E41A7">
              <w:rPr>
                <w:color w:val="000000"/>
              </w:rPr>
              <w:t>生活垃圾贮存设施</w:t>
            </w:r>
          </w:p>
        </w:tc>
        <w:tc>
          <w:tcPr>
            <w:tcW w:w="1164" w:type="dxa"/>
            <w:vAlign w:val="center"/>
          </w:tcPr>
          <w:p w:rsidR="00E074CD" w:rsidRPr="004E41A7" w:rsidRDefault="00E074CD" w:rsidP="000638C6">
            <w:pPr>
              <w:pStyle w:val="a9"/>
              <w:rPr>
                <w:color w:val="000000"/>
              </w:rPr>
            </w:pPr>
            <w:r w:rsidRPr="004E41A7">
              <w:rPr>
                <w:color w:val="000000"/>
              </w:rPr>
              <w:t>/</w:t>
            </w:r>
          </w:p>
        </w:tc>
        <w:tc>
          <w:tcPr>
            <w:tcW w:w="4659" w:type="dxa"/>
            <w:vAlign w:val="center"/>
          </w:tcPr>
          <w:p w:rsidR="00E074CD" w:rsidRPr="004E41A7" w:rsidRDefault="00E074CD" w:rsidP="000638C6">
            <w:pPr>
              <w:pStyle w:val="a9"/>
              <w:rPr>
                <w:color w:val="000000"/>
              </w:rPr>
            </w:pPr>
            <w:r w:rsidRPr="004E41A7">
              <w:rPr>
                <w:color w:val="000000"/>
              </w:rPr>
              <w:t>/</w:t>
            </w:r>
          </w:p>
        </w:tc>
      </w:tr>
      <w:tr w:rsidR="00E074CD" w:rsidRPr="002535A2" w:rsidTr="00B54DF8">
        <w:trPr>
          <w:trHeight w:val="113"/>
          <w:jc w:val="center"/>
        </w:trPr>
        <w:tc>
          <w:tcPr>
            <w:tcW w:w="1192" w:type="dxa"/>
            <w:vMerge/>
            <w:vAlign w:val="center"/>
          </w:tcPr>
          <w:p w:rsidR="00E074CD" w:rsidRPr="004E41A7" w:rsidRDefault="00E074CD" w:rsidP="000638C6">
            <w:pPr>
              <w:pStyle w:val="a9"/>
              <w:rPr>
                <w:color w:val="000000"/>
              </w:rPr>
            </w:pPr>
          </w:p>
        </w:tc>
        <w:tc>
          <w:tcPr>
            <w:tcW w:w="1887" w:type="dxa"/>
            <w:vAlign w:val="center"/>
          </w:tcPr>
          <w:p w:rsidR="00E074CD" w:rsidRPr="00CF35CF" w:rsidRDefault="00E074CD" w:rsidP="000638C6">
            <w:pPr>
              <w:pStyle w:val="a9"/>
              <w:rPr>
                <w:color w:val="000000"/>
              </w:rPr>
            </w:pPr>
            <w:r w:rsidRPr="00CF35CF">
              <w:rPr>
                <w:rFonts w:hint="eastAsia"/>
                <w:color w:val="000000"/>
              </w:rPr>
              <w:t>安全填埋井</w:t>
            </w:r>
          </w:p>
        </w:tc>
        <w:tc>
          <w:tcPr>
            <w:tcW w:w="1164" w:type="dxa"/>
            <w:vAlign w:val="center"/>
          </w:tcPr>
          <w:p w:rsidR="00E074CD" w:rsidRPr="00CF35CF" w:rsidRDefault="00E074CD" w:rsidP="000638C6">
            <w:pPr>
              <w:pStyle w:val="a9"/>
              <w:rPr>
                <w:color w:val="000000"/>
              </w:rPr>
            </w:pPr>
            <w:r w:rsidRPr="00CF35CF">
              <w:rPr>
                <w:rFonts w:hint="eastAsia"/>
                <w:color w:val="000000"/>
              </w:rPr>
              <w:t>3</w:t>
            </w:r>
          </w:p>
        </w:tc>
        <w:tc>
          <w:tcPr>
            <w:tcW w:w="4659" w:type="dxa"/>
            <w:vAlign w:val="center"/>
          </w:tcPr>
          <w:p w:rsidR="00E074CD" w:rsidRPr="00CF35CF" w:rsidRDefault="00E074CD" w:rsidP="000638C6">
            <w:pPr>
              <w:pStyle w:val="a9"/>
              <w:rPr>
                <w:color w:val="000000"/>
              </w:rPr>
            </w:pPr>
            <w:r w:rsidRPr="00CF35CF">
              <w:rPr>
                <w:rFonts w:hint="eastAsia"/>
                <w:color w:val="000000"/>
              </w:rPr>
              <w:t>填埋井应为混凝土结构，深度大于</w:t>
            </w:r>
            <w:r w:rsidRPr="00CF35CF">
              <w:rPr>
                <w:rFonts w:hint="eastAsia"/>
                <w:color w:val="000000"/>
              </w:rPr>
              <w:t>2m</w:t>
            </w:r>
            <w:r w:rsidRPr="00CF35CF">
              <w:rPr>
                <w:rFonts w:hint="eastAsia"/>
                <w:color w:val="000000"/>
              </w:rPr>
              <w:t>，直径</w:t>
            </w:r>
            <w:r w:rsidRPr="00CF35CF">
              <w:rPr>
                <w:rFonts w:hint="eastAsia"/>
                <w:color w:val="000000"/>
              </w:rPr>
              <w:t>1m</w:t>
            </w:r>
            <w:r w:rsidRPr="00CF35CF">
              <w:rPr>
                <w:rFonts w:hint="eastAsia"/>
                <w:color w:val="000000"/>
              </w:rPr>
              <w:t>，井口加盖密封</w:t>
            </w:r>
          </w:p>
        </w:tc>
      </w:tr>
      <w:tr w:rsidR="00E074CD" w:rsidRPr="002535A2" w:rsidTr="00B54DF8">
        <w:trPr>
          <w:trHeight w:val="113"/>
          <w:jc w:val="center"/>
        </w:trPr>
        <w:tc>
          <w:tcPr>
            <w:tcW w:w="1192" w:type="dxa"/>
            <w:vAlign w:val="center"/>
          </w:tcPr>
          <w:p w:rsidR="00E074CD" w:rsidRPr="004E41A7" w:rsidRDefault="00E074CD" w:rsidP="000638C6">
            <w:pPr>
              <w:pStyle w:val="a9"/>
              <w:rPr>
                <w:color w:val="000000"/>
              </w:rPr>
            </w:pPr>
            <w:r w:rsidRPr="004E41A7">
              <w:rPr>
                <w:rFonts w:hint="eastAsia"/>
                <w:color w:val="000000"/>
              </w:rPr>
              <w:t>施工期行为核查</w:t>
            </w:r>
          </w:p>
        </w:tc>
        <w:tc>
          <w:tcPr>
            <w:tcW w:w="7710" w:type="dxa"/>
            <w:gridSpan w:val="3"/>
            <w:vAlign w:val="center"/>
          </w:tcPr>
          <w:p w:rsidR="00E074CD" w:rsidRPr="004E41A7" w:rsidRDefault="00E074CD" w:rsidP="000638C6">
            <w:pPr>
              <w:pStyle w:val="a9"/>
              <w:rPr>
                <w:color w:val="000000"/>
              </w:rPr>
            </w:pPr>
            <w:r w:rsidRPr="004E41A7">
              <w:rPr>
                <w:rFonts w:hint="eastAsia"/>
                <w:color w:val="000000"/>
              </w:rPr>
              <w:t>核查环境监理资料，分析施工期废水、废气污染物、噪声和固体废物是否严格按照环</w:t>
            </w:r>
            <w:proofErr w:type="gramStart"/>
            <w:r w:rsidRPr="004E41A7">
              <w:rPr>
                <w:rFonts w:hint="eastAsia"/>
                <w:color w:val="000000"/>
              </w:rPr>
              <w:t>评要求</w:t>
            </w:r>
            <w:proofErr w:type="gramEnd"/>
            <w:r w:rsidRPr="004E41A7">
              <w:rPr>
                <w:rFonts w:hint="eastAsia"/>
                <w:color w:val="000000"/>
              </w:rPr>
              <w:t>落实到位。</w:t>
            </w:r>
          </w:p>
        </w:tc>
      </w:tr>
    </w:tbl>
    <w:p w:rsidR="00E074CD" w:rsidRPr="00E074CD" w:rsidRDefault="00E074CD" w:rsidP="00E074CD">
      <w:pPr>
        <w:ind w:firstLine="480"/>
        <w:rPr>
          <w:color w:val="000000"/>
        </w:rPr>
      </w:pPr>
    </w:p>
    <w:p w:rsidR="00E074CD" w:rsidRDefault="00E074CD" w:rsidP="00E074CD">
      <w:pPr>
        <w:ind w:firstLine="480"/>
        <w:rPr>
          <w:color w:val="000000"/>
        </w:rPr>
      </w:pPr>
    </w:p>
    <w:p w:rsidR="00E074CD" w:rsidRDefault="00E074CD"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Default="00B54DF8" w:rsidP="00E074CD">
      <w:pPr>
        <w:ind w:firstLine="480"/>
        <w:rPr>
          <w:color w:val="000000"/>
        </w:rPr>
      </w:pPr>
    </w:p>
    <w:p w:rsidR="00B54DF8" w:rsidRPr="00CF35CF" w:rsidRDefault="00B54DF8" w:rsidP="00E074CD">
      <w:pPr>
        <w:ind w:firstLine="480"/>
        <w:rPr>
          <w:rFonts w:hint="eastAsia"/>
          <w:color w:val="000000"/>
        </w:rPr>
      </w:pPr>
    </w:p>
    <w:p w:rsidR="006D0B53" w:rsidRPr="009D5296" w:rsidRDefault="006D0B53" w:rsidP="006D0B53">
      <w:pPr>
        <w:pStyle w:val="1"/>
        <w:spacing w:before="652"/>
        <w:rPr>
          <w:rFonts w:ascii="Times New Roman" w:eastAsia="宋体" w:hAnsi="Times New Roman"/>
        </w:rPr>
      </w:pPr>
      <w:bookmarkStart w:id="224" w:name="_Toc499839942"/>
      <w:bookmarkStart w:id="225" w:name="_Toc502672294"/>
      <w:r>
        <w:rPr>
          <w:rFonts w:ascii="Times New Roman" w:eastAsia="宋体" w:hAnsi="Times New Roman"/>
        </w:rPr>
        <w:t>1</w:t>
      </w:r>
      <w:r w:rsidR="00B54DF8">
        <w:rPr>
          <w:rFonts w:ascii="Times New Roman" w:eastAsia="宋体" w:hAnsi="Times New Roman"/>
        </w:rPr>
        <w:t>3</w:t>
      </w:r>
      <w:r w:rsidRPr="009D5296">
        <w:rPr>
          <w:rFonts w:ascii="Times New Roman" w:eastAsia="宋体" w:hAnsi="Times New Roman" w:hint="eastAsia"/>
        </w:rPr>
        <w:t>结论与建议</w:t>
      </w:r>
      <w:bookmarkEnd w:id="224"/>
      <w:bookmarkEnd w:id="225"/>
    </w:p>
    <w:p w:rsidR="006D0B53" w:rsidRPr="009D5296" w:rsidRDefault="006D0B53" w:rsidP="006D0B53">
      <w:pPr>
        <w:pStyle w:val="2"/>
        <w:rPr>
          <w:rFonts w:ascii="Times New Roman" w:eastAsia="宋体" w:hAnsi="Times New Roman"/>
        </w:rPr>
      </w:pPr>
      <w:bookmarkStart w:id="226" w:name="_Toc499839943"/>
      <w:bookmarkStart w:id="227" w:name="_Toc502672295"/>
      <w:r>
        <w:rPr>
          <w:rFonts w:ascii="Times New Roman" w:eastAsia="宋体" w:hAnsi="Times New Roman"/>
        </w:rPr>
        <w:t>1</w:t>
      </w:r>
      <w:r w:rsidR="00B54DF8">
        <w:rPr>
          <w:rFonts w:ascii="Times New Roman" w:eastAsia="宋体" w:hAnsi="Times New Roman"/>
        </w:rPr>
        <w:t>3</w:t>
      </w:r>
      <w:r w:rsidRPr="009D5296">
        <w:rPr>
          <w:rFonts w:ascii="Times New Roman" w:eastAsia="宋体" w:hAnsi="Times New Roman"/>
        </w:rPr>
        <w:t>.1</w:t>
      </w:r>
      <w:r w:rsidRPr="009D5296">
        <w:rPr>
          <w:rFonts w:ascii="Times New Roman" w:eastAsia="宋体" w:hAnsi="Times New Roman" w:hint="eastAsia"/>
        </w:rPr>
        <w:t>项目概况</w:t>
      </w:r>
      <w:bookmarkEnd w:id="226"/>
      <w:bookmarkEnd w:id="227"/>
    </w:p>
    <w:p w:rsidR="006D0B53" w:rsidRPr="009D5296" w:rsidRDefault="006D0B53" w:rsidP="006D0B53">
      <w:pPr>
        <w:ind w:firstLine="480"/>
        <w:rPr>
          <w:lang w:val="en-GB"/>
        </w:rPr>
      </w:pPr>
      <w:r w:rsidRPr="009D5296">
        <w:rPr>
          <w:rFonts w:hint="eastAsia"/>
          <w:lang w:val="en-GB"/>
        </w:rPr>
        <w:t>甘肃泰丰乳业发展有限公司种养殖废弃物一体化循环利用项目位于白银市靖远县唐庄村西北侧，建设</w:t>
      </w:r>
      <w:r w:rsidRPr="009D5296">
        <w:rPr>
          <w:rFonts w:hint="eastAsia"/>
          <w:lang w:val="en-GB"/>
        </w:rPr>
        <w:t>3000</w:t>
      </w:r>
      <w:r w:rsidRPr="009D5296">
        <w:rPr>
          <w:rFonts w:hint="eastAsia"/>
          <w:lang w:val="en-GB"/>
        </w:rPr>
        <w:t>头乳牛繁殖场以及配套设施，变更前环</w:t>
      </w:r>
      <w:proofErr w:type="gramStart"/>
      <w:r w:rsidRPr="009D5296">
        <w:rPr>
          <w:rFonts w:hint="eastAsia"/>
          <w:lang w:val="en-GB"/>
        </w:rPr>
        <w:t>评报告</w:t>
      </w:r>
      <w:proofErr w:type="gramEnd"/>
      <w:r w:rsidRPr="009D5296">
        <w:rPr>
          <w:rFonts w:hint="eastAsia"/>
          <w:lang w:val="en-GB"/>
        </w:rPr>
        <w:t>于</w:t>
      </w:r>
      <w:r w:rsidRPr="009D5296">
        <w:rPr>
          <w:rFonts w:hint="eastAsia"/>
          <w:lang w:val="en-GB"/>
        </w:rPr>
        <w:t>2012</w:t>
      </w:r>
      <w:r w:rsidRPr="009D5296">
        <w:rPr>
          <w:rFonts w:hint="eastAsia"/>
          <w:lang w:val="en-GB"/>
        </w:rPr>
        <w:t>年</w:t>
      </w:r>
      <w:r w:rsidRPr="009D5296">
        <w:rPr>
          <w:rFonts w:hint="eastAsia"/>
          <w:lang w:val="en-GB"/>
        </w:rPr>
        <w:t>8</w:t>
      </w:r>
      <w:r w:rsidRPr="009D5296">
        <w:rPr>
          <w:rFonts w:hint="eastAsia"/>
          <w:lang w:val="en-GB"/>
        </w:rPr>
        <w:t>月</w:t>
      </w:r>
      <w:r w:rsidRPr="009D5296">
        <w:rPr>
          <w:rFonts w:hint="eastAsia"/>
          <w:lang w:val="en-GB"/>
        </w:rPr>
        <w:t>6</w:t>
      </w:r>
      <w:r w:rsidRPr="009D5296">
        <w:rPr>
          <w:rFonts w:hint="eastAsia"/>
          <w:lang w:val="en-GB"/>
        </w:rPr>
        <w:t>日得到白银市环境保护局批准。</w:t>
      </w:r>
    </w:p>
    <w:p w:rsidR="006D0B53" w:rsidRPr="009D5296" w:rsidRDefault="006D0B53" w:rsidP="006D0B53">
      <w:pPr>
        <w:ind w:firstLine="480"/>
        <w:rPr>
          <w:bCs/>
        </w:rPr>
      </w:pPr>
      <w:r w:rsidRPr="009D5296">
        <w:rPr>
          <w:rFonts w:hint="eastAsia"/>
        </w:rPr>
        <w:t>靖远新希望牧业有限公司于</w:t>
      </w:r>
      <w:r w:rsidRPr="009D5296">
        <w:t>2017</w:t>
      </w:r>
      <w:r w:rsidRPr="009D5296">
        <w:rPr>
          <w:rFonts w:hint="eastAsia"/>
        </w:rPr>
        <w:t>年</w:t>
      </w:r>
      <w:r w:rsidRPr="009D5296">
        <w:rPr>
          <w:rFonts w:hint="eastAsia"/>
        </w:rPr>
        <w:t>8</w:t>
      </w:r>
      <w:r w:rsidRPr="009D5296">
        <w:rPr>
          <w:rFonts w:hint="eastAsia"/>
        </w:rPr>
        <w:t>月租赁年</w:t>
      </w:r>
      <w:r w:rsidRPr="009D5296">
        <w:rPr>
          <w:rFonts w:hint="eastAsia"/>
          <w:lang w:val="en-GB"/>
        </w:rPr>
        <w:t>甘肃泰丰乳业发展有限公司种养殖废弃物一体化循环利用项目正在建设中的牧场，在项目的建设过程中，项目设计单位及建设单位进一步对该项目进行了优化变更，经优化设计变更后项目不仅节约了能源与经费又减少了污染物的排放。</w:t>
      </w:r>
      <w:r w:rsidRPr="009D5296">
        <w:rPr>
          <w:rFonts w:hint="eastAsia"/>
        </w:rPr>
        <w:t>变更后其建设规模依旧是</w:t>
      </w:r>
      <w:r w:rsidRPr="009D5296">
        <w:rPr>
          <w:bCs/>
        </w:rPr>
        <w:t>产品为</w:t>
      </w:r>
      <w:r w:rsidRPr="009D5296">
        <w:rPr>
          <w:rFonts w:hint="eastAsia"/>
          <w:bCs/>
        </w:rPr>
        <w:t>3000</w:t>
      </w:r>
      <w:r w:rsidRPr="009D5296">
        <w:rPr>
          <w:rFonts w:hint="eastAsia"/>
          <w:bCs/>
        </w:rPr>
        <w:t>头乳牛繁殖场以及配套设施；年产鲜奶</w:t>
      </w:r>
      <w:r w:rsidRPr="009D5296">
        <w:rPr>
          <w:rFonts w:hint="eastAsia"/>
          <w:bCs/>
        </w:rPr>
        <w:t>10500t</w:t>
      </w:r>
      <w:r w:rsidRPr="009D5296">
        <w:rPr>
          <w:rFonts w:hint="eastAsia"/>
          <w:bCs/>
        </w:rPr>
        <w:t>，项目对部分建设设施及环保设施进行了变更。</w:t>
      </w:r>
    </w:p>
    <w:p w:rsidR="006D0B53" w:rsidRPr="009D5296" w:rsidRDefault="006D0B53" w:rsidP="006D0B53">
      <w:pPr>
        <w:ind w:firstLine="480"/>
      </w:pPr>
      <w:r w:rsidRPr="009D5296">
        <w:rPr>
          <w:rFonts w:hint="eastAsia"/>
        </w:rPr>
        <w:t>项目变更前后，均位于白银市靖远县唐庄村西北侧。项目变更后的</w:t>
      </w:r>
      <w:r w:rsidRPr="009D5296">
        <w:rPr>
          <w:rFonts w:hint="eastAsia"/>
          <w:bCs/>
        </w:rPr>
        <w:t>环保投资</w:t>
      </w:r>
      <w:r w:rsidRPr="009D5296">
        <w:rPr>
          <w:bCs/>
        </w:rPr>
        <w:t>580.6</w:t>
      </w:r>
      <w:r w:rsidRPr="009D5296">
        <w:rPr>
          <w:rFonts w:hint="eastAsia"/>
          <w:bCs/>
        </w:rPr>
        <w:t>万元，</w:t>
      </w:r>
      <w:proofErr w:type="gramStart"/>
      <w:r w:rsidRPr="009D5296">
        <w:rPr>
          <w:rFonts w:hint="eastAsia"/>
        </w:rPr>
        <w:t>较项目</w:t>
      </w:r>
      <w:proofErr w:type="gramEnd"/>
      <w:r w:rsidRPr="009D5296">
        <w:rPr>
          <w:rFonts w:hint="eastAsia"/>
        </w:rPr>
        <w:t>变更前的环保</w:t>
      </w:r>
      <w:proofErr w:type="gramStart"/>
      <w:r w:rsidRPr="009D5296">
        <w:rPr>
          <w:rFonts w:hint="eastAsia"/>
        </w:rPr>
        <w:t>投资投</w:t>
      </w:r>
      <w:proofErr w:type="gramEnd"/>
      <w:r w:rsidRPr="009D5296">
        <w:rPr>
          <w:rFonts w:hint="eastAsia"/>
        </w:rPr>
        <w:t>资减少约</w:t>
      </w:r>
      <w:r w:rsidRPr="009D5296">
        <w:t>224.9</w:t>
      </w:r>
      <w:r w:rsidRPr="009D5296">
        <w:rPr>
          <w:rFonts w:hint="eastAsia"/>
        </w:rPr>
        <w:t>万元左右，</w:t>
      </w:r>
      <w:proofErr w:type="gramStart"/>
      <w:r w:rsidRPr="009D5296">
        <w:rPr>
          <w:rFonts w:hint="eastAsia"/>
        </w:rPr>
        <w:t>占要</w:t>
      </w:r>
      <w:proofErr w:type="gramEnd"/>
      <w:r w:rsidRPr="009D5296">
        <w:rPr>
          <w:rFonts w:hint="eastAsia"/>
        </w:rPr>
        <w:t>求投资的</w:t>
      </w:r>
      <w:r w:rsidRPr="009D5296">
        <w:t>72</w:t>
      </w:r>
      <w:r w:rsidRPr="009D5296">
        <w:rPr>
          <w:rFonts w:hint="eastAsia"/>
        </w:rPr>
        <w:t>%</w:t>
      </w:r>
      <w:r w:rsidRPr="009D5296">
        <w:rPr>
          <w:rFonts w:hint="eastAsia"/>
        </w:rPr>
        <w:t>。</w:t>
      </w:r>
    </w:p>
    <w:p w:rsidR="006D0B53" w:rsidRPr="009D5296" w:rsidRDefault="006D0B53" w:rsidP="006D0B53">
      <w:pPr>
        <w:pStyle w:val="2"/>
        <w:rPr>
          <w:rFonts w:ascii="Times New Roman" w:eastAsia="宋体" w:hAnsi="Times New Roman"/>
        </w:rPr>
      </w:pPr>
      <w:bookmarkStart w:id="228" w:name="_Toc302997968"/>
      <w:bookmarkStart w:id="229" w:name="_Toc499839944"/>
      <w:bookmarkStart w:id="230" w:name="_Toc502672296"/>
      <w:r>
        <w:rPr>
          <w:rFonts w:ascii="Times New Roman" w:eastAsia="宋体" w:hAnsi="Times New Roman"/>
        </w:rPr>
        <w:t>1</w:t>
      </w:r>
      <w:r w:rsidR="00B54DF8">
        <w:rPr>
          <w:rFonts w:ascii="Times New Roman" w:eastAsia="宋体" w:hAnsi="Times New Roman"/>
        </w:rPr>
        <w:t>3</w:t>
      </w:r>
      <w:r w:rsidRPr="009D5296">
        <w:rPr>
          <w:rFonts w:ascii="Times New Roman" w:eastAsia="宋体" w:hAnsi="Times New Roman" w:hint="eastAsia"/>
        </w:rPr>
        <w:t>.2</w:t>
      </w:r>
      <w:r w:rsidRPr="009D5296">
        <w:rPr>
          <w:rFonts w:ascii="Times New Roman" w:eastAsia="宋体" w:hAnsi="Times New Roman" w:hint="eastAsia"/>
        </w:rPr>
        <w:t>产业政策符合性分析</w:t>
      </w:r>
      <w:bookmarkEnd w:id="228"/>
      <w:bookmarkEnd w:id="229"/>
      <w:bookmarkEnd w:id="230"/>
    </w:p>
    <w:p w:rsidR="006D0B53" w:rsidRPr="009D5296" w:rsidRDefault="006D0B53" w:rsidP="006D0B53">
      <w:pPr>
        <w:ind w:firstLine="480"/>
      </w:pPr>
      <w:r w:rsidRPr="009D5296">
        <w:rPr>
          <w:rFonts w:hint="eastAsia"/>
        </w:rPr>
        <w:t>畜禽养殖是我国重要的菜篮子工程，在国民经济建设和发展生产上起着极为重要的作用。</w:t>
      </w:r>
    </w:p>
    <w:p w:rsidR="006D0B53" w:rsidRPr="009D5296" w:rsidRDefault="006D0B53" w:rsidP="006D0B53">
      <w:pPr>
        <w:ind w:firstLine="480"/>
      </w:pPr>
      <w:r w:rsidRPr="009D5296">
        <w:rPr>
          <w:rFonts w:hint="eastAsia"/>
        </w:rPr>
        <w:t>本项目属于《产业结构调整指导目录</w:t>
      </w:r>
      <w:r>
        <w:rPr>
          <w:rFonts w:hint="eastAsia"/>
        </w:rPr>
        <w:t>（</w:t>
      </w:r>
      <w:r w:rsidRPr="009D5296">
        <w:rPr>
          <w:rFonts w:hint="eastAsia"/>
        </w:rPr>
        <w:t>201</w:t>
      </w:r>
      <w:r w:rsidRPr="009D5296">
        <w:t>3</w:t>
      </w:r>
      <w:r w:rsidRPr="009D5296">
        <w:rPr>
          <w:rFonts w:hint="eastAsia"/>
        </w:rPr>
        <w:t>年修订本</w:t>
      </w:r>
      <w:r>
        <w:rPr>
          <w:rFonts w:hint="eastAsia"/>
        </w:rPr>
        <w:t>）</w:t>
      </w:r>
      <w:r w:rsidRPr="009D5296">
        <w:rPr>
          <w:rFonts w:hint="eastAsia"/>
        </w:rPr>
        <w:t>》鼓励类中第一类（农业）第</w:t>
      </w:r>
      <w:r w:rsidRPr="009D5296">
        <w:rPr>
          <w:rFonts w:hint="eastAsia"/>
        </w:rPr>
        <w:t>5</w:t>
      </w:r>
      <w:r w:rsidRPr="009D5296">
        <w:rPr>
          <w:rFonts w:hint="eastAsia"/>
        </w:rPr>
        <w:t>条“畜禽标准化规模养殖技术开发与应用”，符合国家产业政策。</w:t>
      </w:r>
      <w:r w:rsidRPr="009D5296">
        <w:t>该项目建设选址符合规划，是国家产业政策鼓励类项目。</w:t>
      </w:r>
    </w:p>
    <w:p w:rsidR="006D0B53" w:rsidRPr="009D5296" w:rsidRDefault="006D0B53" w:rsidP="006D0B53">
      <w:pPr>
        <w:pStyle w:val="2"/>
        <w:rPr>
          <w:rFonts w:ascii="Times New Roman" w:eastAsia="宋体" w:hAnsi="Times New Roman"/>
        </w:rPr>
      </w:pPr>
      <w:bookmarkStart w:id="231" w:name="_Toc302997969"/>
      <w:bookmarkStart w:id="232" w:name="_Toc499839945"/>
      <w:bookmarkStart w:id="233" w:name="_Toc502672297"/>
      <w:r>
        <w:rPr>
          <w:rFonts w:ascii="Times New Roman" w:eastAsia="宋体" w:hAnsi="Times New Roman"/>
        </w:rPr>
        <w:t>1</w:t>
      </w:r>
      <w:r w:rsidR="00B54DF8">
        <w:rPr>
          <w:rFonts w:ascii="Times New Roman" w:eastAsia="宋体" w:hAnsi="Times New Roman"/>
        </w:rPr>
        <w:t>3</w:t>
      </w:r>
      <w:r w:rsidRPr="009D5296">
        <w:rPr>
          <w:rFonts w:ascii="Times New Roman" w:eastAsia="宋体" w:hAnsi="Times New Roman" w:hint="eastAsia"/>
        </w:rPr>
        <w:t>.3</w:t>
      </w:r>
      <w:r w:rsidRPr="009D5296">
        <w:rPr>
          <w:rFonts w:ascii="Times New Roman" w:eastAsia="宋体" w:hAnsi="Times New Roman" w:hint="eastAsia"/>
        </w:rPr>
        <w:t>环境影响评价结论</w:t>
      </w:r>
      <w:bookmarkEnd w:id="231"/>
      <w:bookmarkEnd w:id="232"/>
      <w:bookmarkEnd w:id="233"/>
    </w:p>
    <w:p w:rsidR="006D0B53" w:rsidRPr="009D5296" w:rsidRDefault="006D0B53" w:rsidP="006D0B53">
      <w:pPr>
        <w:pStyle w:val="3"/>
        <w:rPr>
          <w:rFonts w:ascii="Times New Roman" w:eastAsia="宋体" w:hAnsi="Times New Roman"/>
        </w:rPr>
      </w:pPr>
      <w:r>
        <w:rPr>
          <w:rFonts w:ascii="Times New Roman" w:eastAsia="宋体" w:hAnsi="Times New Roman"/>
        </w:rPr>
        <w:t>1</w:t>
      </w:r>
      <w:r w:rsidR="00B54DF8">
        <w:rPr>
          <w:rFonts w:ascii="Times New Roman" w:eastAsia="宋体" w:hAnsi="Times New Roman"/>
        </w:rPr>
        <w:t>3</w:t>
      </w:r>
      <w:r w:rsidRPr="009D5296">
        <w:rPr>
          <w:rFonts w:ascii="Times New Roman" w:eastAsia="宋体" w:hAnsi="Times New Roman" w:hint="eastAsia"/>
        </w:rPr>
        <w:t>.3.1</w:t>
      </w:r>
      <w:r w:rsidRPr="009D5296">
        <w:rPr>
          <w:rFonts w:ascii="Times New Roman" w:eastAsia="宋体" w:hAnsi="Times New Roman" w:hint="eastAsia"/>
        </w:rPr>
        <w:t>废气</w:t>
      </w:r>
    </w:p>
    <w:p w:rsidR="006D0B53" w:rsidRPr="009D5296" w:rsidRDefault="006D0B53" w:rsidP="006D0B53">
      <w:pPr>
        <w:ind w:firstLine="480"/>
        <w:rPr>
          <w:bCs/>
        </w:rPr>
      </w:pPr>
      <w:r w:rsidRPr="009D5296">
        <w:rPr>
          <w:bCs/>
        </w:rPr>
        <w:t>项目</w:t>
      </w:r>
      <w:r w:rsidRPr="009D5296">
        <w:rPr>
          <w:rFonts w:hint="eastAsia"/>
          <w:bCs/>
        </w:rPr>
        <w:t>变更后</w:t>
      </w:r>
      <w:r w:rsidRPr="009D5296">
        <w:rPr>
          <w:bCs/>
        </w:rPr>
        <w:t>，</w:t>
      </w:r>
      <w:r w:rsidRPr="009D5296">
        <w:rPr>
          <w:rFonts w:hint="eastAsia"/>
          <w:bCs/>
        </w:rPr>
        <w:t>沼气工程、有机肥生产车间均不建设，饲料粉碎</w:t>
      </w:r>
      <w:r>
        <w:rPr>
          <w:rFonts w:hint="eastAsia"/>
          <w:bCs/>
        </w:rPr>
        <w:t>变更为湿法破碎，几乎不产生粉尘</w:t>
      </w:r>
      <w:r w:rsidRPr="009D5296">
        <w:rPr>
          <w:rFonts w:hint="eastAsia"/>
          <w:bCs/>
        </w:rPr>
        <w:t>、</w:t>
      </w:r>
      <w:r w:rsidRPr="009D5296">
        <w:rPr>
          <w:bCs/>
        </w:rPr>
        <w:t>废气主要是</w:t>
      </w:r>
      <w:r w:rsidRPr="009D5296">
        <w:rPr>
          <w:rFonts w:hint="eastAsia"/>
          <w:bCs/>
        </w:rPr>
        <w:t>养殖恶臭气体</w:t>
      </w:r>
      <w:r>
        <w:rPr>
          <w:rFonts w:hint="eastAsia"/>
          <w:bCs/>
        </w:rPr>
        <w:t>及食堂油烟</w:t>
      </w:r>
      <w:r w:rsidRPr="009D5296">
        <w:rPr>
          <w:bCs/>
        </w:rPr>
        <w:t>。</w:t>
      </w:r>
      <w:r w:rsidRPr="009D5296">
        <w:rPr>
          <w:rFonts w:hint="eastAsia"/>
          <w:bCs/>
        </w:rPr>
        <w:t>项目卫生防护距离确定为</w:t>
      </w:r>
      <w:r w:rsidR="002478E9">
        <w:rPr>
          <w:bCs/>
        </w:rPr>
        <w:t>5</w:t>
      </w:r>
      <w:r w:rsidRPr="009D5296">
        <w:rPr>
          <w:rFonts w:hint="eastAsia"/>
          <w:bCs/>
        </w:rPr>
        <w:t>00m</w:t>
      </w:r>
      <w:r w:rsidRPr="009D5296">
        <w:rPr>
          <w:rFonts w:hint="eastAsia"/>
          <w:bCs/>
        </w:rPr>
        <w:t>，从项目厂址周边环境条件来看，距离厂址最近居民区为距离</w:t>
      </w:r>
      <w:r w:rsidR="002478E9">
        <w:rPr>
          <w:bCs/>
        </w:rPr>
        <w:t>8</w:t>
      </w:r>
      <w:r w:rsidRPr="009D5296">
        <w:rPr>
          <w:rFonts w:hint="eastAsia"/>
          <w:bCs/>
        </w:rPr>
        <w:t>00m</w:t>
      </w:r>
      <w:r w:rsidRPr="009D5296">
        <w:rPr>
          <w:rFonts w:hint="eastAsia"/>
          <w:bCs/>
        </w:rPr>
        <w:t>的东兴村</w:t>
      </w:r>
      <w:r w:rsidR="002478E9">
        <w:rPr>
          <w:rFonts w:hint="eastAsia"/>
          <w:bCs/>
        </w:rPr>
        <w:t>四社</w:t>
      </w:r>
      <w:r w:rsidRPr="009D5296">
        <w:rPr>
          <w:rFonts w:hint="eastAsia"/>
          <w:bCs/>
        </w:rPr>
        <w:t>，设定大气环境防护距离内没有居民区。建议规划部门不要在卫生防护距离内规划新的居民区</w:t>
      </w:r>
      <w:r w:rsidRPr="009D5296">
        <w:rPr>
          <w:rFonts w:hint="eastAsia"/>
          <w:bCs/>
        </w:rPr>
        <w:lastRenderedPageBreak/>
        <w:t>等敏感点</w:t>
      </w:r>
      <w:r w:rsidRPr="009D5296">
        <w:rPr>
          <w:bCs/>
        </w:rPr>
        <w:t>。</w:t>
      </w:r>
    </w:p>
    <w:p w:rsidR="006D0B53" w:rsidRPr="009D5296" w:rsidRDefault="000638C6" w:rsidP="006D0B53">
      <w:pPr>
        <w:pStyle w:val="3"/>
        <w:rPr>
          <w:rFonts w:ascii="Times New Roman" w:eastAsia="宋体" w:hAnsi="Times New Roman"/>
        </w:rPr>
      </w:pPr>
      <w:r>
        <w:rPr>
          <w:rFonts w:ascii="Times New Roman" w:eastAsia="宋体" w:hAnsi="Times New Roman"/>
        </w:rPr>
        <w:t>1</w:t>
      </w:r>
      <w:r w:rsidR="00B54DF8">
        <w:rPr>
          <w:rFonts w:ascii="Times New Roman" w:eastAsia="宋体" w:hAnsi="Times New Roman"/>
        </w:rPr>
        <w:t>3</w:t>
      </w:r>
      <w:r w:rsidR="006D0B53" w:rsidRPr="009D5296">
        <w:rPr>
          <w:rFonts w:ascii="Times New Roman" w:eastAsia="宋体" w:hAnsi="Times New Roman" w:hint="eastAsia"/>
        </w:rPr>
        <w:t>.3.2</w:t>
      </w:r>
      <w:r w:rsidR="006D0B53" w:rsidRPr="009D5296">
        <w:rPr>
          <w:rFonts w:ascii="Times New Roman" w:eastAsia="宋体" w:hAnsi="Times New Roman" w:hint="eastAsia"/>
        </w:rPr>
        <w:t>废水</w:t>
      </w:r>
    </w:p>
    <w:p w:rsidR="006D0B53" w:rsidRPr="009D5296" w:rsidRDefault="006D0B53" w:rsidP="006D0B53">
      <w:pPr>
        <w:ind w:firstLine="480"/>
        <w:rPr>
          <w:bCs/>
        </w:rPr>
      </w:pPr>
      <w:r w:rsidRPr="009D5296">
        <w:rPr>
          <w:rFonts w:hint="eastAsia"/>
          <w:bCs/>
        </w:rPr>
        <w:t>本项目运行期废水主要为养殖污水和员工生活污水，养殖污水其主要来源于牛舍的尿液及冲洗水，根据养殖规模估算本项目</w:t>
      </w:r>
      <w:proofErr w:type="gramStart"/>
      <w:r w:rsidRPr="009D5296">
        <w:rPr>
          <w:rFonts w:hint="eastAsia"/>
          <w:bCs/>
        </w:rPr>
        <w:t>运行期污废水</w:t>
      </w:r>
      <w:proofErr w:type="gramEnd"/>
      <w:r w:rsidRPr="009D5296">
        <w:rPr>
          <w:rFonts w:hint="eastAsia"/>
          <w:bCs/>
        </w:rPr>
        <w:t>的产生量约</w:t>
      </w:r>
      <w:r w:rsidRPr="009D5296">
        <w:rPr>
          <w:bCs/>
        </w:rPr>
        <w:t>30.8</w:t>
      </w:r>
      <w:r w:rsidRPr="009D5296">
        <w:rPr>
          <w:rFonts w:hint="eastAsia"/>
          <w:bCs/>
        </w:rPr>
        <w:t>t/d</w:t>
      </w:r>
      <w:r w:rsidRPr="009D5296">
        <w:rPr>
          <w:rFonts w:hint="eastAsia"/>
          <w:bCs/>
        </w:rPr>
        <w:t>，项目生活区废水经化粪池处理后，与养殖场废水一起进出入污水处理设施（</w:t>
      </w:r>
      <w:r w:rsidRPr="009D5296">
        <w:rPr>
          <w:rFonts w:hint="eastAsia"/>
          <w:bCs/>
        </w:rPr>
        <w:t>AAO+</w:t>
      </w:r>
      <w:r w:rsidRPr="009D5296">
        <w:rPr>
          <w:rFonts w:hint="eastAsia"/>
          <w:bCs/>
        </w:rPr>
        <w:t>气</w:t>
      </w:r>
      <w:proofErr w:type="gramStart"/>
      <w:r w:rsidRPr="009D5296">
        <w:rPr>
          <w:rFonts w:hint="eastAsia"/>
          <w:bCs/>
        </w:rPr>
        <w:t>浮处</w:t>
      </w:r>
      <w:proofErr w:type="gramEnd"/>
      <w:r w:rsidRPr="009D5296">
        <w:rPr>
          <w:rFonts w:hint="eastAsia"/>
          <w:bCs/>
        </w:rPr>
        <w:t>理工艺），处理后废水达到《农田灌溉水质标准》（</w:t>
      </w:r>
      <w:r w:rsidRPr="009D5296">
        <w:rPr>
          <w:rFonts w:hint="eastAsia"/>
          <w:bCs/>
        </w:rPr>
        <w:t>GB5084-2005</w:t>
      </w:r>
      <w:r w:rsidRPr="009D5296">
        <w:rPr>
          <w:rFonts w:hint="eastAsia"/>
          <w:bCs/>
        </w:rPr>
        <w:t>）后用于周边农田灌溉，对</w:t>
      </w:r>
      <w:proofErr w:type="gramStart"/>
      <w:r w:rsidRPr="009D5296">
        <w:rPr>
          <w:rFonts w:hint="eastAsia"/>
          <w:bCs/>
        </w:rPr>
        <w:t>评价</w:t>
      </w:r>
      <w:proofErr w:type="gramEnd"/>
      <w:r w:rsidRPr="009D5296">
        <w:rPr>
          <w:rFonts w:hint="eastAsia"/>
          <w:bCs/>
        </w:rPr>
        <w:t>区地表水环境影响较小。</w:t>
      </w:r>
    </w:p>
    <w:p w:rsidR="006D0B53" w:rsidRPr="009D5296" w:rsidRDefault="000638C6" w:rsidP="006D0B53">
      <w:pPr>
        <w:pStyle w:val="3"/>
        <w:rPr>
          <w:rFonts w:ascii="Times New Roman" w:eastAsia="宋体" w:hAnsi="Times New Roman"/>
        </w:rPr>
      </w:pPr>
      <w:r>
        <w:rPr>
          <w:rFonts w:ascii="Times New Roman" w:eastAsia="宋体" w:hAnsi="Times New Roman"/>
        </w:rPr>
        <w:t>1</w:t>
      </w:r>
      <w:r w:rsidR="00B54DF8">
        <w:rPr>
          <w:rFonts w:ascii="Times New Roman" w:eastAsia="宋体" w:hAnsi="Times New Roman"/>
        </w:rPr>
        <w:t>3</w:t>
      </w:r>
      <w:r w:rsidR="006D0B53" w:rsidRPr="009D5296">
        <w:rPr>
          <w:rFonts w:ascii="Times New Roman" w:eastAsia="宋体" w:hAnsi="Times New Roman" w:hint="eastAsia"/>
        </w:rPr>
        <w:t>.3.3</w:t>
      </w:r>
      <w:r w:rsidR="006D0B53" w:rsidRPr="009D5296">
        <w:rPr>
          <w:rFonts w:ascii="Times New Roman" w:eastAsia="宋体" w:hAnsi="Times New Roman" w:hint="eastAsia"/>
        </w:rPr>
        <w:t>固体废物</w:t>
      </w:r>
    </w:p>
    <w:p w:rsidR="006D0B53" w:rsidRPr="009D5296" w:rsidRDefault="006D0B53" w:rsidP="006D0B53">
      <w:pPr>
        <w:ind w:firstLine="480"/>
        <w:rPr>
          <w:bCs/>
        </w:rPr>
      </w:pPr>
      <w:r w:rsidRPr="009D5296">
        <w:rPr>
          <w:bCs/>
        </w:rPr>
        <w:t>本项目</w:t>
      </w:r>
      <w:r w:rsidRPr="009D5296">
        <w:rPr>
          <w:rFonts w:hint="eastAsia"/>
          <w:bCs/>
        </w:rPr>
        <w:t>变更</w:t>
      </w:r>
      <w:r w:rsidRPr="009D5296">
        <w:rPr>
          <w:bCs/>
        </w:rPr>
        <w:t>后，</w:t>
      </w:r>
      <w:r w:rsidRPr="009D5296">
        <w:rPr>
          <w:rFonts w:hint="eastAsia"/>
          <w:bCs/>
        </w:rPr>
        <w:t>产生牛粪、粪渣为</w:t>
      </w:r>
      <w:r w:rsidRPr="009D5296">
        <w:rPr>
          <w:rFonts w:hint="eastAsia"/>
          <w:bCs/>
        </w:rPr>
        <w:t>17520t/a</w:t>
      </w:r>
      <w:r w:rsidRPr="009D5296">
        <w:rPr>
          <w:rFonts w:hint="eastAsia"/>
          <w:bCs/>
        </w:rPr>
        <w:t>，</w:t>
      </w:r>
      <w:proofErr w:type="gramStart"/>
      <w:r w:rsidRPr="009D5296">
        <w:rPr>
          <w:rFonts w:hint="eastAsia"/>
          <w:bCs/>
        </w:rPr>
        <w:t>牛粪拟</w:t>
      </w:r>
      <w:r w:rsidR="002709DF">
        <w:rPr>
          <w:rFonts w:hint="eastAsia"/>
          <w:bCs/>
        </w:rPr>
        <w:t>外售</w:t>
      </w:r>
      <w:proofErr w:type="gramEnd"/>
      <w:r w:rsidR="002709DF" w:rsidRPr="002709DF">
        <w:rPr>
          <w:rFonts w:hint="eastAsia"/>
          <w:bCs/>
        </w:rPr>
        <w:t>靖远县北湾镇</w:t>
      </w:r>
      <w:proofErr w:type="gramStart"/>
      <w:r w:rsidR="002709DF" w:rsidRPr="002709DF">
        <w:rPr>
          <w:rFonts w:hint="eastAsia"/>
          <w:bCs/>
        </w:rPr>
        <w:t>泰安</w:t>
      </w:r>
      <w:proofErr w:type="gramEnd"/>
      <w:r w:rsidR="002709DF" w:rsidRPr="002709DF">
        <w:rPr>
          <w:rFonts w:hint="eastAsia"/>
          <w:bCs/>
        </w:rPr>
        <w:t>村已建设白银市原野养殖有限公司</w:t>
      </w:r>
      <w:r w:rsidR="002709DF">
        <w:rPr>
          <w:rFonts w:hint="eastAsia"/>
          <w:bCs/>
        </w:rPr>
        <w:t>制作有机肥</w:t>
      </w:r>
      <w:r w:rsidRPr="009D5296">
        <w:rPr>
          <w:rFonts w:hint="eastAsia"/>
          <w:bCs/>
        </w:rPr>
        <w:t>；病死的畜禽尸体约</w:t>
      </w:r>
      <w:r w:rsidRPr="009D5296">
        <w:rPr>
          <w:rFonts w:hint="eastAsia"/>
          <w:bCs/>
        </w:rPr>
        <w:t>30</w:t>
      </w:r>
      <w:r w:rsidRPr="009D5296">
        <w:rPr>
          <w:rFonts w:hint="eastAsia"/>
          <w:bCs/>
        </w:rPr>
        <w:t>头</w:t>
      </w:r>
      <w:r w:rsidRPr="009D5296">
        <w:rPr>
          <w:rFonts w:hint="eastAsia"/>
          <w:bCs/>
        </w:rPr>
        <w:t>/</w:t>
      </w:r>
      <w:r w:rsidRPr="009D5296">
        <w:rPr>
          <w:rFonts w:hint="eastAsia"/>
          <w:bCs/>
        </w:rPr>
        <w:t>年，设置安全填埋井进行填埋处理；办公生活垃圾</w:t>
      </w:r>
      <w:r w:rsidRPr="009D5296">
        <w:rPr>
          <w:rFonts w:hint="eastAsia"/>
          <w:bCs/>
        </w:rPr>
        <w:t>8.35t/a</w:t>
      </w:r>
      <w:r w:rsidRPr="009D5296">
        <w:rPr>
          <w:rFonts w:hint="eastAsia"/>
          <w:bCs/>
        </w:rPr>
        <w:t>，专人定期清理并集中运至靖远县垃圾场进行卫生填埋处理；防疫药瓶药盒</w:t>
      </w:r>
      <w:r w:rsidRPr="009D5296">
        <w:rPr>
          <w:rFonts w:hint="eastAsia"/>
          <w:bCs/>
        </w:rPr>
        <w:t>0.4t/a</w:t>
      </w:r>
      <w:r w:rsidRPr="009D5296">
        <w:rPr>
          <w:rFonts w:hint="eastAsia"/>
          <w:bCs/>
        </w:rPr>
        <w:t>，设置专用垃圾箱，定期清运至白银市医疗废物处置中心进行无害化处理。</w:t>
      </w:r>
    </w:p>
    <w:p w:rsidR="006D0B53" w:rsidRPr="009D5296" w:rsidRDefault="006D0B53" w:rsidP="006D0B53">
      <w:pPr>
        <w:ind w:firstLine="480"/>
        <w:rPr>
          <w:bCs/>
        </w:rPr>
      </w:pPr>
      <w:r w:rsidRPr="009D5296">
        <w:rPr>
          <w:bCs/>
        </w:rPr>
        <w:t>项目产生固体废弃物均能得到安全合理的处置，对周围环境的影响较小。</w:t>
      </w:r>
    </w:p>
    <w:p w:rsidR="006D0B53" w:rsidRPr="009D5296" w:rsidRDefault="000638C6" w:rsidP="006D0B53">
      <w:pPr>
        <w:pStyle w:val="3"/>
        <w:rPr>
          <w:rFonts w:ascii="Times New Roman" w:eastAsia="宋体" w:hAnsi="Times New Roman"/>
        </w:rPr>
      </w:pPr>
      <w:r>
        <w:rPr>
          <w:rFonts w:ascii="Times New Roman" w:eastAsia="宋体" w:hAnsi="Times New Roman"/>
        </w:rPr>
        <w:t>1</w:t>
      </w:r>
      <w:r w:rsidR="00B54DF8">
        <w:rPr>
          <w:rFonts w:ascii="Times New Roman" w:eastAsia="宋体" w:hAnsi="Times New Roman"/>
        </w:rPr>
        <w:t>3</w:t>
      </w:r>
      <w:r w:rsidR="006D0B53" w:rsidRPr="009D5296">
        <w:rPr>
          <w:rFonts w:ascii="Times New Roman" w:eastAsia="宋体" w:hAnsi="Times New Roman" w:hint="eastAsia"/>
        </w:rPr>
        <w:t>.3.4</w:t>
      </w:r>
      <w:r w:rsidR="006D0B53" w:rsidRPr="009D5296">
        <w:rPr>
          <w:rFonts w:ascii="Times New Roman" w:eastAsia="宋体" w:hAnsi="Times New Roman" w:hint="eastAsia"/>
        </w:rPr>
        <w:t>噪声</w:t>
      </w:r>
    </w:p>
    <w:p w:rsidR="006D0B53" w:rsidRPr="009D5296" w:rsidRDefault="006D0B53" w:rsidP="006D0B53">
      <w:pPr>
        <w:ind w:firstLine="480"/>
        <w:rPr>
          <w:bCs/>
        </w:rPr>
      </w:pPr>
      <w:bookmarkStart w:id="234" w:name="_Toc302997972"/>
      <w:r w:rsidRPr="009D5296">
        <w:rPr>
          <w:bCs/>
        </w:rPr>
        <w:t>本项目</w:t>
      </w:r>
      <w:r w:rsidRPr="009D5296">
        <w:rPr>
          <w:rFonts w:hint="eastAsia"/>
          <w:bCs/>
        </w:rPr>
        <w:t>风机、水泵等各类设备噪声源，噪声声级范围</w:t>
      </w:r>
      <w:r w:rsidRPr="009D5296">
        <w:rPr>
          <w:rFonts w:hint="eastAsia"/>
          <w:bCs/>
        </w:rPr>
        <w:t>7</w:t>
      </w:r>
      <w:r w:rsidRPr="009D5296">
        <w:rPr>
          <w:bCs/>
        </w:rPr>
        <w:t>7</w:t>
      </w:r>
      <w:r w:rsidRPr="009D5296">
        <w:rPr>
          <w:rFonts w:hint="eastAsia"/>
          <w:bCs/>
        </w:rPr>
        <w:t>-</w:t>
      </w:r>
      <w:r w:rsidRPr="009D5296">
        <w:rPr>
          <w:bCs/>
        </w:rPr>
        <w:t>85</w:t>
      </w:r>
      <w:r w:rsidRPr="009D5296">
        <w:rPr>
          <w:rFonts w:hint="eastAsia"/>
          <w:bCs/>
        </w:rPr>
        <w:t>dB</w:t>
      </w:r>
      <w:r w:rsidRPr="009D5296">
        <w:rPr>
          <w:rFonts w:hint="eastAsia"/>
          <w:bCs/>
        </w:rPr>
        <w:t>（</w:t>
      </w:r>
      <w:r w:rsidRPr="009D5296">
        <w:rPr>
          <w:rFonts w:hint="eastAsia"/>
          <w:bCs/>
        </w:rPr>
        <w:t>A</w:t>
      </w:r>
      <w:r w:rsidRPr="009D5296">
        <w:rPr>
          <w:rFonts w:hint="eastAsia"/>
          <w:bCs/>
        </w:rPr>
        <w:t>），在采取设备选型中选择先进可靠的低噪声设备；对于产生较大噪声的设备须进行基础减震或设置减振支座，包扎阻尼材料，且安置在厂房内，以阻隔噪声的传播；在</w:t>
      </w:r>
      <w:r w:rsidRPr="009D5296">
        <w:rPr>
          <w:bCs/>
        </w:rPr>
        <w:t>风机</w:t>
      </w:r>
      <w:r w:rsidRPr="009D5296">
        <w:rPr>
          <w:rFonts w:hint="eastAsia"/>
          <w:bCs/>
        </w:rPr>
        <w:t>等空气动力性噪声设备</w:t>
      </w:r>
      <w:r w:rsidRPr="009D5296">
        <w:rPr>
          <w:bCs/>
        </w:rPr>
        <w:t>进出口配备消声器</w:t>
      </w:r>
      <w:r w:rsidRPr="009D5296">
        <w:rPr>
          <w:rFonts w:hint="eastAsia"/>
          <w:bCs/>
        </w:rPr>
        <w:t>；在总图布置中应尽可能将高噪声设备布置在远离厂界位置。；在较大噪声源四周和厂界区域进行绿化，以阻止噪声向更远处传播</w:t>
      </w:r>
      <w:r w:rsidRPr="009D5296">
        <w:rPr>
          <w:bCs/>
        </w:rPr>
        <w:t>等措施后，厂界噪声低于《工业企业厂界环境噪声排放标准》（</w:t>
      </w:r>
      <w:r w:rsidRPr="009D5296">
        <w:rPr>
          <w:bCs/>
        </w:rPr>
        <w:t>GB12348-2008</w:t>
      </w:r>
      <w:r w:rsidRPr="009D5296">
        <w:rPr>
          <w:bCs/>
        </w:rPr>
        <w:t>）</w:t>
      </w:r>
      <w:r w:rsidRPr="009D5296">
        <w:rPr>
          <w:rFonts w:hint="eastAsia"/>
          <w:bCs/>
        </w:rPr>
        <w:t>2</w:t>
      </w:r>
      <w:r w:rsidRPr="009D5296">
        <w:rPr>
          <w:bCs/>
        </w:rPr>
        <w:t>类区标准，对环境影响较小。</w:t>
      </w:r>
    </w:p>
    <w:p w:rsidR="006D0B53" w:rsidRPr="009D5296" w:rsidRDefault="000638C6" w:rsidP="006D0B53">
      <w:pPr>
        <w:pStyle w:val="2"/>
        <w:rPr>
          <w:rFonts w:ascii="Times New Roman" w:eastAsia="宋体" w:hAnsi="Times New Roman"/>
        </w:rPr>
      </w:pPr>
      <w:bookmarkStart w:id="235" w:name="_Toc499839946"/>
      <w:bookmarkStart w:id="236" w:name="_Toc502672298"/>
      <w:r>
        <w:rPr>
          <w:rFonts w:ascii="Times New Roman" w:eastAsia="宋体" w:hAnsi="Times New Roman"/>
        </w:rPr>
        <w:t>1</w:t>
      </w:r>
      <w:r w:rsidR="00B54DF8">
        <w:rPr>
          <w:rFonts w:ascii="Times New Roman" w:eastAsia="宋体" w:hAnsi="Times New Roman"/>
        </w:rPr>
        <w:t>3</w:t>
      </w:r>
      <w:r w:rsidR="006D0B53" w:rsidRPr="009D5296">
        <w:rPr>
          <w:rFonts w:ascii="Times New Roman" w:eastAsia="宋体" w:hAnsi="Times New Roman" w:hint="eastAsia"/>
        </w:rPr>
        <w:t>.4</w:t>
      </w:r>
      <w:r w:rsidR="006D0B53" w:rsidRPr="009D5296">
        <w:rPr>
          <w:rFonts w:ascii="Times New Roman" w:eastAsia="宋体" w:hAnsi="Times New Roman" w:hint="eastAsia"/>
        </w:rPr>
        <w:t>总量控制分析结论</w:t>
      </w:r>
      <w:bookmarkEnd w:id="234"/>
      <w:bookmarkEnd w:id="235"/>
      <w:bookmarkEnd w:id="236"/>
    </w:p>
    <w:p w:rsidR="006D0B53" w:rsidRPr="009D5296" w:rsidRDefault="006D0B53" w:rsidP="006D0B53">
      <w:pPr>
        <w:ind w:firstLine="480"/>
      </w:pPr>
      <w:r w:rsidRPr="009D5296">
        <w:t>项目</w:t>
      </w:r>
      <w:r w:rsidRPr="009D5296">
        <w:rPr>
          <w:rFonts w:hint="eastAsia"/>
        </w:rPr>
        <w:t>变更前</w:t>
      </w:r>
      <w:r w:rsidRPr="009D5296">
        <w:t>，</w:t>
      </w:r>
      <w:r w:rsidRPr="009D5296">
        <w:rPr>
          <w:rFonts w:hint="eastAsia"/>
        </w:rPr>
        <w:t>废水和废渣要求全部综合利用，不外排。外排废气污染物总量控制建议指标如下：</w:t>
      </w:r>
    </w:p>
    <w:p w:rsidR="006D0B53" w:rsidRPr="009D5296" w:rsidRDefault="006D0B53" w:rsidP="006D0B53">
      <w:pPr>
        <w:ind w:firstLine="480"/>
      </w:pPr>
      <w:r w:rsidRPr="009D5296">
        <w:rPr>
          <w:rFonts w:hint="eastAsia"/>
        </w:rPr>
        <w:t>烟（粉）尘：</w:t>
      </w:r>
      <w:r w:rsidRPr="009D5296">
        <w:rPr>
          <w:rFonts w:hint="eastAsia"/>
        </w:rPr>
        <w:t>1.03t/a</w:t>
      </w:r>
      <w:r w:rsidRPr="009D5296">
        <w:rPr>
          <w:rFonts w:hint="eastAsia"/>
        </w:rPr>
        <w:t>；</w:t>
      </w:r>
    </w:p>
    <w:p w:rsidR="006D0B53" w:rsidRPr="009D5296" w:rsidRDefault="006D0B53" w:rsidP="006D0B53">
      <w:pPr>
        <w:ind w:firstLine="480"/>
      </w:pPr>
      <w:r w:rsidRPr="009D5296">
        <w:rPr>
          <w:rFonts w:hint="eastAsia"/>
        </w:rPr>
        <w:t>SO</w:t>
      </w:r>
      <w:r w:rsidRPr="009D5296">
        <w:rPr>
          <w:rFonts w:hint="eastAsia"/>
          <w:vertAlign w:val="subscript"/>
        </w:rPr>
        <w:t>2</w:t>
      </w:r>
      <w:r w:rsidRPr="009D5296">
        <w:rPr>
          <w:rFonts w:hint="eastAsia"/>
        </w:rPr>
        <w:t>：</w:t>
      </w:r>
      <w:r w:rsidRPr="009D5296">
        <w:rPr>
          <w:rFonts w:hint="eastAsia"/>
        </w:rPr>
        <w:t>1.56t/a</w:t>
      </w:r>
      <w:r w:rsidRPr="009D5296">
        <w:rPr>
          <w:rFonts w:hint="eastAsia"/>
        </w:rPr>
        <w:t>；</w:t>
      </w:r>
    </w:p>
    <w:p w:rsidR="006D0B53" w:rsidRPr="009D5296" w:rsidRDefault="006D0B53" w:rsidP="006D0B53">
      <w:pPr>
        <w:ind w:firstLine="480"/>
      </w:pPr>
      <w:r w:rsidRPr="009D5296">
        <w:rPr>
          <w:rFonts w:hint="eastAsia"/>
        </w:rPr>
        <w:t>NOx</w:t>
      </w:r>
      <w:r w:rsidRPr="009D5296">
        <w:rPr>
          <w:rFonts w:hint="eastAsia"/>
        </w:rPr>
        <w:t>：</w:t>
      </w:r>
      <w:r w:rsidRPr="009D5296">
        <w:rPr>
          <w:rFonts w:hint="eastAsia"/>
        </w:rPr>
        <w:t>3.25 t/a</w:t>
      </w:r>
      <w:r w:rsidRPr="009D5296">
        <w:rPr>
          <w:rFonts w:hint="eastAsia"/>
        </w:rPr>
        <w:t>。</w:t>
      </w:r>
    </w:p>
    <w:p w:rsidR="006D0B53" w:rsidRPr="009D5296" w:rsidRDefault="006D0B53" w:rsidP="006D0B53">
      <w:pPr>
        <w:ind w:firstLine="480"/>
        <w:rPr>
          <w:bCs/>
        </w:rPr>
      </w:pPr>
      <w:r w:rsidRPr="009D5296">
        <w:rPr>
          <w:rFonts w:hint="eastAsia"/>
        </w:rPr>
        <w:t>由于项目变更后沼气工程及沼气锅炉、燃煤锅炉、有机肥生产车间均不建设</w:t>
      </w:r>
      <w:r>
        <w:rPr>
          <w:rFonts w:hint="eastAsia"/>
        </w:rPr>
        <w:t>，</w:t>
      </w:r>
      <w:r w:rsidRPr="009D5296">
        <w:rPr>
          <w:rFonts w:hint="eastAsia"/>
        </w:rPr>
        <w:t>饲料</w:t>
      </w:r>
      <w:r>
        <w:rPr>
          <w:rFonts w:hint="eastAsia"/>
        </w:rPr>
        <w:lastRenderedPageBreak/>
        <w:t>变更为湿法</w:t>
      </w:r>
      <w:r w:rsidRPr="009D5296">
        <w:rPr>
          <w:rFonts w:hint="eastAsia"/>
        </w:rPr>
        <w:t>粉碎</w:t>
      </w:r>
      <w:r>
        <w:rPr>
          <w:rFonts w:hint="eastAsia"/>
        </w:rPr>
        <w:t>，几乎不产生粉尘</w:t>
      </w:r>
      <w:r w:rsidRPr="009D5296">
        <w:rPr>
          <w:rFonts w:hint="eastAsia"/>
        </w:rPr>
        <w:t>；废水处理达标后</w:t>
      </w:r>
      <w:r w:rsidRPr="009D5296">
        <w:rPr>
          <w:rFonts w:hint="eastAsia"/>
          <w:bCs/>
        </w:rPr>
        <w:t>，夏季用于周围种植基地灌溉用水，冬季存储于</w:t>
      </w:r>
      <w:r w:rsidRPr="009D5296">
        <w:rPr>
          <w:rFonts w:hint="eastAsia"/>
          <w:bCs/>
        </w:rPr>
        <w:t>2</w:t>
      </w:r>
      <w:r w:rsidRPr="009D5296">
        <w:rPr>
          <w:rFonts w:hint="eastAsia"/>
          <w:bCs/>
        </w:rPr>
        <w:t>个</w:t>
      </w:r>
      <w:r w:rsidRPr="009D5296">
        <w:rPr>
          <w:bCs/>
        </w:rPr>
        <w:t>15</w:t>
      </w:r>
      <w:r w:rsidRPr="009D5296">
        <w:rPr>
          <w:rFonts w:hint="eastAsia"/>
          <w:bCs/>
        </w:rPr>
        <w:t>00m</w:t>
      </w:r>
      <w:r w:rsidRPr="009D5296">
        <w:rPr>
          <w:rFonts w:hint="eastAsia"/>
          <w:bCs/>
          <w:vertAlign w:val="superscript"/>
        </w:rPr>
        <w:t>3</w:t>
      </w:r>
      <w:r w:rsidRPr="009D5296">
        <w:rPr>
          <w:rFonts w:hint="eastAsia"/>
          <w:bCs/>
        </w:rPr>
        <w:t>废水暂存池内，用于来年灌溉；</w:t>
      </w:r>
      <w:r w:rsidRPr="009D5296">
        <w:rPr>
          <w:rFonts w:hint="eastAsia"/>
        </w:rPr>
        <w:t>废渣全部综合利用，因此变更后不设置总量控制指标。</w:t>
      </w:r>
    </w:p>
    <w:p w:rsidR="006D0B53" w:rsidRDefault="006D0B53" w:rsidP="006D0B53">
      <w:pPr>
        <w:ind w:firstLine="480"/>
      </w:pPr>
      <w:r w:rsidRPr="009D5296">
        <w:rPr>
          <w:rFonts w:hint="eastAsia"/>
        </w:rPr>
        <w:t>因此，项目变更后较原设计对环境造成的影响较小。</w:t>
      </w:r>
    </w:p>
    <w:p w:rsidR="000638C6" w:rsidRDefault="000638C6" w:rsidP="000638C6">
      <w:pPr>
        <w:pStyle w:val="2"/>
        <w:rPr>
          <w:rFonts w:hint="eastAsia"/>
        </w:rPr>
      </w:pPr>
      <w:bookmarkStart w:id="237" w:name="_Toc502672299"/>
      <w:r>
        <w:rPr>
          <w:rFonts w:hint="eastAsia"/>
        </w:rPr>
        <w:t>1</w:t>
      </w:r>
      <w:r w:rsidR="00B54DF8">
        <w:t>3</w:t>
      </w:r>
      <w:r>
        <w:rPr>
          <w:rFonts w:hint="eastAsia"/>
        </w:rPr>
        <w:t>.</w:t>
      </w:r>
      <w:r>
        <w:t>5</w:t>
      </w:r>
      <w:r>
        <w:rPr>
          <w:rFonts w:hint="eastAsia"/>
        </w:rPr>
        <w:t>公众</w:t>
      </w:r>
      <w:r w:rsidRPr="000638C6">
        <w:rPr>
          <w:rFonts w:ascii="Times New Roman" w:eastAsia="宋体" w:hAnsi="Times New Roman" w:hint="eastAsia"/>
        </w:rPr>
        <w:t>参与</w:t>
      </w:r>
      <w:r>
        <w:rPr>
          <w:rFonts w:hint="eastAsia"/>
        </w:rPr>
        <w:t>结论</w:t>
      </w:r>
      <w:bookmarkEnd w:id="237"/>
    </w:p>
    <w:p w:rsidR="000638C6" w:rsidRPr="000638C6" w:rsidRDefault="000638C6" w:rsidP="000638C6">
      <w:pPr>
        <w:ind w:firstLine="480"/>
        <w:rPr>
          <w:rFonts w:hint="eastAsia"/>
        </w:rPr>
      </w:pPr>
      <w:r>
        <w:rPr>
          <w:rFonts w:hint="eastAsia"/>
        </w:rPr>
        <w:t>本次公众参与严格按照《环境影响评价公众参与暂行办法》有关规定进行，通过当地政府网站发布公告信息等形式，广泛公告项目建设的基本情况及环境影响评价情况。此外，还通过随机发放公众参与调查表的形式，相对具体地征询当地公众对项目建设的意见和建议。本次公众参与共发放调查表</w:t>
      </w:r>
      <w:r>
        <w:rPr>
          <w:rFonts w:hint="eastAsia"/>
        </w:rPr>
        <w:t>1</w:t>
      </w:r>
      <w:r w:rsidR="0036502C">
        <w:t>00</w:t>
      </w:r>
      <w:r>
        <w:rPr>
          <w:rFonts w:hint="eastAsia"/>
        </w:rPr>
        <w:t>份，回收</w:t>
      </w:r>
      <w:r>
        <w:rPr>
          <w:rFonts w:hint="eastAsia"/>
        </w:rPr>
        <w:t>1</w:t>
      </w:r>
      <w:r w:rsidR="0036502C">
        <w:t>0</w:t>
      </w:r>
      <w:r>
        <w:rPr>
          <w:rFonts w:hint="eastAsia"/>
        </w:rPr>
        <w:t>0</w:t>
      </w:r>
      <w:r>
        <w:rPr>
          <w:rFonts w:hint="eastAsia"/>
        </w:rPr>
        <w:t>份，全部有效。根据调查结果统计显示，参与调查的公众具有普遍的代表性，</w:t>
      </w:r>
      <w:r>
        <w:rPr>
          <w:rFonts w:hint="eastAsia"/>
        </w:rPr>
        <w:t>100%</w:t>
      </w:r>
      <w:r>
        <w:rPr>
          <w:rFonts w:hint="eastAsia"/>
        </w:rPr>
        <w:t>支持本项目的实施。通过本次公众参与调查，加强了建设单位、设计单位、环境影响评价单位与项目所在地周边公众的沟通和交流，使公众对项目建设的意见得到了充分表达。建设单位对公众意见和公众所关注的问题进行了综合的考虑，并重点对运行期环境保护设施的设计进行了合理的采纳。</w:t>
      </w:r>
    </w:p>
    <w:p w:rsidR="006D0B53" w:rsidRPr="009D5296" w:rsidRDefault="000638C6" w:rsidP="006D0B53">
      <w:pPr>
        <w:pStyle w:val="2"/>
        <w:rPr>
          <w:rFonts w:ascii="Times New Roman" w:eastAsia="宋体" w:hAnsi="Times New Roman"/>
        </w:rPr>
      </w:pPr>
      <w:bookmarkStart w:id="238" w:name="_Toc302997976"/>
      <w:bookmarkStart w:id="239" w:name="_Toc499839947"/>
      <w:bookmarkStart w:id="240" w:name="_Toc502672300"/>
      <w:r>
        <w:rPr>
          <w:rFonts w:ascii="Times New Roman" w:eastAsia="宋体" w:hAnsi="Times New Roman"/>
        </w:rPr>
        <w:t>1</w:t>
      </w:r>
      <w:r w:rsidR="00B54DF8">
        <w:rPr>
          <w:rFonts w:ascii="Times New Roman" w:eastAsia="宋体" w:hAnsi="Times New Roman"/>
        </w:rPr>
        <w:t>3</w:t>
      </w:r>
      <w:r>
        <w:rPr>
          <w:rFonts w:ascii="Times New Roman" w:eastAsia="宋体" w:hAnsi="Times New Roman"/>
        </w:rPr>
        <w:t>.6</w:t>
      </w:r>
      <w:r w:rsidR="006D0B53" w:rsidRPr="009D5296">
        <w:rPr>
          <w:rFonts w:ascii="Times New Roman" w:eastAsia="宋体" w:hAnsi="Times New Roman" w:hint="eastAsia"/>
        </w:rPr>
        <w:t>综合评价结论</w:t>
      </w:r>
      <w:bookmarkEnd w:id="238"/>
      <w:bookmarkEnd w:id="239"/>
      <w:bookmarkEnd w:id="240"/>
    </w:p>
    <w:p w:rsidR="006D0B53" w:rsidRPr="009D5296" w:rsidRDefault="006D0B53" w:rsidP="006D0B53">
      <w:pPr>
        <w:ind w:firstLine="480"/>
      </w:pPr>
      <w:r w:rsidRPr="009D5296">
        <w:rPr>
          <w:rFonts w:hint="eastAsia"/>
        </w:rPr>
        <w:t>本工程</w:t>
      </w:r>
      <w:r w:rsidRPr="009D5296">
        <w:rPr>
          <w:bCs/>
        </w:rPr>
        <w:t>主要产品为</w:t>
      </w:r>
      <w:r w:rsidRPr="009D5296">
        <w:rPr>
          <w:rFonts w:hint="eastAsia"/>
          <w:bCs/>
        </w:rPr>
        <w:t>3000</w:t>
      </w:r>
      <w:r w:rsidRPr="009D5296">
        <w:rPr>
          <w:rFonts w:hint="eastAsia"/>
          <w:bCs/>
        </w:rPr>
        <w:t>头乳牛繁殖场以及配套设施；年产鲜奶</w:t>
      </w:r>
      <w:r w:rsidRPr="009D5296">
        <w:rPr>
          <w:rFonts w:hint="eastAsia"/>
          <w:bCs/>
        </w:rPr>
        <w:t>10500t</w:t>
      </w:r>
      <w:r w:rsidRPr="009D5296">
        <w:rPr>
          <w:rFonts w:hint="eastAsia"/>
          <w:bCs/>
        </w:rPr>
        <w:t>；本项目主要变更内容为供暖锅炉由</w:t>
      </w:r>
      <w:r w:rsidRPr="009D5296">
        <w:t>1t/h</w:t>
      </w:r>
      <w:r w:rsidRPr="009D5296">
        <w:rPr>
          <w:rFonts w:hint="eastAsia"/>
        </w:rPr>
        <w:t>燃煤锅炉</w:t>
      </w:r>
      <w:r w:rsidRPr="009D5296">
        <w:t>变更</w:t>
      </w:r>
      <w:r w:rsidRPr="009D5296">
        <w:rPr>
          <w:rFonts w:hint="eastAsia"/>
        </w:rPr>
        <w:t>为生活区</w:t>
      </w:r>
      <w:r w:rsidRPr="009D5296">
        <w:t>锅炉房设置</w:t>
      </w:r>
      <w:r w:rsidRPr="009D5296">
        <w:t>1</w:t>
      </w:r>
      <w:r w:rsidRPr="009D5296">
        <w:t>台</w:t>
      </w:r>
      <w:r w:rsidRPr="009D5296">
        <w:rPr>
          <w:rFonts w:hint="eastAsia"/>
        </w:rPr>
        <w:t>电加热</w:t>
      </w:r>
      <w:r w:rsidRPr="009D5296">
        <w:t>锅炉</w:t>
      </w:r>
      <w:r w:rsidRPr="009D5296">
        <w:rPr>
          <w:rFonts w:hint="eastAsia"/>
        </w:rPr>
        <w:t>（</w:t>
      </w:r>
      <w:r w:rsidRPr="009D5296">
        <w:t>1t/h</w:t>
      </w:r>
      <w:r w:rsidRPr="009D5296">
        <w:rPr>
          <w:rFonts w:hint="eastAsia"/>
        </w:rPr>
        <w:t>）</w:t>
      </w:r>
      <w:r w:rsidRPr="009D5296">
        <w:t>，</w:t>
      </w:r>
      <w:r w:rsidRPr="009D5296">
        <w:rPr>
          <w:rFonts w:hint="eastAsia"/>
        </w:rPr>
        <w:t>奶牛厅供暖采用</w:t>
      </w:r>
      <w:r w:rsidRPr="009D5296">
        <w:rPr>
          <w:rFonts w:hint="eastAsia"/>
        </w:rPr>
        <w:t>1</w:t>
      </w:r>
      <w:r w:rsidRPr="009D5296">
        <w:rPr>
          <w:rFonts w:hint="eastAsia"/>
        </w:rPr>
        <w:t>台</w:t>
      </w:r>
      <w:r w:rsidRPr="009D5296">
        <w:rPr>
          <w:rFonts w:hint="eastAsia"/>
        </w:rPr>
        <w:t>5t/h</w:t>
      </w:r>
      <w:r w:rsidRPr="009D5296">
        <w:rPr>
          <w:rFonts w:hint="eastAsia"/>
        </w:rPr>
        <w:t>的太阳能</w:t>
      </w:r>
      <w:r w:rsidRPr="009D5296">
        <w:rPr>
          <w:rFonts w:hint="eastAsia"/>
        </w:rPr>
        <w:t>+</w:t>
      </w:r>
      <w:r w:rsidRPr="009D5296">
        <w:rPr>
          <w:rFonts w:hint="eastAsia"/>
        </w:rPr>
        <w:t>空气源热水系统；项目饲料由</w:t>
      </w:r>
      <w:proofErr w:type="gramStart"/>
      <w:r w:rsidRPr="009D5296">
        <w:rPr>
          <w:rFonts w:hint="eastAsia"/>
        </w:rPr>
        <w:t>青铜峡国雄</w:t>
      </w:r>
      <w:proofErr w:type="gramEnd"/>
      <w:r w:rsidRPr="009D5296">
        <w:rPr>
          <w:rFonts w:hint="eastAsia"/>
        </w:rPr>
        <w:t>饲料有限公司直接供给已粉碎扎捆成品饲料，</w:t>
      </w:r>
      <w:r>
        <w:rPr>
          <w:rFonts w:hint="eastAsia"/>
        </w:rPr>
        <w:t>不需要进行大型粉碎活动，仅使用</w:t>
      </w:r>
      <w:r>
        <w:rPr>
          <w:rFonts w:hint="eastAsia"/>
        </w:rPr>
        <w:t>T</w:t>
      </w:r>
      <w:r>
        <w:t>MR</w:t>
      </w:r>
      <w:r>
        <w:rPr>
          <w:rFonts w:hint="eastAsia"/>
        </w:rPr>
        <w:t>进行饲料</w:t>
      </w:r>
      <w:proofErr w:type="gramStart"/>
      <w:r>
        <w:rPr>
          <w:rFonts w:hint="eastAsia"/>
        </w:rPr>
        <w:t>配比</w:t>
      </w:r>
      <w:proofErr w:type="gramEnd"/>
      <w:r>
        <w:rPr>
          <w:rFonts w:hint="eastAsia"/>
        </w:rPr>
        <w:t>级粉碎，在</w:t>
      </w:r>
      <w:r>
        <w:rPr>
          <w:rFonts w:hint="eastAsia"/>
        </w:rPr>
        <w:t>T</w:t>
      </w:r>
      <w:r>
        <w:t>MR</w:t>
      </w:r>
      <w:r>
        <w:rPr>
          <w:rFonts w:hint="eastAsia"/>
        </w:rPr>
        <w:t>中采用湿法</w:t>
      </w:r>
      <w:r w:rsidRPr="009D5296">
        <w:rPr>
          <w:rFonts w:hint="eastAsia"/>
        </w:rPr>
        <w:t>粉碎</w:t>
      </w:r>
      <w:r>
        <w:rPr>
          <w:rFonts w:hint="eastAsia"/>
        </w:rPr>
        <w:t>，几乎不产生粉尘</w:t>
      </w:r>
      <w:r w:rsidRPr="009D5296">
        <w:rPr>
          <w:rFonts w:hint="eastAsia"/>
        </w:rPr>
        <w:t>；牛粪处理由沼气</w:t>
      </w:r>
      <w:r w:rsidRPr="009D5296">
        <w:rPr>
          <w:rFonts w:hint="eastAsia"/>
        </w:rPr>
        <w:t>+</w:t>
      </w:r>
      <w:r w:rsidRPr="009D5296">
        <w:rPr>
          <w:rFonts w:hint="eastAsia"/>
        </w:rPr>
        <w:t>有机肥生产车间变更为外售给</w:t>
      </w:r>
      <w:r w:rsidR="002709DF" w:rsidRPr="002709DF">
        <w:rPr>
          <w:rFonts w:hint="eastAsia"/>
        </w:rPr>
        <w:t>靖远县北湾镇</w:t>
      </w:r>
      <w:proofErr w:type="gramStart"/>
      <w:r w:rsidR="002709DF" w:rsidRPr="002709DF">
        <w:rPr>
          <w:rFonts w:hint="eastAsia"/>
        </w:rPr>
        <w:t>泰安村</w:t>
      </w:r>
      <w:proofErr w:type="gramEnd"/>
      <w:r w:rsidR="002709DF" w:rsidRPr="002709DF">
        <w:rPr>
          <w:rFonts w:hint="eastAsia"/>
        </w:rPr>
        <w:t>已建设白银市原野养殖有限公司</w:t>
      </w:r>
      <w:r w:rsidRPr="009D5296">
        <w:rPr>
          <w:rFonts w:hint="eastAsia"/>
        </w:rPr>
        <w:t>作为有机肥制作原料；废水处理工艺由</w:t>
      </w:r>
      <w:r w:rsidRPr="009D5296">
        <w:rPr>
          <w:rFonts w:hint="eastAsia"/>
        </w:rPr>
        <w:t>ABR+BFBR</w:t>
      </w:r>
      <w:r w:rsidRPr="009D5296">
        <w:rPr>
          <w:rFonts w:hint="eastAsia"/>
        </w:rPr>
        <w:t>处理工艺变更为</w:t>
      </w:r>
      <w:r w:rsidRPr="009D5296">
        <w:rPr>
          <w:rFonts w:hint="eastAsia"/>
        </w:rPr>
        <w:t>AAO+</w:t>
      </w:r>
      <w:r w:rsidRPr="009D5296">
        <w:rPr>
          <w:rFonts w:hint="eastAsia"/>
        </w:rPr>
        <w:t>气</w:t>
      </w:r>
      <w:proofErr w:type="gramStart"/>
      <w:r w:rsidRPr="009D5296">
        <w:rPr>
          <w:rFonts w:hint="eastAsia"/>
        </w:rPr>
        <w:t>浮处理</w:t>
      </w:r>
      <w:proofErr w:type="gramEnd"/>
      <w:r w:rsidRPr="009D5296">
        <w:rPr>
          <w:rFonts w:hint="eastAsia"/>
        </w:rPr>
        <w:t>工艺。对于部分建设设施的变更，不仅解决了能源与经费而且减少了污染物排放，</w:t>
      </w:r>
      <w:r w:rsidRPr="009D5296">
        <w:rPr>
          <w:rFonts w:hint="eastAsia"/>
          <w:bCs/>
        </w:rPr>
        <w:t>采用了一系列的环境污染防治措施，能够满足清洁生产节能、降耗、减污的要求，能够做到“三废”污染物的达标排放。</w:t>
      </w:r>
    </w:p>
    <w:p w:rsidR="006D0B53" w:rsidRPr="009D5296" w:rsidRDefault="006D0B53" w:rsidP="006D0B53">
      <w:pPr>
        <w:ind w:firstLine="480"/>
        <w:rPr>
          <w:bCs/>
        </w:rPr>
      </w:pPr>
      <w:r w:rsidRPr="009D5296">
        <w:rPr>
          <w:rFonts w:hint="eastAsia"/>
          <w:bCs/>
        </w:rPr>
        <w:t>在认真落实本次环评所提各项环保措施要求，</w:t>
      </w:r>
      <w:proofErr w:type="gramStart"/>
      <w:r w:rsidRPr="009D5296">
        <w:rPr>
          <w:rFonts w:hint="eastAsia"/>
          <w:bCs/>
        </w:rPr>
        <w:t>且正常</w:t>
      </w:r>
      <w:proofErr w:type="gramEnd"/>
      <w:r w:rsidRPr="009D5296">
        <w:rPr>
          <w:rFonts w:hint="eastAsia"/>
          <w:bCs/>
        </w:rPr>
        <w:t>运行的条件下，项目建设后对周围环境不致产生明显不良影响，因此从环境保护的角度分析论证后认为该项目变更后是可行的。</w:t>
      </w:r>
    </w:p>
    <w:p w:rsidR="006D0B53" w:rsidRPr="009D5296" w:rsidRDefault="0036502C" w:rsidP="006D0B53">
      <w:pPr>
        <w:pStyle w:val="2"/>
        <w:rPr>
          <w:rFonts w:ascii="Times New Roman" w:eastAsia="宋体" w:hAnsi="Times New Roman"/>
        </w:rPr>
      </w:pPr>
      <w:bookmarkStart w:id="241" w:name="_Toc499839948"/>
      <w:bookmarkStart w:id="242" w:name="_Toc502672301"/>
      <w:r>
        <w:rPr>
          <w:rFonts w:ascii="Times New Roman" w:eastAsia="宋体" w:hAnsi="Times New Roman"/>
        </w:rPr>
        <w:lastRenderedPageBreak/>
        <w:t>1</w:t>
      </w:r>
      <w:r w:rsidR="00B54DF8">
        <w:rPr>
          <w:rFonts w:ascii="Times New Roman" w:eastAsia="宋体" w:hAnsi="Times New Roman"/>
        </w:rPr>
        <w:t>3</w:t>
      </w:r>
      <w:r w:rsidR="006D0B53" w:rsidRPr="009D5296">
        <w:rPr>
          <w:rFonts w:ascii="Times New Roman" w:eastAsia="宋体" w:hAnsi="Times New Roman" w:hint="eastAsia"/>
        </w:rPr>
        <w:t>.</w:t>
      </w:r>
      <w:r>
        <w:rPr>
          <w:rFonts w:ascii="Times New Roman" w:eastAsia="宋体" w:hAnsi="Times New Roman"/>
        </w:rPr>
        <w:t>7</w:t>
      </w:r>
      <w:r w:rsidR="006D0B53" w:rsidRPr="009D5296">
        <w:rPr>
          <w:rFonts w:ascii="Times New Roman" w:eastAsia="宋体" w:hAnsi="Times New Roman" w:hint="eastAsia"/>
        </w:rPr>
        <w:t>建议</w:t>
      </w:r>
      <w:bookmarkEnd w:id="241"/>
      <w:bookmarkEnd w:id="242"/>
    </w:p>
    <w:p w:rsidR="00012506" w:rsidRPr="00CF35CF" w:rsidRDefault="00012506" w:rsidP="00012506">
      <w:pPr>
        <w:ind w:firstLine="480"/>
        <w:rPr>
          <w:color w:val="000000"/>
        </w:rPr>
      </w:pPr>
      <w:r w:rsidRPr="00CF35CF">
        <w:rPr>
          <w:color w:val="000000"/>
        </w:rPr>
        <w:t>（</w:t>
      </w:r>
      <w:r w:rsidRPr="00CF35CF">
        <w:rPr>
          <w:color w:val="000000"/>
        </w:rPr>
        <w:t>1</w:t>
      </w:r>
      <w:r w:rsidRPr="00CF35CF">
        <w:rPr>
          <w:color w:val="000000"/>
        </w:rPr>
        <w:t>）</w:t>
      </w:r>
      <w:r w:rsidRPr="00CF35CF">
        <w:rPr>
          <w:rFonts w:hint="eastAsia"/>
          <w:color w:val="000000"/>
        </w:rPr>
        <w:t>建设单位在项目实施过程中，应认真落实本项目的各项治理措施，加强对环保设施的运行管理，制定有效的管理规章制度，建立环保管理机制，防止出现事故性和非正常污染排放。</w:t>
      </w:r>
    </w:p>
    <w:p w:rsidR="00012506" w:rsidRPr="00CF35CF" w:rsidRDefault="00012506" w:rsidP="00012506">
      <w:pPr>
        <w:ind w:firstLine="480"/>
        <w:rPr>
          <w:color w:val="000000"/>
        </w:rPr>
      </w:pPr>
      <w:r w:rsidRPr="00CF35CF">
        <w:rPr>
          <w:color w:val="000000"/>
        </w:rPr>
        <w:t>（</w:t>
      </w:r>
      <w:r w:rsidRPr="00CF35CF">
        <w:rPr>
          <w:color w:val="000000"/>
        </w:rPr>
        <w:t>2</w:t>
      </w:r>
      <w:r w:rsidRPr="00CF35CF">
        <w:rPr>
          <w:color w:val="000000"/>
        </w:rPr>
        <w:t>）</w:t>
      </w:r>
      <w:r w:rsidRPr="00CF35CF">
        <w:rPr>
          <w:rFonts w:hint="eastAsia"/>
          <w:color w:val="000000"/>
        </w:rPr>
        <w:t>建设单位在项目实施过程中应严格执行国家环保总局颁布的《</w:t>
      </w:r>
      <w:r w:rsidRPr="00CF35CF">
        <w:rPr>
          <w:color w:val="000000"/>
        </w:rPr>
        <w:t>畜禽养殖业污染防治技术规范</w:t>
      </w:r>
      <w:r w:rsidRPr="00CF35CF">
        <w:rPr>
          <w:rFonts w:hint="eastAsia"/>
          <w:color w:val="000000"/>
        </w:rPr>
        <w:t>》（</w:t>
      </w:r>
      <w:r w:rsidRPr="00CF35CF">
        <w:rPr>
          <w:color w:val="000000"/>
        </w:rPr>
        <w:t>HJ</w:t>
      </w:r>
      <w:r w:rsidR="00514A35">
        <w:rPr>
          <w:rFonts w:hint="eastAsia"/>
          <w:color w:val="000000"/>
        </w:rPr>
        <w:t>/</w:t>
      </w:r>
      <w:r w:rsidRPr="00CF35CF">
        <w:rPr>
          <w:color w:val="000000"/>
        </w:rPr>
        <w:t>T81-2001</w:t>
      </w:r>
      <w:r w:rsidRPr="00CF35CF">
        <w:rPr>
          <w:rFonts w:hint="eastAsia"/>
          <w:color w:val="000000"/>
        </w:rPr>
        <w:t>）。</w:t>
      </w:r>
    </w:p>
    <w:p w:rsidR="00012506" w:rsidRPr="00CF35CF" w:rsidRDefault="002709DF" w:rsidP="00012506">
      <w:pPr>
        <w:ind w:firstLine="480"/>
        <w:rPr>
          <w:color w:val="000000"/>
        </w:rPr>
      </w:pPr>
      <w:r>
        <w:rPr>
          <w:rFonts w:hint="eastAsia"/>
          <w:color w:val="000000"/>
        </w:rPr>
        <w:t>（</w:t>
      </w:r>
      <w:r>
        <w:rPr>
          <w:rFonts w:hint="eastAsia"/>
          <w:color w:val="000000"/>
        </w:rPr>
        <w:t>3</w:t>
      </w:r>
      <w:r>
        <w:rPr>
          <w:rFonts w:hint="eastAsia"/>
          <w:color w:val="000000"/>
        </w:rPr>
        <w:t>）</w:t>
      </w:r>
      <w:proofErr w:type="gramStart"/>
      <w:r>
        <w:rPr>
          <w:rFonts w:hint="eastAsia"/>
          <w:color w:val="000000"/>
        </w:rPr>
        <w:t>若项目</w:t>
      </w:r>
      <w:proofErr w:type="gramEnd"/>
      <w:r>
        <w:rPr>
          <w:rFonts w:hint="eastAsia"/>
          <w:color w:val="000000"/>
        </w:rPr>
        <w:t>区域</w:t>
      </w:r>
      <w:r w:rsidR="00F34468">
        <w:rPr>
          <w:rFonts w:hint="eastAsia"/>
          <w:color w:val="000000"/>
        </w:rPr>
        <w:t>远期发展中有更近区域建设有机肥生产厂家，可考虑将本项目产生牛粪外售至附近企业。</w:t>
      </w:r>
    </w:p>
    <w:sectPr w:rsidR="00012506" w:rsidRPr="00CF35CF" w:rsidSect="00BA22BA">
      <w:headerReference w:type="even" r:id="rId20"/>
      <w:headerReference w:type="default" r:id="rId21"/>
      <w:footerReference w:type="even" r:id="rId22"/>
      <w:headerReference w:type="first" r:id="rId23"/>
      <w:footerReference w:type="first" r:id="rId24"/>
      <w:pgSz w:w="11906" w:h="16838"/>
      <w:pgMar w:top="158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D7A" w:rsidRDefault="00BB2D7A" w:rsidP="00012506">
      <w:pPr>
        <w:ind w:firstLine="480"/>
      </w:pPr>
      <w:r>
        <w:separator/>
      </w:r>
    </w:p>
  </w:endnote>
  <w:endnote w:type="continuationSeparator" w:id="0">
    <w:p w:rsidR="00BB2D7A" w:rsidRDefault="00BB2D7A" w:rsidP="0001250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swiss"/>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Pr="00B54DF8" w:rsidRDefault="00E94555" w:rsidP="00012506">
    <w:pPr>
      <w:ind w:firstLine="420"/>
      <w:jc w:val="center"/>
      <w:rPr>
        <w:sz w:val="21"/>
        <w:szCs w:val="21"/>
      </w:rPr>
    </w:pPr>
    <w:r w:rsidRPr="00B54DF8">
      <w:rPr>
        <w:rStyle w:val="aa"/>
        <w:sz w:val="21"/>
        <w:szCs w:val="21"/>
      </w:rPr>
      <w:fldChar w:fldCharType="begin"/>
    </w:r>
    <w:r w:rsidRPr="00B54DF8">
      <w:rPr>
        <w:rStyle w:val="aa"/>
        <w:sz w:val="21"/>
        <w:szCs w:val="21"/>
      </w:rPr>
      <w:instrText xml:space="preserve"> PAGE </w:instrText>
    </w:r>
    <w:r w:rsidRPr="00B54DF8">
      <w:rPr>
        <w:rStyle w:val="aa"/>
        <w:sz w:val="21"/>
        <w:szCs w:val="21"/>
      </w:rPr>
      <w:fldChar w:fldCharType="separate"/>
    </w:r>
    <w:r w:rsidR="002478E9">
      <w:rPr>
        <w:rStyle w:val="aa"/>
        <w:noProof/>
        <w:sz w:val="21"/>
        <w:szCs w:val="21"/>
      </w:rPr>
      <w:t>69</w:t>
    </w:r>
    <w:r w:rsidRPr="00B54DF8">
      <w:rPr>
        <w:rStyle w:val="aa"/>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rsidP="00D204A3">
    <w:pPr>
      <w:pStyle w:val="a6"/>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rsidR="00E94555" w:rsidRDefault="00E94555" w:rsidP="00012506">
    <w:pPr>
      <w:pStyle w:val="a6"/>
      <w:ind w:firstLine="360"/>
    </w:pPr>
  </w:p>
  <w:p w:rsidR="00E94555" w:rsidRDefault="00E94555">
    <w:pPr>
      <w:ind w:firstLine="480"/>
    </w:pPr>
  </w:p>
  <w:p w:rsidR="00E94555" w:rsidRDefault="00E94555">
    <w:pPr>
      <w:ind w:firstLine="480"/>
    </w:pPr>
  </w:p>
  <w:p w:rsidR="00E94555" w:rsidRDefault="00E94555">
    <w:pPr>
      <w:ind w:firstLine="480"/>
    </w:pPr>
  </w:p>
  <w:p w:rsidR="00E94555" w:rsidRDefault="00E94555">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rsidP="0001250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D7A" w:rsidRDefault="00BB2D7A" w:rsidP="00012506">
      <w:pPr>
        <w:ind w:firstLine="480"/>
      </w:pPr>
      <w:r>
        <w:separator/>
      </w:r>
    </w:p>
  </w:footnote>
  <w:footnote w:type="continuationSeparator" w:id="0">
    <w:p w:rsidR="00BB2D7A" w:rsidRDefault="00BB2D7A" w:rsidP="0001250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Pr="00E94555" w:rsidRDefault="00E94555" w:rsidP="00E94555">
    <w:pPr>
      <w:pStyle w:val="a4"/>
      <w:spacing w:line="240" w:lineRule="exact"/>
      <w:ind w:firstLineChars="0" w:firstLine="0"/>
      <w:rPr>
        <w:sz w:val="21"/>
        <w:szCs w:val="21"/>
      </w:rPr>
    </w:pPr>
    <w:r w:rsidRPr="00E94555">
      <w:rPr>
        <w:rFonts w:hint="eastAsia"/>
        <w:sz w:val="21"/>
        <w:szCs w:val="21"/>
      </w:rPr>
      <w:t>甘肃泰丰乳业发展有限公司种养殖废弃物一体化循环利用项目（环保工艺变更）环境影响报告书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rsidP="00012506">
    <w:pPr>
      <w:pStyle w:val="a4"/>
      <w:ind w:firstLine="360"/>
    </w:pPr>
  </w:p>
  <w:p w:rsidR="00E94555" w:rsidRDefault="00E94555">
    <w:pPr>
      <w:ind w:firstLine="480"/>
    </w:pPr>
  </w:p>
  <w:p w:rsidR="00E94555" w:rsidRDefault="00E94555">
    <w:pPr>
      <w:ind w:firstLine="480"/>
    </w:pPr>
  </w:p>
  <w:p w:rsidR="00E94555" w:rsidRDefault="00E94555">
    <w:pPr>
      <w:ind w:firstLine="480"/>
    </w:pPr>
  </w:p>
  <w:p w:rsidR="00E94555" w:rsidRDefault="00E94555">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Pr="00773AA9" w:rsidRDefault="00E94555" w:rsidP="00773AA9">
    <w:pPr>
      <w:pBdr>
        <w:bottom w:val="single" w:sz="4" w:space="1" w:color="auto"/>
      </w:pBdr>
      <w:spacing w:line="240" w:lineRule="atLeast"/>
      <w:ind w:firstLineChars="0" w:firstLine="0"/>
      <w:jc w:val="center"/>
      <w:rPr>
        <w:sz w:val="21"/>
      </w:rPr>
    </w:pPr>
    <w:r w:rsidRPr="00C91004">
      <w:rPr>
        <w:rFonts w:hint="eastAsia"/>
        <w:sz w:val="21"/>
      </w:rPr>
      <w:t>甘肃泰丰乳业发展有限公司种养殖废弃物一体化循环利用项目</w:t>
    </w:r>
    <w:r>
      <w:rPr>
        <w:rFonts w:hint="eastAsia"/>
        <w:sz w:val="21"/>
      </w:rPr>
      <w:t>（环保工艺变更）</w:t>
    </w:r>
    <w:r w:rsidRPr="006469FA">
      <w:rPr>
        <w:rFonts w:hint="eastAsia"/>
        <w:sz w:val="21"/>
      </w:rPr>
      <w:t>环境影响报告书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555" w:rsidRDefault="00E94555" w:rsidP="00012506">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000003"/>
    <w:multiLevelType w:val="multilevel"/>
    <w:tmpl w:val="00000003"/>
    <w:lvl w:ilvl="0">
      <w:start w:val="1"/>
      <w:numFmt w:val="japaneseCounting"/>
      <w:lvlText w:val="%1、"/>
      <w:lvlJc w:val="left"/>
      <w:pPr>
        <w:tabs>
          <w:tab w:val="num" w:pos="480"/>
        </w:tabs>
        <w:ind w:left="480" w:hanging="480"/>
      </w:pPr>
      <w:rPr>
        <w:rFonts w:hint="eastAsia"/>
      </w:rPr>
    </w:lvl>
    <w:lvl w:ilv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4061913"/>
    <w:multiLevelType w:val="hybridMultilevel"/>
    <w:tmpl w:val="1C36A578"/>
    <w:lvl w:ilvl="0" w:tplc="DBA623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E114BC"/>
    <w:multiLevelType w:val="hybridMultilevel"/>
    <w:tmpl w:val="0ADE2D88"/>
    <w:lvl w:ilvl="0" w:tplc="25269678">
      <w:start w:val="3"/>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0A6BDB"/>
    <w:multiLevelType w:val="hybridMultilevel"/>
    <w:tmpl w:val="32AA1222"/>
    <w:lvl w:ilvl="0" w:tplc="3CD6714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888564C"/>
    <w:multiLevelType w:val="hybridMultilevel"/>
    <w:tmpl w:val="DD3AAEB2"/>
    <w:lvl w:ilvl="0" w:tplc="A31E2DE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33C7DE5"/>
    <w:multiLevelType w:val="multilevel"/>
    <w:tmpl w:val="2EE21060"/>
    <w:lvl w:ilvl="0">
      <w:start w:val="1"/>
      <w:numFmt w:val="decimal"/>
      <w:lvlText w:val="%1"/>
      <w:lvlJc w:val="left"/>
      <w:pPr>
        <w:ind w:left="431" w:hanging="431"/>
      </w:pPr>
      <w:rPr>
        <w:rFonts w:hint="eastAsia"/>
      </w:rPr>
    </w:lvl>
    <w:lvl w:ilvl="1">
      <w:start w:val="1"/>
      <w:numFmt w:val="decimal"/>
      <w:lvlText w:val="%1.%2"/>
      <w:lvlJc w:val="left"/>
      <w:pPr>
        <w:ind w:left="1021" w:hanging="737"/>
      </w:pPr>
      <w:rPr>
        <w:rFonts w:ascii="仿宋_GB2312" w:eastAsia="仿宋_GB2312" w:hAnsi="Times New Roman" w:cs="Times New Roman" w:hint="eastAsia"/>
        <w:b w:val="0"/>
      </w:rPr>
    </w:lvl>
    <w:lvl w:ilvl="2">
      <w:start w:val="1"/>
      <w:numFmt w:val="decimal"/>
      <w:lvlText w:val="%1.%2.%3"/>
      <w:lvlJc w:val="left"/>
      <w:pPr>
        <w:ind w:left="851" w:firstLine="0"/>
      </w:pPr>
      <w:rPr>
        <w:rFonts w:hint="eastAsia"/>
      </w:rPr>
    </w:lvl>
    <w:lvl w:ilvl="3">
      <w:start w:val="1"/>
      <w:numFmt w:val="decimal"/>
      <w:lvlText w:val="%1.%2.%3.%4"/>
      <w:lvlJc w:val="left"/>
      <w:pPr>
        <w:ind w:left="0" w:firstLine="0"/>
      </w:pPr>
      <w:rPr>
        <w:rFonts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28DE0DF8"/>
    <w:multiLevelType w:val="multilevel"/>
    <w:tmpl w:val="471C7E5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40FB6"/>
    <w:multiLevelType w:val="multilevel"/>
    <w:tmpl w:val="DD22F424"/>
    <w:lvl w:ilvl="0">
      <w:start w:val="1"/>
      <w:numFmt w:val="decimal"/>
      <w:suff w:val="nothing"/>
      <w:lvlText w:val="第%1章    "/>
      <w:lvlJc w:val="left"/>
      <w:pPr>
        <w:ind w:left="0" w:firstLine="0"/>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Restart w:val="1"/>
      <w:suff w:val="nothing"/>
      <w:lvlText w:val="表%1-%5  "/>
      <w:lvlJc w:val="left"/>
      <w:pPr>
        <w:ind w:left="0" w:firstLine="0"/>
      </w:pPr>
      <w:rPr>
        <w:rFonts w:ascii="Times New Roman" w:eastAsia="宋体" w:hAnsi="Times New Roman" w:hint="default"/>
        <w:lang w:val="en-US"/>
      </w:rPr>
    </w:lvl>
    <w:lvl w:ilvl="5">
      <w:start w:val="1"/>
      <w:numFmt w:val="decimal"/>
      <w:lvlRestart w:val="1"/>
      <w:suff w:val="nothing"/>
      <w:lvlText w:val="图%1-%6  "/>
      <w:lvlJc w:val="left"/>
      <w:pPr>
        <w:ind w:left="3780" w:firstLine="0"/>
      </w:pPr>
      <w:rPr>
        <w:rFonts w:hint="eastAsia"/>
        <w:color w:val="auto"/>
      </w:rPr>
    </w:lvl>
    <w:lvl w:ilvl="6">
      <w:start w:val="1"/>
      <w:numFmt w:val="decimal"/>
      <w:lvlRestart w:val="4"/>
      <w:suff w:val="nothing"/>
      <w:lvlText w:val="（%7）"/>
      <w:lvlJc w:val="left"/>
      <w:pPr>
        <w:ind w:left="26" w:firstLine="40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7">
      <w:start w:val="1"/>
      <w:numFmt w:val="decimal"/>
      <w:suff w:val="nothing"/>
      <w:lvlText w:val="%8）"/>
      <w:lvlJc w:val="left"/>
      <w:pPr>
        <w:ind w:left="0" w:firstLine="400"/>
      </w:pPr>
      <w:rPr>
        <w:rFonts w:hint="eastAsia"/>
      </w:rPr>
    </w:lvl>
    <w:lvl w:ilvl="8">
      <w:start w:val="1"/>
      <w:numFmt w:val="decimal"/>
      <w:lvlRestart w:val="4"/>
      <w:suff w:val="nothing"/>
      <w:lvlText w:val="[%9] "/>
      <w:lvlJc w:val="left"/>
      <w:pPr>
        <w:ind w:left="0" w:firstLine="400"/>
      </w:pPr>
      <w:rPr>
        <w:rFonts w:hint="eastAsia"/>
      </w:rPr>
    </w:lvl>
  </w:abstractNum>
  <w:abstractNum w:abstractNumId="9" w15:restartNumberingAfterBreak="0">
    <w:nsid w:val="30DB0B2E"/>
    <w:multiLevelType w:val="hybridMultilevel"/>
    <w:tmpl w:val="D0E463D2"/>
    <w:lvl w:ilvl="0" w:tplc="BCA0F208">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55F2B51"/>
    <w:multiLevelType w:val="multilevel"/>
    <w:tmpl w:val="21565DC6"/>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2"/>
        <w:szCs w:val="22"/>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92773"/>
    <w:multiLevelType w:val="hybridMultilevel"/>
    <w:tmpl w:val="9740F09C"/>
    <w:lvl w:ilvl="0" w:tplc="69B0F95A">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BC52595"/>
    <w:multiLevelType w:val="multilevel"/>
    <w:tmpl w:val="00000000"/>
    <w:lvl w:ilvl="0">
      <w:start w:val="1"/>
      <w:numFmt w:val="decimal"/>
      <w:lvlText w:val="（%1）"/>
      <w:lvlJc w:val="left"/>
      <w:pPr>
        <w:tabs>
          <w:tab w:val="num" w:pos="1845"/>
        </w:tabs>
        <w:ind w:left="1845" w:hanging="1275"/>
      </w:pPr>
      <w:rPr>
        <w:rFonts w:hint="eastAsia"/>
      </w:rPr>
    </w:lvl>
    <w:lvl w:ilvl="1">
      <w:start w:val="1"/>
      <w:numFmt w:val="decimal"/>
      <w:lvlText w:val="（%2）"/>
      <w:lvlJc w:val="left"/>
      <w:pPr>
        <w:tabs>
          <w:tab w:val="num" w:pos="1710"/>
        </w:tabs>
        <w:ind w:left="1710" w:hanging="7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3" w15:restartNumberingAfterBreak="0">
    <w:nsid w:val="70CD30C1"/>
    <w:multiLevelType w:val="hybridMultilevel"/>
    <w:tmpl w:val="7E724184"/>
    <w:lvl w:ilvl="0" w:tplc="6ADE2D5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8"/>
  </w:num>
  <w:num w:numId="3">
    <w:abstractNumId w:val="13"/>
  </w:num>
  <w:num w:numId="4">
    <w:abstractNumId w:val="5"/>
  </w:num>
  <w:num w:numId="5">
    <w:abstractNumId w:val="6"/>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
  </w:num>
  <w:num w:numId="11">
    <w:abstractNumId w:val="12"/>
  </w:num>
  <w:num w:numId="12">
    <w:abstractNumId w:val="2"/>
  </w:num>
  <w:num w:numId="13">
    <w:abstractNumId w:val="7"/>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506"/>
    <w:rsid w:val="0000085C"/>
    <w:rsid w:val="0000456F"/>
    <w:rsid w:val="00005A29"/>
    <w:rsid w:val="000118A4"/>
    <w:rsid w:val="00012306"/>
    <w:rsid w:val="00012506"/>
    <w:rsid w:val="00013A3D"/>
    <w:rsid w:val="0001410F"/>
    <w:rsid w:val="000205C8"/>
    <w:rsid w:val="00023FFF"/>
    <w:rsid w:val="00027D19"/>
    <w:rsid w:val="00027F7F"/>
    <w:rsid w:val="00032DB0"/>
    <w:rsid w:val="00032DEF"/>
    <w:rsid w:val="000338C6"/>
    <w:rsid w:val="000343D3"/>
    <w:rsid w:val="00034AC6"/>
    <w:rsid w:val="0003548B"/>
    <w:rsid w:val="0003688D"/>
    <w:rsid w:val="00040E1B"/>
    <w:rsid w:val="000466B3"/>
    <w:rsid w:val="000469B8"/>
    <w:rsid w:val="0005187F"/>
    <w:rsid w:val="00052366"/>
    <w:rsid w:val="00052BA6"/>
    <w:rsid w:val="00054496"/>
    <w:rsid w:val="00054509"/>
    <w:rsid w:val="00055105"/>
    <w:rsid w:val="000554E4"/>
    <w:rsid w:val="00057155"/>
    <w:rsid w:val="000600B0"/>
    <w:rsid w:val="0006062B"/>
    <w:rsid w:val="00060B84"/>
    <w:rsid w:val="00061101"/>
    <w:rsid w:val="000618BF"/>
    <w:rsid w:val="00061A95"/>
    <w:rsid w:val="0006214B"/>
    <w:rsid w:val="00062653"/>
    <w:rsid w:val="000638C6"/>
    <w:rsid w:val="000641F4"/>
    <w:rsid w:val="00067DE7"/>
    <w:rsid w:val="00067F02"/>
    <w:rsid w:val="00070F56"/>
    <w:rsid w:val="00076F98"/>
    <w:rsid w:val="00080A92"/>
    <w:rsid w:val="0008219E"/>
    <w:rsid w:val="00084D04"/>
    <w:rsid w:val="00091526"/>
    <w:rsid w:val="000A2C00"/>
    <w:rsid w:val="000B174B"/>
    <w:rsid w:val="000B1A3D"/>
    <w:rsid w:val="000B30D7"/>
    <w:rsid w:val="000B5C93"/>
    <w:rsid w:val="000C0009"/>
    <w:rsid w:val="000C2647"/>
    <w:rsid w:val="000C50D0"/>
    <w:rsid w:val="000C56A7"/>
    <w:rsid w:val="000D5DA5"/>
    <w:rsid w:val="000D71B0"/>
    <w:rsid w:val="000D7F8A"/>
    <w:rsid w:val="000E51B3"/>
    <w:rsid w:val="000E6D23"/>
    <w:rsid w:val="000E6E83"/>
    <w:rsid w:val="000E7028"/>
    <w:rsid w:val="000F6085"/>
    <w:rsid w:val="00100B67"/>
    <w:rsid w:val="00100E42"/>
    <w:rsid w:val="001016D9"/>
    <w:rsid w:val="00102FA5"/>
    <w:rsid w:val="00104CC5"/>
    <w:rsid w:val="00105A08"/>
    <w:rsid w:val="00105BF7"/>
    <w:rsid w:val="00110868"/>
    <w:rsid w:val="00117120"/>
    <w:rsid w:val="00121FBE"/>
    <w:rsid w:val="001234B3"/>
    <w:rsid w:val="00123BB8"/>
    <w:rsid w:val="00124B8E"/>
    <w:rsid w:val="00130F48"/>
    <w:rsid w:val="00132526"/>
    <w:rsid w:val="0013418B"/>
    <w:rsid w:val="0013508A"/>
    <w:rsid w:val="00140CE2"/>
    <w:rsid w:val="00144BF7"/>
    <w:rsid w:val="001474AF"/>
    <w:rsid w:val="00147D97"/>
    <w:rsid w:val="00161118"/>
    <w:rsid w:val="001649A1"/>
    <w:rsid w:val="00165453"/>
    <w:rsid w:val="00165FC0"/>
    <w:rsid w:val="001736CA"/>
    <w:rsid w:val="00173A0B"/>
    <w:rsid w:val="00173DE8"/>
    <w:rsid w:val="00175FA1"/>
    <w:rsid w:val="00180AD9"/>
    <w:rsid w:val="00181E75"/>
    <w:rsid w:val="00182CF7"/>
    <w:rsid w:val="00186550"/>
    <w:rsid w:val="00187F8E"/>
    <w:rsid w:val="00190FA4"/>
    <w:rsid w:val="0019600E"/>
    <w:rsid w:val="00197590"/>
    <w:rsid w:val="001A0730"/>
    <w:rsid w:val="001A08C2"/>
    <w:rsid w:val="001A0E08"/>
    <w:rsid w:val="001A679C"/>
    <w:rsid w:val="001B5847"/>
    <w:rsid w:val="001B6DDC"/>
    <w:rsid w:val="001C1505"/>
    <w:rsid w:val="001C53CE"/>
    <w:rsid w:val="001C578B"/>
    <w:rsid w:val="001D02A3"/>
    <w:rsid w:val="001D0666"/>
    <w:rsid w:val="001D4304"/>
    <w:rsid w:val="001D530A"/>
    <w:rsid w:val="001D6A93"/>
    <w:rsid w:val="001D7B9F"/>
    <w:rsid w:val="001E1676"/>
    <w:rsid w:val="001E1EF4"/>
    <w:rsid w:val="001E230E"/>
    <w:rsid w:val="001E23F1"/>
    <w:rsid w:val="001E28E8"/>
    <w:rsid w:val="001E363A"/>
    <w:rsid w:val="001E4167"/>
    <w:rsid w:val="001E49A7"/>
    <w:rsid w:val="001E4A10"/>
    <w:rsid w:val="001E6B32"/>
    <w:rsid w:val="001F47E9"/>
    <w:rsid w:val="001F6B27"/>
    <w:rsid w:val="001F72F6"/>
    <w:rsid w:val="001F7923"/>
    <w:rsid w:val="00200774"/>
    <w:rsid w:val="00200D8F"/>
    <w:rsid w:val="0020302A"/>
    <w:rsid w:val="00203520"/>
    <w:rsid w:val="0020393E"/>
    <w:rsid w:val="00206C3C"/>
    <w:rsid w:val="00207852"/>
    <w:rsid w:val="0021164D"/>
    <w:rsid w:val="00213D82"/>
    <w:rsid w:val="00213F0A"/>
    <w:rsid w:val="00216C99"/>
    <w:rsid w:val="00217BC6"/>
    <w:rsid w:val="002251EE"/>
    <w:rsid w:val="002262D4"/>
    <w:rsid w:val="00230346"/>
    <w:rsid w:val="002308BE"/>
    <w:rsid w:val="00231C99"/>
    <w:rsid w:val="002406AD"/>
    <w:rsid w:val="0024159A"/>
    <w:rsid w:val="00241DD6"/>
    <w:rsid w:val="00241E60"/>
    <w:rsid w:val="0024297E"/>
    <w:rsid w:val="00243C6C"/>
    <w:rsid w:val="00243C9A"/>
    <w:rsid w:val="00245C62"/>
    <w:rsid w:val="002478E9"/>
    <w:rsid w:val="00250AEF"/>
    <w:rsid w:val="0025307B"/>
    <w:rsid w:val="00253E93"/>
    <w:rsid w:val="002541C5"/>
    <w:rsid w:val="00254775"/>
    <w:rsid w:val="00260393"/>
    <w:rsid w:val="00261A53"/>
    <w:rsid w:val="00265ADD"/>
    <w:rsid w:val="002709DF"/>
    <w:rsid w:val="0027206F"/>
    <w:rsid w:val="00275E8E"/>
    <w:rsid w:val="002774EE"/>
    <w:rsid w:val="00277535"/>
    <w:rsid w:val="002837CA"/>
    <w:rsid w:val="002865CF"/>
    <w:rsid w:val="00286F79"/>
    <w:rsid w:val="00287BA7"/>
    <w:rsid w:val="00287ED3"/>
    <w:rsid w:val="00292B63"/>
    <w:rsid w:val="002A1108"/>
    <w:rsid w:val="002A17B0"/>
    <w:rsid w:val="002A57F4"/>
    <w:rsid w:val="002A7F9E"/>
    <w:rsid w:val="002B282B"/>
    <w:rsid w:val="002B2B29"/>
    <w:rsid w:val="002B2E51"/>
    <w:rsid w:val="002B3F8D"/>
    <w:rsid w:val="002B63FD"/>
    <w:rsid w:val="002B6579"/>
    <w:rsid w:val="002B7E0E"/>
    <w:rsid w:val="002C029A"/>
    <w:rsid w:val="002C2016"/>
    <w:rsid w:val="002C6126"/>
    <w:rsid w:val="002C687F"/>
    <w:rsid w:val="002C75BE"/>
    <w:rsid w:val="002D028B"/>
    <w:rsid w:val="002D4025"/>
    <w:rsid w:val="002D503F"/>
    <w:rsid w:val="002D6EDD"/>
    <w:rsid w:val="002E199A"/>
    <w:rsid w:val="002E216B"/>
    <w:rsid w:val="002E3249"/>
    <w:rsid w:val="002E6C1B"/>
    <w:rsid w:val="002F0286"/>
    <w:rsid w:val="002F0537"/>
    <w:rsid w:val="002F36D7"/>
    <w:rsid w:val="002F434C"/>
    <w:rsid w:val="002F74D0"/>
    <w:rsid w:val="00300FD3"/>
    <w:rsid w:val="003030CF"/>
    <w:rsid w:val="00304606"/>
    <w:rsid w:val="0030611E"/>
    <w:rsid w:val="0030658B"/>
    <w:rsid w:val="00307EDF"/>
    <w:rsid w:val="0031270F"/>
    <w:rsid w:val="0031545A"/>
    <w:rsid w:val="00317E46"/>
    <w:rsid w:val="003232CA"/>
    <w:rsid w:val="0032499A"/>
    <w:rsid w:val="003258A4"/>
    <w:rsid w:val="003260FB"/>
    <w:rsid w:val="003269B3"/>
    <w:rsid w:val="00326BB9"/>
    <w:rsid w:val="00331D37"/>
    <w:rsid w:val="00336D9C"/>
    <w:rsid w:val="0033702A"/>
    <w:rsid w:val="003371B9"/>
    <w:rsid w:val="003410AD"/>
    <w:rsid w:val="00341595"/>
    <w:rsid w:val="0034378A"/>
    <w:rsid w:val="00344DC6"/>
    <w:rsid w:val="00350C00"/>
    <w:rsid w:val="00351B4B"/>
    <w:rsid w:val="003526E0"/>
    <w:rsid w:val="0035785F"/>
    <w:rsid w:val="0036502C"/>
    <w:rsid w:val="00366E5E"/>
    <w:rsid w:val="00367453"/>
    <w:rsid w:val="003706CD"/>
    <w:rsid w:val="003721B1"/>
    <w:rsid w:val="003722FA"/>
    <w:rsid w:val="00373650"/>
    <w:rsid w:val="00377FBE"/>
    <w:rsid w:val="00381787"/>
    <w:rsid w:val="00384CE1"/>
    <w:rsid w:val="003871D7"/>
    <w:rsid w:val="003919A9"/>
    <w:rsid w:val="003922E8"/>
    <w:rsid w:val="00397AED"/>
    <w:rsid w:val="003A00A7"/>
    <w:rsid w:val="003A0AAA"/>
    <w:rsid w:val="003A2AC8"/>
    <w:rsid w:val="003B29CD"/>
    <w:rsid w:val="003B73F1"/>
    <w:rsid w:val="003B78D0"/>
    <w:rsid w:val="003C206D"/>
    <w:rsid w:val="003C3220"/>
    <w:rsid w:val="003C6C3C"/>
    <w:rsid w:val="003C6FAF"/>
    <w:rsid w:val="003E2F66"/>
    <w:rsid w:val="003E5F68"/>
    <w:rsid w:val="003E631F"/>
    <w:rsid w:val="003F0718"/>
    <w:rsid w:val="003F339A"/>
    <w:rsid w:val="003F3768"/>
    <w:rsid w:val="00400A48"/>
    <w:rsid w:val="00403A57"/>
    <w:rsid w:val="004115D4"/>
    <w:rsid w:val="004146BA"/>
    <w:rsid w:val="004146F7"/>
    <w:rsid w:val="0041574C"/>
    <w:rsid w:val="004158B0"/>
    <w:rsid w:val="004166D0"/>
    <w:rsid w:val="0041736C"/>
    <w:rsid w:val="00417AE1"/>
    <w:rsid w:val="004201A9"/>
    <w:rsid w:val="004209E4"/>
    <w:rsid w:val="004220CC"/>
    <w:rsid w:val="0042471C"/>
    <w:rsid w:val="00430ECB"/>
    <w:rsid w:val="004312D6"/>
    <w:rsid w:val="00431755"/>
    <w:rsid w:val="00434225"/>
    <w:rsid w:val="00434AD5"/>
    <w:rsid w:val="00434FDC"/>
    <w:rsid w:val="00435D97"/>
    <w:rsid w:val="0043760D"/>
    <w:rsid w:val="00441D4D"/>
    <w:rsid w:val="00441E24"/>
    <w:rsid w:val="00442053"/>
    <w:rsid w:val="00444263"/>
    <w:rsid w:val="0044435B"/>
    <w:rsid w:val="004579B5"/>
    <w:rsid w:val="004602DC"/>
    <w:rsid w:val="00463CE0"/>
    <w:rsid w:val="00463DFE"/>
    <w:rsid w:val="00465EC6"/>
    <w:rsid w:val="00466307"/>
    <w:rsid w:val="0047277B"/>
    <w:rsid w:val="0047576D"/>
    <w:rsid w:val="004768C9"/>
    <w:rsid w:val="004802FD"/>
    <w:rsid w:val="004803C1"/>
    <w:rsid w:val="00480C6E"/>
    <w:rsid w:val="00490C94"/>
    <w:rsid w:val="004917A9"/>
    <w:rsid w:val="00491B2A"/>
    <w:rsid w:val="00493666"/>
    <w:rsid w:val="00493776"/>
    <w:rsid w:val="0049405D"/>
    <w:rsid w:val="00494103"/>
    <w:rsid w:val="004977AF"/>
    <w:rsid w:val="004A3991"/>
    <w:rsid w:val="004B2D5C"/>
    <w:rsid w:val="004B46A9"/>
    <w:rsid w:val="004B47EA"/>
    <w:rsid w:val="004B5D59"/>
    <w:rsid w:val="004B780D"/>
    <w:rsid w:val="004C19F9"/>
    <w:rsid w:val="004D0CCD"/>
    <w:rsid w:val="004D3EA4"/>
    <w:rsid w:val="004D503F"/>
    <w:rsid w:val="004D50A6"/>
    <w:rsid w:val="004D643E"/>
    <w:rsid w:val="004D664D"/>
    <w:rsid w:val="004D6F50"/>
    <w:rsid w:val="004E05BA"/>
    <w:rsid w:val="004E0F88"/>
    <w:rsid w:val="004E1DE8"/>
    <w:rsid w:val="004E4152"/>
    <w:rsid w:val="004E41A7"/>
    <w:rsid w:val="004E6C69"/>
    <w:rsid w:val="004F64CA"/>
    <w:rsid w:val="004F6BEB"/>
    <w:rsid w:val="004F6CD9"/>
    <w:rsid w:val="004F79D6"/>
    <w:rsid w:val="004F7CB7"/>
    <w:rsid w:val="00500A90"/>
    <w:rsid w:val="0050173D"/>
    <w:rsid w:val="0050234F"/>
    <w:rsid w:val="005040C9"/>
    <w:rsid w:val="0050724F"/>
    <w:rsid w:val="00514A35"/>
    <w:rsid w:val="005155F6"/>
    <w:rsid w:val="00515643"/>
    <w:rsid w:val="005164B7"/>
    <w:rsid w:val="005171DE"/>
    <w:rsid w:val="00522ACE"/>
    <w:rsid w:val="00527336"/>
    <w:rsid w:val="00527F3D"/>
    <w:rsid w:val="00530C17"/>
    <w:rsid w:val="00532E1A"/>
    <w:rsid w:val="00534AEC"/>
    <w:rsid w:val="005362CD"/>
    <w:rsid w:val="00536645"/>
    <w:rsid w:val="005377E5"/>
    <w:rsid w:val="00537801"/>
    <w:rsid w:val="00540A9A"/>
    <w:rsid w:val="005413AE"/>
    <w:rsid w:val="00544E70"/>
    <w:rsid w:val="00544F08"/>
    <w:rsid w:val="00546D26"/>
    <w:rsid w:val="0054728B"/>
    <w:rsid w:val="00553890"/>
    <w:rsid w:val="005546F6"/>
    <w:rsid w:val="0056047D"/>
    <w:rsid w:val="00560531"/>
    <w:rsid w:val="00560580"/>
    <w:rsid w:val="00560982"/>
    <w:rsid w:val="00562A92"/>
    <w:rsid w:val="00563722"/>
    <w:rsid w:val="0057131A"/>
    <w:rsid w:val="0057154D"/>
    <w:rsid w:val="00573B8B"/>
    <w:rsid w:val="00576B41"/>
    <w:rsid w:val="00581CA9"/>
    <w:rsid w:val="00583039"/>
    <w:rsid w:val="0059053B"/>
    <w:rsid w:val="00591C2B"/>
    <w:rsid w:val="005941D6"/>
    <w:rsid w:val="0059468D"/>
    <w:rsid w:val="005A38EE"/>
    <w:rsid w:val="005A5A61"/>
    <w:rsid w:val="005A5CAC"/>
    <w:rsid w:val="005A62FA"/>
    <w:rsid w:val="005B1AC9"/>
    <w:rsid w:val="005B25A6"/>
    <w:rsid w:val="005B2F64"/>
    <w:rsid w:val="005C0C88"/>
    <w:rsid w:val="005C3D29"/>
    <w:rsid w:val="005C6389"/>
    <w:rsid w:val="005D01D7"/>
    <w:rsid w:val="005D0481"/>
    <w:rsid w:val="005D0512"/>
    <w:rsid w:val="005D0CC4"/>
    <w:rsid w:val="005D438D"/>
    <w:rsid w:val="005D4AD0"/>
    <w:rsid w:val="005D7493"/>
    <w:rsid w:val="005D7A4E"/>
    <w:rsid w:val="005E013A"/>
    <w:rsid w:val="005E1D7C"/>
    <w:rsid w:val="005E2F0C"/>
    <w:rsid w:val="005E31F8"/>
    <w:rsid w:val="005E3ECC"/>
    <w:rsid w:val="005F3BEC"/>
    <w:rsid w:val="005F433E"/>
    <w:rsid w:val="005F6453"/>
    <w:rsid w:val="005F79E1"/>
    <w:rsid w:val="005F7B6C"/>
    <w:rsid w:val="00604EB0"/>
    <w:rsid w:val="006051B8"/>
    <w:rsid w:val="00605C6E"/>
    <w:rsid w:val="00606FDD"/>
    <w:rsid w:val="006075ED"/>
    <w:rsid w:val="00607F60"/>
    <w:rsid w:val="00610420"/>
    <w:rsid w:val="00611C32"/>
    <w:rsid w:val="00611C5B"/>
    <w:rsid w:val="00612A76"/>
    <w:rsid w:val="00612D71"/>
    <w:rsid w:val="00612FE5"/>
    <w:rsid w:val="00614519"/>
    <w:rsid w:val="006173C5"/>
    <w:rsid w:val="00617C0E"/>
    <w:rsid w:val="0062379F"/>
    <w:rsid w:val="00626020"/>
    <w:rsid w:val="006261CC"/>
    <w:rsid w:val="0062794A"/>
    <w:rsid w:val="006313ED"/>
    <w:rsid w:val="00633070"/>
    <w:rsid w:val="00633197"/>
    <w:rsid w:val="00635CA8"/>
    <w:rsid w:val="00636278"/>
    <w:rsid w:val="0064254A"/>
    <w:rsid w:val="00644D13"/>
    <w:rsid w:val="006469FA"/>
    <w:rsid w:val="00651145"/>
    <w:rsid w:val="006547A7"/>
    <w:rsid w:val="0065557E"/>
    <w:rsid w:val="00655DB4"/>
    <w:rsid w:val="00663B0B"/>
    <w:rsid w:val="00664A99"/>
    <w:rsid w:val="006679A5"/>
    <w:rsid w:val="00667D50"/>
    <w:rsid w:val="00674365"/>
    <w:rsid w:val="00676211"/>
    <w:rsid w:val="006776DA"/>
    <w:rsid w:val="006845E2"/>
    <w:rsid w:val="00685515"/>
    <w:rsid w:val="00695726"/>
    <w:rsid w:val="006A2DA1"/>
    <w:rsid w:val="006A75A3"/>
    <w:rsid w:val="006B3B64"/>
    <w:rsid w:val="006B5BEE"/>
    <w:rsid w:val="006B5FAC"/>
    <w:rsid w:val="006B6C31"/>
    <w:rsid w:val="006C004F"/>
    <w:rsid w:val="006C1F65"/>
    <w:rsid w:val="006C3C29"/>
    <w:rsid w:val="006C3DE3"/>
    <w:rsid w:val="006C6093"/>
    <w:rsid w:val="006C69CF"/>
    <w:rsid w:val="006C7146"/>
    <w:rsid w:val="006D0AD5"/>
    <w:rsid w:val="006D0B53"/>
    <w:rsid w:val="006D109D"/>
    <w:rsid w:val="006D17DB"/>
    <w:rsid w:val="006D2C9A"/>
    <w:rsid w:val="006D329C"/>
    <w:rsid w:val="006D4609"/>
    <w:rsid w:val="006D508F"/>
    <w:rsid w:val="006D7207"/>
    <w:rsid w:val="006E0746"/>
    <w:rsid w:val="006E12A8"/>
    <w:rsid w:val="006E376B"/>
    <w:rsid w:val="006E4F1D"/>
    <w:rsid w:val="006E4F35"/>
    <w:rsid w:val="006E6CDF"/>
    <w:rsid w:val="006E6FBE"/>
    <w:rsid w:val="006F0860"/>
    <w:rsid w:val="006F2A4F"/>
    <w:rsid w:val="006F305F"/>
    <w:rsid w:val="007103F9"/>
    <w:rsid w:val="007127CD"/>
    <w:rsid w:val="00713F64"/>
    <w:rsid w:val="00715F9D"/>
    <w:rsid w:val="007161B0"/>
    <w:rsid w:val="00720EC0"/>
    <w:rsid w:val="007222D7"/>
    <w:rsid w:val="00722B69"/>
    <w:rsid w:val="00722B95"/>
    <w:rsid w:val="00723245"/>
    <w:rsid w:val="00725CA7"/>
    <w:rsid w:val="00726788"/>
    <w:rsid w:val="0073049B"/>
    <w:rsid w:val="007325EE"/>
    <w:rsid w:val="00732935"/>
    <w:rsid w:val="00733923"/>
    <w:rsid w:val="00734AC6"/>
    <w:rsid w:val="0073721E"/>
    <w:rsid w:val="007440DF"/>
    <w:rsid w:val="00744748"/>
    <w:rsid w:val="00744C34"/>
    <w:rsid w:val="00747CC1"/>
    <w:rsid w:val="00751BCE"/>
    <w:rsid w:val="007529BC"/>
    <w:rsid w:val="0075407F"/>
    <w:rsid w:val="00754D54"/>
    <w:rsid w:val="0076518F"/>
    <w:rsid w:val="00766A10"/>
    <w:rsid w:val="00766E99"/>
    <w:rsid w:val="00770587"/>
    <w:rsid w:val="00773AA9"/>
    <w:rsid w:val="0077578D"/>
    <w:rsid w:val="00775D2D"/>
    <w:rsid w:val="0077770E"/>
    <w:rsid w:val="00777932"/>
    <w:rsid w:val="00777971"/>
    <w:rsid w:val="007805D0"/>
    <w:rsid w:val="00787354"/>
    <w:rsid w:val="00787996"/>
    <w:rsid w:val="00790EFE"/>
    <w:rsid w:val="00791A6F"/>
    <w:rsid w:val="007920AA"/>
    <w:rsid w:val="00792F57"/>
    <w:rsid w:val="007933BF"/>
    <w:rsid w:val="00795665"/>
    <w:rsid w:val="007965A5"/>
    <w:rsid w:val="00797173"/>
    <w:rsid w:val="00797EB2"/>
    <w:rsid w:val="007A08DB"/>
    <w:rsid w:val="007A521C"/>
    <w:rsid w:val="007A55C3"/>
    <w:rsid w:val="007A5E55"/>
    <w:rsid w:val="007A7947"/>
    <w:rsid w:val="007A7D85"/>
    <w:rsid w:val="007B0F64"/>
    <w:rsid w:val="007B121A"/>
    <w:rsid w:val="007B57C4"/>
    <w:rsid w:val="007C025C"/>
    <w:rsid w:val="007C08BD"/>
    <w:rsid w:val="007C2A7E"/>
    <w:rsid w:val="007C493F"/>
    <w:rsid w:val="007C5DB3"/>
    <w:rsid w:val="007C6936"/>
    <w:rsid w:val="007C7706"/>
    <w:rsid w:val="007C7A75"/>
    <w:rsid w:val="007D01DD"/>
    <w:rsid w:val="007D157B"/>
    <w:rsid w:val="007E00D1"/>
    <w:rsid w:val="007E4673"/>
    <w:rsid w:val="007E69B2"/>
    <w:rsid w:val="007E754D"/>
    <w:rsid w:val="007E79CE"/>
    <w:rsid w:val="007F374C"/>
    <w:rsid w:val="007F5538"/>
    <w:rsid w:val="0080061B"/>
    <w:rsid w:val="00800C1C"/>
    <w:rsid w:val="00801872"/>
    <w:rsid w:val="00814759"/>
    <w:rsid w:val="00815492"/>
    <w:rsid w:val="00815DF8"/>
    <w:rsid w:val="008169F6"/>
    <w:rsid w:val="008203F8"/>
    <w:rsid w:val="00822014"/>
    <w:rsid w:val="00823C83"/>
    <w:rsid w:val="00824F97"/>
    <w:rsid w:val="0082635A"/>
    <w:rsid w:val="00826403"/>
    <w:rsid w:val="00827290"/>
    <w:rsid w:val="00831688"/>
    <w:rsid w:val="00832F3A"/>
    <w:rsid w:val="00833C65"/>
    <w:rsid w:val="00837206"/>
    <w:rsid w:val="00842A2F"/>
    <w:rsid w:val="00843877"/>
    <w:rsid w:val="008451C1"/>
    <w:rsid w:val="008456B6"/>
    <w:rsid w:val="00847267"/>
    <w:rsid w:val="008544DC"/>
    <w:rsid w:val="00866DFD"/>
    <w:rsid w:val="00867CAA"/>
    <w:rsid w:val="00870837"/>
    <w:rsid w:val="008715E0"/>
    <w:rsid w:val="00871743"/>
    <w:rsid w:val="0087490C"/>
    <w:rsid w:val="00875551"/>
    <w:rsid w:val="00876301"/>
    <w:rsid w:val="0087744D"/>
    <w:rsid w:val="00880715"/>
    <w:rsid w:val="00880BDA"/>
    <w:rsid w:val="00883AF7"/>
    <w:rsid w:val="00886016"/>
    <w:rsid w:val="008872E5"/>
    <w:rsid w:val="008900EB"/>
    <w:rsid w:val="00890173"/>
    <w:rsid w:val="00890EBC"/>
    <w:rsid w:val="00893E3B"/>
    <w:rsid w:val="00895120"/>
    <w:rsid w:val="0089530E"/>
    <w:rsid w:val="008971B7"/>
    <w:rsid w:val="0089753C"/>
    <w:rsid w:val="008A5D2B"/>
    <w:rsid w:val="008A6499"/>
    <w:rsid w:val="008B011F"/>
    <w:rsid w:val="008B01EC"/>
    <w:rsid w:val="008B3C1A"/>
    <w:rsid w:val="008B7A42"/>
    <w:rsid w:val="008C0112"/>
    <w:rsid w:val="008C07F7"/>
    <w:rsid w:val="008C1DC8"/>
    <w:rsid w:val="008C337C"/>
    <w:rsid w:val="008C3FA9"/>
    <w:rsid w:val="008C57B2"/>
    <w:rsid w:val="008C64BA"/>
    <w:rsid w:val="008C6A65"/>
    <w:rsid w:val="008D0A4E"/>
    <w:rsid w:val="008D0FA0"/>
    <w:rsid w:val="008D1107"/>
    <w:rsid w:val="008D14C6"/>
    <w:rsid w:val="008D3225"/>
    <w:rsid w:val="008D3348"/>
    <w:rsid w:val="008D747E"/>
    <w:rsid w:val="008D7BA7"/>
    <w:rsid w:val="008E19F2"/>
    <w:rsid w:val="008E5FCC"/>
    <w:rsid w:val="008E674E"/>
    <w:rsid w:val="008E713A"/>
    <w:rsid w:val="008F03D8"/>
    <w:rsid w:val="008F467A"/>
    <w:rsid w:val="008F6857"/>
    <w:rsid w:val="008F74E0"/>
    <w:rsid w:val="008F7CCE"/>
    <w:rsid w:val="00901164"/>
    <w:rsid w:val="00901240"/>
    <w:rsid w:val="00905E5B"/>
    <w:rsid w:val="0090721D"/>
    <w:rsid w:val="00914AA5"/>
    <w:rsid w:val="00914D35"/>
    <w:rsid w:val="00914E8A"/>
    <w:rsid w:val="0092362C"/>
    <w:rsid w:val="00930487"/>
    <w:rsid w:val="00934509"/>
    <w:rsid w:val="0093546F"/>
    <w:rsid w:val="0093656A"/>
    <w:rsid w:val="00936AF7"/>
    <w:rsid w:val="00936C62"/>
    <w:rsid w:val="00936D66"/>
    <w:rsid w:val="00941863"/>
    <w:rsid w:val="009423F3"/>
    <w:rsid w:val="0094375C"/>
    <w:rsid w:val="00956202"/>
    <w:rsid w:val="0096221A"/>
    <w:rsid w:val="00962684"/>
    <w:rsid w:val="0096299C"/>
    <w:rsid w:val="009639CD"/>
    <w:rsid w:val="00965423"/>
    <w:rsid w:val="009661FB"/>
    <w:rsid w:val="0096642D"/>
    <w:rsid w:val="00967318"/>
    <w:rsid w:val="00970E33"/>
    <w:rsid w:val="00971BC5"/>
    <w:rsid w:val="00971CCE"/>
    <w:rsid w:val="00973153"/>
    <w:rsid w:val="00974FA6"/>
    <w:rsid w:val="0097760A"/>
    <w:rsid w:val="00977A29"/>
    <w:rsid w:val="00980A54"/>
    <w:rsid w:val="00980B01"/>
    <w:rsid w:val="0098405E"/>
    <w:rsid w:val="00990C02"/>
    <w:rsid w:val="0099197D"/>
    <w:rsid w:val="00991A2D"/>
    <w:rsid w:val="00993E5D"/>
    <w:rsid w:val="009957CB"/>
    <w:rsid w:val="00996229"/>
    <w:rsid w:val="009966E8"/>
    <w:rsid w:val="009A1B9C"/>
    <w:rsid w:val="009A1E91"/>
    <w:rsid w:val="009A3B0E"/>
    <w:rsid w:val="009A40D2"/>
    <w:rsid w:val="009A4521"/>
    <w:rsid w:val="009B00E2"/>
    <w:rsid w:val="009B0283"/>
    <w:rsid w:val="009B097C"/>
    <w:rsid w:val="009B1FFF"/>
    <w:rsid w:val="009B2BC0"/>
    <w:rsid w:val="009B420A"/>
    <w:rsid w:val="009C1410"/>
    <w:rsid w:val="009C1BCD"/>
    <w:rsid w:val="009C2461"/>
    <w:rsid w:val="009C517D"/>
    <w:rsid w:val="009E1593"/>
    <w:rsid w:val="009E20CF"/>
    <w:rsid w:val="009E36BA"/>
    <w:rsid w:val="009E442F"/>
    <w:rsid w:val="009E5CBA"/>
    <w:rsid w:val="009E6CC6"/>
    <w:rsid w:val="009F185E"/>
    <w:rsid w:val="009F1C0D"/>
    <w:rsid w:val="009F1EB9"/>
    <w:rsid w:val="009F7E0E"/>
    <w:rsid w:val="00A0037C"/>
    <w:rsid w:val="00A05922"/>
    <w:rsid w:val="00A0676A"/>
    <w:rsid w:val="00A13275"/>
    <w:rsid w:val="00A13B1D"/>
    <w:rsid w:val="00A13CB2"/>
    <w:rsid w:val="00A1793E"/>
    <w:rsid w:val="00A17D42"/>
    <w:rsid w:val="00A239F2"/>
    <w:rsid w:val="00A25FB7"/>
    <w:rsid w:val="00A33E9E"/>
    <w:rsid w:val="00A34EC6"/>
    <w:rsid w:val="00A36FF6"/>
    <w:rsid w:val="00A4212E"/>
    <w:rsid w:val="00A42F5F"/>
    <w:rsid w:val="00A4328F"/>
    <w:rsid w:val="00A5049D"/>
    <w:rsid w:val="00A545DD"/>
    <w:rsid w:val="00A549E5"/>
    <w:rsid w:val="00A57C64"/>
    <w:rsid w:val="00A607F0"/>
    <w:rsid w:val="00A60A06"/>
    <w:rsid w:val="00A62393"/>
    <w:rsid w:val="00A65AF0"/>
    <w:rsid w:val="00A702B4"/>
    <w:rsid w:val="00A71868"/>
    <w:rsid w:val="00A73EBB"/>
    <w:rsid w:val="00A749F6"/>
    <w:rsid w:val="00A74E7C"/>
    <w:rsid w:val="00A75D94"/>
    <w:rsid w:val="00A763E0"/>
    <w:rsid w:val="00A77117"/>
    <w:rsid w:val="00A8117B"/>
    <w:rsid w:val="00A8297C"/>
    <w:rsid w:val="00A83124"/>
    <w:rsid w:val="00A86FA6"/>
    <w:rsid w:val="00A903C3"/>
    <w:rsid w:val="00A90474"/>
    <w:rsid w:val="00A904DA"/>
    <w:rsid w:val="00A91C74"/>
    <w:rsid w:val="00A9219F"/>
    <w:rsid w:val="00A9234D"/>
    <w:rsid w:val="00A92491"/>
    <w:rsid w:val="00A946D5"/>
    <w:rsid w:val="00A97C9E"/>
    <w:rsid w:val="00AA76EC"/>
    <w:rsid w:val="00AB0493"/>
    <w:rsid w:val="00AB4841"/>
    <w:rsid w:val="00AC4E0C"/>
    <w:rsid w:val="00AC597E"/>
    <w:rsid w:val="00AC66A7"/>
    <w:rsid w:val="00AD0253"/>
    <w:rsid w:val="00AD13C8"/>
    <w:rsid w:val="00AD1D49"/>
    <w:rsid w:val="00AD467A"/>
    <w:rsid w:val="00AE10E6"/>
    <w:rsid w:val="00AE2640"/>
    <w:rsid w:val="00AE5CE1"/>
    <w:rsid w:val="00AE715E"/>
    <w:rsid w:val="00AE768B"/>
    <w:rsid w:val="00AF09B2"/>
    <w:rsid w:val="00AF2CF8"/>
    <w:rsid w:val="00AF4C4E"/>
    <w:rsid w:val="00AF7478"/>
    <w:rsid w:val="00B01A17"/>
    <w:rsid w:val="00B03796"/>
    <w:rsid w:val="00B03ADF"/>
    <w:rsid w:val="00B05D99"/>
    <w:rsid w:val="00B11E4D"/>
    <w:rsid w:val="00B16CBB"/>
    <w:rsid w:val="00B2028C"/>
    <w:rsid w:val="00B22564"/>
    <w:rsid w:val="00B24C0F"/>
    <w:rsid w:val="00B25479"/>
    <w:rsid w:val="00B30349"/>
    <w:rsid w:val="00B30A13"/>
    <w:rsid w:val="00B324FB"/>
    <w:rsid w:val="00B32AB8"/>
    <w:rsid w:val="00B33DC2"/>
    <w:rsid w:val="00B3457F"/>
    <w:rsid w:val="00B35D4A"/>
    <w:rsid w:val="00B4014B"/>
    <w:rsid w:val="00B4020B"/>
    <w:rsid w:val="00B40E11"/>
    <w:rsid w:val="00B42F80"/>
    <w:rsid w:val="00B45A17"/>
    <w:rsid w:val="00B537E9"/>
    <w:rsid w:val="00B5381D"/>
    <w:rsid w:val="00B54DF8"/>
    <w:rsid w:val="00B60B15"/>
    <w:rsid w:val="00B60F3A"/>
    <w:rsid w:val="00B61352"/>
    <w:rsid w:val="00B643A0"/>
    <w:rsid w:val="00B65175"/>
    <w:rsid w:val="00B657FA"/>
    <w:rsid w:val="00B71CF7"/>
    <w:rsid w:val="00B732AA"/>
    <w:rsid w:val="00B73E5A"/>
    <w:rsid w:val="00B749B3"/>
    <w:rsid w:val="00B773CD"/>
    <w:rsid w:val="00B817C4"/>
    <w:rsid w:val="00B828C2"/>
    <w:rsid w:val="00B851AB"/>
    <w:rsid w:val="00B8797F"/>
    <w:rsid w:val="00B9305A"/>
    <w:rsid w:val="00B94B20"/>
    <w:rsid w:val="00BA0578"/>
    <w:rsid w:val="00BA22BA"/>
    <w:rsid w:val="00BA3EBC"/>
    <w:rsid w:val="00BA5F5F"/>
    <w:rsid w:val="00BA61E0"/>
    <w:rsid w:val="00BB2D7A"/>
    <w:rsid w:val="00BB33DF"/>
    <w:rsid w:val="00BB4113"/>
    <w:rsid w:val="00BB4E2C"/>
    <w:rsid w:val="00BB4F86"/>
    <w:rsid w:val="00BB6206"/>
    <w:rsid w:val="00BB748D"/>
    <w:rsid w:val="00BC3B2F"/>
    <w:rsid w:val="00BC40B9"/>
    <w:rsid w:val="00BC40E0"/>
    <w:rsid w:val="00BD1FA2"/>
    <w:rsid w:val="00BD4940"/>
    <w:rsid w:val="00BD674F"/>
    <w:rsid w:val="00BD791A"/>
    <w:rsid w:val="00BE543E"/>
    <w:rsid w:val="00BE69C2"/>
    <w:rsid w:val="00BF0971"/>
    <w:rsid w:val="00BF6FAB"/>
    <w:rsid w:val="00C018C3"/>
    <w:rsid w:val="00C02550"/>
    <w:rsid w:val="00C0264C"/>
    <w:rsid w:val="00C04923"/>
    <w:rsid w:val="00C059E2"/>
    <w:rsid w:val="00C06ED0"/>
    <w:rsid w:val="00C10989"/>
    <w:rsid w:val="00C2085A"/>
    <w:rsid w:val="00C20BAF"/>
    <w:rsid w:val="00C23145"/>
    <w:rsid w:val="00C23581"/>
    <w:rsid w:val="00C2361F"/>
    <w:rsid w:val="00C23BDE"/>
    <w:rsid w:val="00C26D76"/>
    <w:rsid w:val="00C316A9"/>
    <w:rsid w:val="00C31B0B"/>
    <w:rsid w:val="00C340F0"/>
    <w:rsid w:val="00C357A0"/>
    <w:rsid w:val="00C442C3"/>
    <w:rsid w:val="00C522B6"/>
    <w:rsid w:val="00C525DC"/>
    <w:rsid w:val="00C53624"/>
    <w:rsid w:val="00C554E8"/>
    <w:rsid w:val="00C565A0"/>
    <w:rsid w:val="00C56658"/>
    <w:rsid w:val="00C62236"/>
    <w:rsid w:val="00C7585F"/>
    <w:rsid w:val="00C75CED"/>
    <w:rsid w:val="00C76183"/>
    <w:rsid w:val="00C81344"/>
    <w:rsid w:val="00C82734"/>
    <w:rsid w:val="00C843F2"/>
    <w:rsid w:val="00C84612"/>
    <w:rsid w:val="00C84883"/>
    <w:rsid w:val="00C8504E"/>
    <w:rsid w:val="00C86F52"/>
    <w:rsid w:val="00C90A7A"/>
    <w:rsid w:val="00C91004"/>
    <w:rsid w:val="00C910A0"/>
    <w:rsid w:val="00C95A7D"/>
    <w:rsid w:val="00C96426"/>
    <w:rsid w:val="00C97798"/>
    <w:rsid w:val="00CA0811"/>
    <w:rsid w:val="00CA0E00"/>
    <w:rsid w:val="00CA436C"/>
    <w:rsid w:val="00CA47BC"/>
    <w:rsid w:val="00CA4F12"/>
    <w:rsid w:val="00CA7F20"/>
    <w:rsid w:val="00CB21D3"/>
    <w:rsid w:val="00CC361C"/>
    <w:rsid w:val="00CC721F"/>
    <w:rsid w:val="00CC78A2"/>
    <w:rsid w:val="00CE0E94"/>
    <w:rsid w:val="00CE2CA8"/>
    <w:rsid w:val="00CE3EC0"/>
    <w:rsid w:val="00CE4812"/>
    <w:rsid w:val="00CE5E32"/>
    <w:rsid w:val="00CE6304"/>
    <w:rsid w:val="00CE6685"/>
    <w:rsid w:val="00CF3148"/>
    <w:rsid w:val="00CF35CF"/>
    <w:rsid w:val="00CF3CFF"/>
    <w:rsid w:val="00CF5CEE"/>
    <w:rsid w:val="00CF5E18"/>
    <w:rsid w:val="00CF7BC6"/>
    <w:rsid w:val="00D01764"/>
    <w:rsid w:val="00D01B03"/>
    <w:rsid w:val="00D024E9"/>
    <w:rsid w:val="00D055C7"/>
    <w:rsid w:val="00D06CE2"/>
    <w:rsid w:val="00D10897"/>
    <w:rsid w:val="00D11E14"/>
    <w:rsid w:val="00D1635E"/>
    <w:rsid w:val="00D164ED"/>
    <w:rsid w:val="00D16C5A"/>
    <w:rsid w:val="00D17FAF"/>
    <w:rsid w:val="00D204A3"/>
    <w:rsid w:val="00D22283"/>
    <w:rsid w:val="00D22D8B"/>
    <w:rsid w:val="00D262D9"/>
    <w:rsid w:val="00D27505"/>
    <w:rsid w:val="00D30E6F"/>
    <w:rsid w:val="00D318B5"/>
    <w:rsid w:val="00D41E25"/>
    <w:rsid w:val="00D45596"/>
    <w:rsid w:val="00D45994"/>
    <w:rsid w:val="00D465B7"/>
    <w:rsid w:val="00D4782D"/>
    <w:rsid w:val="00D47836"/>
    <w:rsid w:val="00D50DCF"/>
    <w:rsid w:val="00D51286"/>
    <w:rsid w:val="00D5384D"/>
    <w:rsid w:val="00D54EF2"/>
    <w:rsid w:val="00D566EE"/>
    <w:rsid w:val="00D5746C"/>
    <w:rsid w:val="00D57633"/>
    <w:rsid w:val="00D61F02"/>
    <w:rsid w:val="00D63E75"/>
    <w:rsid w:val="00D64A4E"/>
    <w:rsid w:val="00D6752A"/>
    <w:rsid w:val="00D712C0"/>
    <w:rsid w:val="00D71FE0"/>
    <w:rsid w:val="00D8483E"/>
    <w:rsid w:val="00D84C18"/>
    <w:rsid w:val="00D86879"/>
    <w:rsid w:val="00D92390"/>
    <w:rsid w:val="00D93C0E"/>
    <w:rsid w:val="00D974C0"/>
    <w:rsid w:val="00DA3910"/>
    <w:rsid w:val="00DA7949"/>
    <w:rsid w:val="00DB44CF"/>
    <w:rsid w:val="00DB48C4"/>
    <w:rsid w:val="00DC2B22"/>
    <w:rsid w:val="00DC6067"/>
    <w:rsid w:val="00DC7B1B"/>
    <w:rsid w:val="00DC7D9C"/>
    <w:rsid w:val="00DD055C"/>
    <w:rsid w:val="00DD1A86"/>
    <w:rsid w:val="00DD2C8B"/>
    <w:rsid w:val="00DD4504"/>
    <w:rsid w:val="00DD675E"/>
    <w:rsid w:val="00DE1B42"/>
    <w:rsid w:val="00DE214E"/>
    <w:rsid w:val="00DE294C"/>
    <w:rsid w:val="00DE4561"/>
    <w:rsid w:val="00DE59D3"/>
    <w:rsid w:val="00DE7B30"/>
    <w:rsid w:val="00DF52CC"/>
    <w:rsid w:val="00E01251"/>
    <w:rsid w:val="00E01392"/>
    <w:rsid w:val="00E01E15"/>
    <w:rsid w:val="00E029C2"/>
    <w:rsid w:val="00E02D4C"/>
    <w:rsid w:val="00E03941"/>
    <w:rsid w:val="00E055BD"/>
    <w:rsid w:val="00E074CD"/>
    <w:rsid w:val="00E1429E"/>
    <w:rsid w:val="00E16FEA"/>
    <w:rsid w:val="00E17B86"/>
    <w:rsid w:val="00E217E2"/>
    <w:rsid w:val="00E2194D"/>
    <w:rsid w:val="00E220F5"/>
    <w:rsid w:val="00E26199"/>
    <w:rsid w:val="00E26FF7"/>
    <w:rsid w:val="00E270DE"/>
    <w:rsid w:val="00E329CF"/>
    <w:rsid w:val="00E32DE5"/>
    <w:rsid w:val="00E33158"/>
    <w:rsid w:val="00E368B4"/>
    <w:rsid w:val="00E44664"/>
    <w:rsid w:val="00E4768D"/>
    <w:rsid w:val="00E479F2"/>
    <w:rsid w:val="00E503C7"/>
    <w:rsid w:val="00E530A0"/>
    <w:rsid w:val="00E622BE"/>
    <w:rsid w:val="00E6363A"/>
    <w:rsid w:val="00E6489E"/>
    <w:rsid w:val="00E66F96"/>
    <w:rsid w:val="00E76A97"/>
    <w:rsid w:val="00E80A2F"/>
    <w:rsid w:val="00E81780"/>
    <w:rsid w:val="00E82D89"/>
    <w:rsid w:val="00E854A6"/>
    <w:rsid w:val="00E862A9"/>
    <w:rsid w:val="00E862CF"/>
    <w:rsid w:val="00E916EC"/>
    <w:rsid w:val="00E93511"/>
    <w:rsid w:val="00E94555"/>
    <w:rsid w:val="00E95742"/>
    <w:rsid w:val="00E97952"/>
    <w:rsid w:val="00E97E8C"/>
    <w:rsid w:val="00EA3912"/>
    <w:rsid w:val="00EA45C2"/>
    <w:rsid w:val="00EA5330"/>
    <w:rsid w:val="00EA57B5"/>
    <w:rsid w:val="00EB4ABA"/>
    <w:rsid w:val="00EB5E6C"/>
    <w:rsid w:val="00EB762D"/>
    <w:rsid w:val="00EC20E1"/>
    <w:rsid w:val="00EC2AF3"/>
    <w:rsid w:val="00EC2DCF"/>
    <w:rsid w:val="00EC3D75"/>
    <w:rsid w:val="00ED21E4"/>
    <w:rsid w:val="00ED4BC1"/>
    <w:rsid w:val="00EE0AEA"/>
    <w:rsid w:val="00EE0EFE"/>
    <w:rsid w:val="00EE1A66"/>
    <w:rsid w:val="00EE2377"/>
    <w:rsid w:val="00EE3689"/>
    <w:rsid w:val="00EE3C85"/>
    <w:rsid w:val="00EF3C67"/>
    <w:rsid w:val="00EF48D0"/>
    <w:rsid w:val="00EF4A2E"/>
    <w:rsid w:val="00F00471"/>
    <w:rsid w:val="00F036A9"/>
    <w:rsid w:val="00F036C1"/>
    <w:rsid w:val="00F059EF"/>
    <w:rsid w:val="00F06285"/>
    <w:rsid w:val="00F06E60"/>
    <w:rsid w:val="00F17B15"/>
    <w:rsid w:val="00F21EC4"/>
    <w:rsid w:val="00F24ACC"/>
    <w:rsid w:val="00F3180E"/>
    <w:rsid w:val="00F34468"/>
    <w:rsid w:val="00F35FB8"/>
    <w:rsid w:val="00F367BE"/>
    <w:rsid w:val="00F41E94"/>
    <w:rsid w:val="00F430BD"/>
    <w:rsid w:val="00F43831"/>
    <w:rsid w:val="00F441CA"/>
    <w:rsid w:val="00F4423F"/>
    <w:rsid w:val="00F45044"/>
    <w:rsid w:val="00F45624"/>
    <w:rsid w:val="00F50341"/>
    <w:rsid w:val="00F51855"/>
    <w:rsid w:val="00F52C3E"/>
    <w:rsid w:val="00F53FFE"/>
    <w:rsid w:val="00F566F5"/>
    <w:rsid w:val="00F60F8B"/>
    <w:rsid w:val="00F61BAD"/>
    <w:rsid w:val="00F67B88"/>
    <w:rsid w:val="00F70F5D"/>
    <w:rsid w:val="00F71D81"/>
    <w:rsid w:val="00F72B18"/>
    <w:rsid w:val="00F72F59"/>
    <w:rsid w:val="00F75ED2"/>
    <w:rsid w:val="00F75EE4"/>
    <w:rsid w:val="00F80142"/>
    <w:rsid w:val="00F84621"/>
    <w:rsid w:val="00F86C2A"/>
    <w:rsid w:val="00F877D9"/>
    <w:rsid w:val="00F90B3F"/>
    <w:rsid w:val="00F92599"/>
    <w:rsid w:val="00F93829"/>
    <w:rsid w:val="00F94E09"/>
    <w:rsid w:val="00F95F70"/>
    <w:rsid w:val="00FA431F"/>
    <w:rsid w:val="00FA4F9B"/>
    <w:rsid w:val="00FA5295"/>
    <w:rsid w:val="00FB341F"/>
    <w:rsid w:val="00FB3EB9"/>
    <w:rsid w:val="00FB4371"/>
    <w:rsid w:val="00FC2B54"/>
    <w:rsid w:val="00FC2F68"/>
    <w:rsid w:val="00FC40A3"/>
    <w:rsid w:val="00FC5564"/>
    <w:rsid w:val="00FC5EE7"/>
    <w:rsid w:val="00FD0FD1"/>
    <w:rsid w:val="00FD2677"/>
    <w:rsid w:val="00FD3398"/>
    <w:rsid w:val="00FD37D8"/>
    <w:rsid w:val="00FD44E7"/>
    <w:rsid w:val="00FD5083"/>
    <w:rsid w:val="00FD5F96"/>
    <w:rsid w:val="00FE31EB"/>
    <w:rsid w:val="00FE3790"/>
    <w:rsid w:val="00FE78BD"/>
    <w:rsid w:val="00FF0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7"/>
    <o:shapelayout v:ext="edit">
      <o:idmap v:ext="edit" data="1,3"/>
      <o:rules v:ext="edit">
        <o:r id="V:Rule1" type="callout" idref="#_x0000_s1800"/>
        <o:r id="V:Rule2" type="connector" idref="#_x0000_s3076"/>
      </o:rules>
    </o:shapelayout>
  </w:shapeDefaults>
  <w:decimalSymbol w:val="."/>
  <w:listSeparator w:val=","/>
  <w14:docId w14:val="1227C4A0"/>
  <w15:chartTrackingRefBased/>
  <w15:docId w15:val="{9479689F-9D90-43FC-8E04-12D2855F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List Bullet" w:uiPriority="99"/>
    <w:lsdException w:name="Title" w:uiPriority="10" w:qFormat="1"/>
    <w:lsdException w:name="Subtitle" w:uiPriority="11" w:qFormat="1"/>
    <w:lsdException w:name="Body Text First Indent"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12506"/>
    <w:pPr>
      <w:widowControl w:val="0"/>
      <w:adjustRightInd w:val="0"/>
      <w:snapToGrid w:val="0"/>
      <w:spacing w:line="360" w:lineRule="auto"/>
      <w:ind w:firstLineChars="200" w:firstLine="200"/>
      <w:jc w:val="both"/>
    </w:pPr>
    <w:rPr>
      <w:kern w:val="2"/>
      <w:sz w:val="24"/>
      <w:szCs w:val="24"/>
    </w:rPr>
  </w:style>
  <w:style w:type="paragraph" w:styleId="1">
    <w:name w:val="heading 1"/>
    <w:aliases w:val="级别 1"/>
    <w:basedOn w:val="a0"/>
    <w:next w:val="a0"/>
    <w:link w:val="10"/>
    <w:qFormat/>
    <w:rsid w:val="00012506"/>
    <w:pPr>
      <w:keepNext/>
      <w:keepLines/>
      <w:spacing w:beforeLines="200" w:before="200" w:line="720" w:lineRule="auto"/>
      <w:ind w:firstLineChars="0" w:firstLine="0"/>
      <w:jc w:val="center"/>
      <w:outlineLvl w:val="0"/>
    </w:pPr>
    <w:rPr>
      <w:rFonts w:ascii="Arial" w:eastAsia="黑体" w:hAnsi="Arial"/>
      <w:bCs/>
      <w:kern w:val="44"/>
      <w:sz w:val="36"/>
      <w:szCs w:val="44"/>
    </w:rPr>
  </w:style>
  <w:style w:type="paragraph" w:styleId="2">
    <w:name w:val="heading 2"/>
    <w:aliases w:val="第*章,H2,H21,标题 21,1880L2标题2,H22,H23,H211,u2,H221,u21,H24,H212,H222,u22,H25,H213,H223,u23,H26,H214,H224,u24,H27,H215,H225,u25,H28,H216,H226,u26,H29,H217,H227,u27,H210,H218,H228,u28,H219,H229,u29,H220,H2110,H2210,u210,H230,b2,级别 2"/>
    <w:basedOn w:val="a0"/>
    <w:next w:val="a0"/>
    <w:link w:val="20"/>
    <w:uiPriority w:val="9"/>
    <w:qFormat/>
    <w:rsid w:val="00012506"/>
    <w:pPr>
      <w:keepNext/>
      <w:keepLines/>
      <w:ind w:firstLineChars="0" w:firstLine="0"/>
      <w:jc w:val="left"/>
      <w:outlineLvl w:val="1"/>
    </w:pPr>
    <w:rPr>
      <w:rFonts w:ascii="Arial" w:eastAsia="黑体" w:hAnsi="Arial"/>
      <w:bCs/>
      <w:sz w:val="30"/>
      <w:szCs w:val="32"/>
    </w:rPr>
  </w:style>
  <w:style w:type="paragraph" w:styleId="3">
    <w:name w:val="heading 3"/>
    <w:aliases w:val="标题3,小标题,1.1.1标题 3,Char1 Char Char,Char1 Char,条标题1.1.1,h3,H3,level_3,PIM 3,Level 3 Head,Heading 3 - old,sect1.2.3,sect1.2.31,sect1.2.32,sect1.2.311,sect1.2.33,sect1.2.312,Bold Head,bh,3rd level,(A-3),BOD 0,头,小节标题,Section,3,heading 3- bo"/>
    <w:basedOn w:val="a0"/>
    <w:next w:val="a0"/>
    <w:link w:val="30"/>
    <w:uiPriority w:val="99"/>
    <w:qFormat/>
    <w:rsid w:val="00012506"/>
    <w:pPr>
      <w:keepNext/>
      <w:keepLines/>
      <w:ind w:firstLineChars="0" w:firstLine="0"/>
      <w:jc w:val="left"/>
      <w:outlineLvl w:val="2"/>
    </w:pPr>
    <w:rPr>
      <w:rFonts w:ascii="Arial" w:eastAsia="黑体" w:hAnsi="Arial"/>
      <w:bCs/>
      <w:sz w:val="28"/>
      <w:szCs w:val="32"/>
    </w:rPr>
  </w:style>
  <w:style w:type="paragraph" w:styleId="4">
    <w:name w:val="heading 4"/>
    <w:basedOn w:val="3"/>
    <w:next w:val="a0"/>
    <w:link w:val="40"/>
    <w:qFormat/>
    <w:rsid w:val="007E754D"/>
    <w:pPr>
      <w:adjustRightInd/>
      <w:snapToGrid/>
      <w:spacing w:before="120"/>
      <w:outlineLvl w:val="3"/>
    </w:pPr>
    <w:rPr>
      <w:rFonts w:ascii="Times New Roman" w:eastAsia="宋体" w:hAnsi="Times New Roman"/>
      <w:b/>
      <w:bCs w:val="0"/>
      <w:kern w:val="44"/>
      <w:szCs w:val="28"/>
    </w:rPr>
  </w:style>
  <w:style w:type="paragraph" w:styleId="5">
    <w:name w:val="heading 5"/>
    <w:basedOn w:val="a0"/>
    <w:next w:val="a0"/>
    <w:link w:val="50"/>
    <w:uiPriority w:val="9"/>
    <w:qFormat/>
    <w:rsid w:val="004D503F"/>
    <w:pPr>
      <w:keepNext/>
      <w:keepLines/>
      <w:adjustRightInd/>
      <w:snapToGrid/>
      <w:spacing w:before="280" w:after="290" w:line="376" w:lineRule="auto"/>
      <w:ind w:left="1008" w:firstLineChars="0" w:hanging="1008"/>
      <w:outlineLvl w:val="4"/>
    </w:pPr>
    <w:rPr>
      <w:b/>
      <w:bCs/>
      <w:kern w:val="0"/>
      <w:sz w:val="28"/>
      <w:szCs w:val="28"/>
      <w:lang w:val="x-none" w:eastAsia="x-none"/>
    </w:rPr>
  </w:style>
  <w:style w:type="paragraph" w:styleId="6">
    <w:name w:val="heading 6"/>
    <w:basedOn w:val="a0"/>
    <w:next w:val="a0"/>
    <w:link w:val="60"/>
    <w:uiPriority w:val="9"/>
    <w:qFormat/>
    <w:rsid w:val="004D503F"/>
    <w:pPr>
      <w:keepNext/>
      <w:keepLines/>
      <w:adjustRightInd/>
      <w:snapToGrid/>
      <w:spacing w:before="240" w:after="64" w:line="320" w:lineRule="auto"/>
      <w:ind w:left="1152" w:firstLineChars="0" w:hanging="1152"/>
      <w:outlineLvl w:val="5"/>
    </w:pPr>
    <w:rPr>
      <w:rFonts w:ascii="Arial" w:eastAsia="黑体" w:hAnsi="Arial"/>
      <w:b/>
      <w:bCs/>
      <w:kern w:val="0"/>
      <w:lang w:val="x-none" w:eastAsia="x-none"/>
    </w:rPr>
  </w:style>
  <w:style w:type="paragraph" w:styleId="7">
    <w:name w:val="heading 7"/>
    <w:basedOn w:val="a0"/>
    <w:next w:val="a0"/>
    <w:link w:val="70"/>
    <w:uiPriority w:val="9"/>
    <w:qFormat/>
    <w:rsid w:val="004D503F"/>
    <w:pPr>
      <w:keepNext/>
      <w:keepLines/>
      <w:adjustRightInd/>
      <w:snapToGrid/>
      <w:spacing w:before="240" w:after="64" w:line="320" w:lineRule="auto"/>
      <w:ind w:left="1296" w:firstLineChars="0" w:hanging="1296"/>
      <w:outlineLvl w:val="6"/>
    </w:pPr>
    <w:rPr>
      <w:b/>
      <w:bCs/>
      <w:kern w:val="0"/>
      <w:lang w:val="x-none" w:eastAsia="x-none"/>
    </w:rPr>
  </w:style>
  <w:style w:type="paragraph" w:styleId="8">
    <w:name w:val="heading 8"/>
    <w:basedOn w:val="a0"/>
    <w:next w:val="a0"/>
    <w:link w:val="80"/>
    <w:uiPriority w:val="9"/>
    <w:qFormat/>
    <w:rsid w:val="004D503F"/>
    <w:pPr>
      <w:keepNext/>
      <w:keepLines/>
      <w:adjustRightInd/>
      <w:snapToGrid/>
      <w:spacing w:before="240" w:after="64" w:line="320" w:lineRule="auto"/>
      <w:ind w:left="1440" w:firstLineChars="0" w:hanging="1440"/>
      <w:outlineLvl w:val="7"/>
    </w:pPr>
    <w:rPr>
      <w:rFonts w:ascii="Arial" w:eastAsia="黑体" w:hAnsi="Arial"/>
      <w:kern w:val="0"/>
      <w:lang w:val="x-none" w:eastAsia="x-none"/>
    </w:rPr>
  </w:style>
  <w:style w:type="paragraph" w:styleId="9">
    <w:name w:val="heading 9"/>
    <w:basedOn w:val="a0"/>
    <w:next w:val="a0"/>
    <w:link w:val="90"/>
    <w:uiPriority w:val="9"/>
    <w:qFormat/>
    <w:rsid w:val="004D503F"/>
    <w:pPr>
      <w:keepNext/>
      <w:keepLines/>
      <w:adjustRightInd/>
      <w:snapToGrid/>
      <w:spacing w:before="240" w:after="64" w:line="320" w:lineRule="auto"/>
      <w:ind w:left="1584" w:firstLineChars="0" w:hanging="1584"/>
      <w:outlineLvl w:val="8"/>
    </w:pPr>
    <w:rPr>
      <w:rFonts w:ascii="Arial" w:eastAsia="黑体" w:hAnsi="Arial"/>
      <w:kern w:val="0"/>
      <w:szCs w:val="21"/>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级别 1 字符"/>
    <w:link w:val="1"/>
    <w:rsid w:val="004D503F"/>
    <w:rPr>
      <w:rFonts w:ascii="Arial" w:eastAsia="黑体" w:hAnsi="Arial"/>
      <w:bCs/>
      <w:kern w:val="44"/>
      <w:sz w:val="36"/>
      <w:szCs w:val="44"/>
    </w:rPr>
  </w:style>
  <w:style w:type="character" w:customStyle="1" w:styleId="20">
    <w:name w:val="标题 2 字符"/>
    <w:aliases w:val="第*章 字符,H2 字符,H21 字符,标题 21 字符,1880L2标题2 字符,H22 字符,H23 字符,H211 字符,u2 字符,H221 字符,u21 字符,H24 字符,H212 字符,H222 字符,u22 字符,H25 字符,H213 字符,H223 字符,u23 字符,H26 字符,H214 字符,H224 字符,u24 字符,H27 字符,H215 字符,H225 字符,u25 字符,H28 字符,H216 字符,H226 字符,u26 字符,H29 字符"/>
    <w:link w:val="2"/>
    <w:uiPriority w:val="9"/>
    <w:rsid w:val="00431755"/>
    <w:rPr>
      <w:rFonts w:ascii="Arial" w:eastAsia="黑体" w:hAnsi="Arial"/>
      <w:bCs/>
      <w:kern w:val="2"/>
      <w:sz w:val="30"/>
      <w:szCs w:val="32"/>
    </w:rPr>
  </w:style>
  <w:style w:type="character" w:customStyle="1" w:styleId="30">
    <w:name w:val="标题 3 字符"/>
    <w:aliases w:val="标题3 字符,小标题 字符,1.1.1标题 3 字符,Char1 Char Char 字符,Char1 Char 字符,条标题1.1.1 字符,h3 字符,H3 字符,level_3 字符,PIM 3 字符,Level 3 Head 字符,Heading 3 - old 字符,sect1.2.3 字符,sect1.2.31 字符,sect1.2.32 字符,sect1.2.311 字符,sect1.2.33 字符,sect1.2.312 字符,Bold Head 字符,bh 字符"/>
    <w:link w:val="3"/>
    <w:rsid w:val="00100E42"/>
    <w:rPr>
      <w:rFonts w:ascii="Arial" w:eastAsia="黑体" w:hAnsi="Arial"/>
      <w:bCs/>
      <w:kern w:val="2"/>
      <w:sz w:val="28"/>
      <w:szCs w:val="32"/>
    </w:rPr>
  </w:style>
  <w:style w:type="character" w:customStyle="1" w:styleId="40">
    <w:name w:val="标题 4 字符"/>
    <w:link w:val="4"/>
    <w:rsid w:val="004D503F"/>
    <w:rPr>
      <w:b/>
      <w:kern w:val="44"/>
      <w:sz w:val="28"/>
      <w:szCs w:val="28"/>
    </w:rPr>
  </w:style>
  <w:style w:type="character" w:customStyle="1" w:styleId="50">
    <w:name w:val="标题 5 字符"/>
    <w:link w:val="5"/>
    <w:uiPriority w:val="9"/>
    <w:rsid w:val="004D503F"/>
    <w:rPr>
      <w:b/>
      <w:bCs/>
      <w:sz w:val="28"/>
      <w:szCs w:val="28"/>
      <w:lang w:val="x-none" w:eastAsia="x-none"/>
    </w:rPr>
  </w:style>
  <w:style w:type="character" w:customStyle="1" w:styleId="60">
    <w:name w:val="标题 6 字符"/>
    <w:link w:val="6"/>
    <w:uiPriority w:val="9"/>
    <w:rsid w:val="004D503F"/>
    <w:rPr>
      <w:rFonts w:ascii="Arial" w:eastAsia="黑体" w:hAnsi="Arial"/>
      <w:b/>
      <w:bCs/>
      <w:sz w:val="24"/>
      <w:szCs w:val="24"/>
      <w:lang w:val="x-none" w:eastAsia="x-none"/>
    </w:rPr>
  </w:style>
  <w:style w:type="character" w:customStyle="1" w:styleId="70">
    <w:name w:val="标题 7 字符"/>
    <w:link w:val="7"/>
    <w:uiPriority w:val="9"/>
    <w:rsid w:val="004D503F"/>
    <w:rPr>
      <w:b/>
      <w:bCs/>
      <w:sz w:val="24"/>
      <w:szCs w:val="24"/>
      <w:lang w:val="x-none" w:eastAsia="x-none"/>
    </w:rPr>
  </w:style>
  <w:style w:type="character" w:customStyle="1" w:styleId="80">
    <w:name w:val="标题 8 字符"/>
    <w:link w:val="8"/>
    <w:uiPriority w:val="9"/>
    <w:rsid w:val="004D503F"/>
    <w:rPr>
      <w:rFonts w:ascii="Arial" w:eastAsia="黑体" w:hAnsi="Arial"/>
      <w:sz w:val="24"/>
      <w:szCs w:val="24"/>
      <w:lang w:val="x-none" w:eastAsia="x-none"/>
    </w:rPr>
  </w:style>
  <w:style w:type="character" w:customStyle="1" w:styleId="90">
    <w:name w:val="标题 9 字符"/>
    <w:link w:val="9"/>
    <w:uiPriority w:val="9"/>
    <w:rsid w:val="004D503F"/>
    <w:rPr>
      <w:rFonts w:ascii="Arial" w:eastAsia="黑体" w:hAnsi="Arial"/>
      <w:sz w:val="24"/>
      <w:szCs w:val="21"/>
      <w:lang w:val="x-none" w:eastAsia="x-none"/>
    </w:rPr>
  </w:style>
  <w:style w:type="paragraph" w:styleId="a4">
    <w:name w:val="header"/>
    <w:basedOn w:val="a0"/>
    <w:link w:val="a5"/>
    <w:rsid w:val="00012506"/>
    <w:pPr>
      <w:pBdr>
        <w:bottom w:val="single" w:sz="6" w:space="1" w:color="auto"/>
      </w:pBdr>
      <w:tabs>
        <w:tab w:val="center" w:pos="4153"/>
        <w:tab w:val="right" w:pos="8306"/>
      </w:tabs>
      <w:jc w:val="center"/>
    </w:pPr>
    <w:rPr>
      <w:sz w:val="18"/>
      <w:szCs w:val="18"/>
    </w:rPr>
  </w:style>
  <w:style w:type="character" w:customStyle="1" w:styleId="a5">
    <w:name w:val="页眉 字符"/>
    <w:link w:val="a4"/>
    <w:rsid w:val="00243C9A"/>
    <w:rPr>
      <w:rFonts w:eastAsia="宋体"/>
      <w:kern w:val="2"/>
      <w:sz w:val="18"/>
      <w:szCs w:val="18"/>
      <w:lang w:val="en-US" w:eastAsia="zh-CN" w:bidi="ar-SA"/>
    </w:rPr>
  </w:style>
  <w:style w:type="paragraph" w:styleId="a6">
    <w:name w:val="footer"/>
    <w:basedOn w:val="a0"/>
    <w:link w:val="a7"/>
    <w:uiPriority w:val="99"/>
    <w:rsid w:val="00012506"/>
    <w:pPr>
      <w:tabs>
        <w:tab w:val="center" w:pos="4153"/>
        <w:tab w:val="right" w:pos="8306"/>
      </w:tabs>
      <w:jc w:val="left"/>
    </w:pPr>
    <w:rPr>
      <w:sz w:val="18"/>
      <w:szCs w:val="18"/>
    </w:rPr>
  </w:style>
  <w:style w:type="character" w:customStyle="1" w:styleId="a7">
    <w:name w:val="页脚 字符"/>
    <w:link w:val="a6"/>
    <w:uiPriority w:val="99"/>
    <w:rsid w:val="00B33DC2"/>
    <w:rPr>
      <w:kern w:val="2"/>
      <w:sz w:val="18"/>
      <w:szCs w:val="18"/>
    </w:rPr>
  </w:style>
  <w:style w:type="paragraph" w:customStyle="1" w:styleId="a8">
    <w:name w:val="表头"/>
    <w:basedOn w:val="a0"/>
    <w:link w:val="CharChar"/>
    <w:qFormat/>
    <w:rsid w:val="00012506"/>
    <w:pPr>
      <w:spacing w:line="240" w:lineRule="atLeast"/>
      <w:ind w:firstLineChars="0" w:firstLine="0"/>
      <w:jc w:val="center"/>
    </w:pPr>
    <w:rPr>
      <w:b/>
      <w:sz w:val="21"/>
    </w:rPr>
  </w:style>
  <w:style w:type="character" w:customStyle="1" w:styleId="CharChar">
    <w:name w:val="表头 Char Char"/>
    <w:link w:val="a8"/>
    <w:rsid w:val="00C04923"/>
    <w:rPr>
      <w:b/>
      <w:kern w:val="2"/>
      <w:sz w:val="21"/>
      <w:szCs w:val="24"/>
    </w:rPr>
  </w:style>
  <w:style w:type="paragraph" w:customStyle="1" w:styleId="a9">
    <w:name w:val="表中"/>
    <w:basedOn w:val="a0"/>
    <w:link w:val="Char"/>
    <w:qFormat/>
    <w:rsid w:val="00012506"/>
    <w:pPr>
      <w:spacing w:line="240" w:lineRule="atLeast"/>
      <w:ind w:firstLineChars="0" w:firstLine="0"/>
    </w:pPr>
    <w:rPr>
      <w:sz w:val="21"/>
    </w:rPr>
  </w:style>
  <w:style w:type="character" w:customStyle="1" w:styleId="Char">
    <w:name w:val="表中 Char"/>
    <w:link w:val="a9"/>
    <w:qFormat/>
    <w:rsid w:val="00012506"/>
    <w:rPr>
      <w:rFonts w:eastAsia="宋体"/>
      <w:kern w:val="2"/>
      <w:sz w:val="21"/>
      <w:szCs w:val="24"/>
      <w:lang w:val="en-US" w:eastAsia="zh-CN" w:bidi="ar-SA"/>
    </w:rPr>
  </w:style>
  <w:style w:type="character" w:styleId="aa">
    <w:name w:val="page number"/>
    <w:basedOn w:val="a1"/>
    <w:rsid w:val="00012506"/>
  </w:style>
  <w:style w:type="paragraph" w:styleId="11">
    <w:name w:val="toc 1"/>
    <w:basedOn w:val="a0"/>
    <w:next w:val="a0"/>
    <w:autoRedefine/>
    <w:uiPriority w:val="39"/>
    <w:qFormat/>
    <w:rsid w:val="00012506"/>
    <w:pPr>
      <w:tabs>
        <w:tab w:val="right" w:leader="dot" w:pos="8890"/>
      </w:tabs>
      <w:ind w:firstLineChars="0" w:firstLine="0"/>
    </w:pPr>
    <w:rPr>
      <w:b/>
      <w:noProof/>
    </w:rPr>
  </w:style>
  <w:style w:type="paragraph" w:styleId="21">
    <w:name w:val="toc 2"/>
    <w:basedOn w:val="a0"/>
    <w:next w:val="a0"/>
    <w:autoRedefine/>
    <w:uiPriority w:val="39"/>
    <w:qFormat/>
    <w:rsid w:val="00012506"/>
    <w:pPr>
      <w:ind w:leftChars="200" w:left="420"/>
    </w:pPr>
  </w:style>
  <w:style w:type="character" w:styleId="ab">
    <w:name w:val="Hyperlink"/>
    <w:uiPriority w:val="99"/>
    <w:rsid w:val="00012506"/>
    <w:rPr>
      <w:color w:val="0000FF"/>
      <w:u w:val="single"/>
    </w:rPr>
  </w:style>
  <w:style w:type="paragraph" w:customStyle="1" w:styleId="ac">
    <w:name w:val="正文双弧括号"/>
    <w:basedOn w:val="a0"/>
    <w:link w:val="Char0"/>
    <w:autoRedefine/>
    <w:uiPriority w:val="99"/>
    <w:qFormat/>
    <w:rsid w:val="007E754D"/>
    <w:pPr>
      <w:adjustRightInd/>
      <w:snapToGrid/>
      <w:spacing w:line="480" w:lineRule="exact"/>
      <w:ind w:left="-113"/>
    </w:pPr>
    <w:rPr>
      <w:sz w:val="28"/>
      <w:szCs w:val="22"/>
      <w:lang w:val="zh-CN"/>
    </w:rPr>
  </w:style>
  <w:style w:type="character" w:customStyle="1" w:styleId="Char0">
    <w:name w:val="正文双弧括号 Char"/>
    <w:link w:val="ac"/>
    <w:uiPriority w:val="99"/>
    <w:rsid w:val="007E754D"/>
    <w:rPr>
      <w:rFonts w:eastAsia="宋体"/>
      <w:kern w:val="2"/>
      <w:sz w:val="28"/>
      <w:szCs w:val="22"/>
      <w:lang w:val="zh-CN" w:eastAsia="zh-CN" w:bidi="ar-SA"/>
    </w:rPr>
  </w:style>
  <w:style w:type="paragraph" w:customStyle="1" w:styleId="ad">
    <w:name w:val="正文单弧括号"/>
    <w:basedOn w:val="ac"/>
    <w:autoRedefine/>
    <w:uiPriority w:val="99"/>
    <w:qFormat/>
    <w:rsid w:val="007E754D"/>
    <w:pPr>
      <w:tabs>
        <w:tab w:val="num" w:pos="3360"/>
      </w:tabs>
      <w:spacing w:line="500" w:lineRule="exact"/>
      <w:ind w:left="3360" w:hanging="420"/>
    </w:pPr>
  </w:style>
  <w:style w:type="paragraph" w:customStyle="1" w:styleId="ae">
    <w:name w:val="表题"/>
    <w:basedOn w:val="a0"/>
    <w:autoRedefine/>
    <w:uiPriority w:val="99"/>
    <w:qFormat/>
    <w:rsid w:val="007E754D"/>
    <w:pPr>
      <w:adjustRightInd/>
      <w:snapToGrid/>
      <w:spacing w:beforeLines="50" w:afterLines="50" w:line="240" w:lineRule="auto"/>
      <w:ind w:firstLineChars="0" w:firstLine="0"/>
      <w:jc w:val="center"/>
      <w:outlineLvl w:val="4"/>
    </w:pPr>
    <w:rPr>
      <w:b/>
      <w:snapToGrid w:val="0"/>
      <w:kern w:val="0"/>
      <w:szCs w:val="22"/>
    </w:rPr>
  </w:style>
  <w:style w:type="paragraph" w:customStyle="1" w:styleId="af">
    <w:name w:val="图题"/>
    <w:basedOn w:val="ae"/>
    <w:autoRedefine/>
    <w:uiPriority w:val="99"/>
    <w:qFormat/>
    <w:rsid w:val="007E754D"/>
  </w:style>
  <w:style w:type="paragraph" w:customStyle="1" w:styleId="af0">
    <w:name w:val="表格文字"/>
    <w:basedOn w:val="a0"/>
    <w:qFormat/>
    <w:rsid w:val="00E530A0"/>
    <w:pPr>
      <w:adjustRightInd/>
      <w:snapToGrid/>
      <w:spacing w:line="320" w:lineRule="atLeast"/>
      <w:ind w:firstLineChars="0" w:firstLine="0"/>
    </w:pPr>
    <w:rPr>
      <w:szCs w:val="22"/>
    </w:rPr>
  </w:style>
  <w:style w:type="paragraph" w:customStyle="1" w:styleId="af1">
    <w:name w:val="表格内容"/>
    <w:basedOn w:val="af2"/>
    <w:rsid w:val="00102FA5"/>
    <w:pPr>
      <w:adjustRightInd/>
      <w:snapToGrid/>
      <w:spacing w:line="312" w:lineRule="auto"/>
      <w:ind w:firstLineChars="0" w:firstLine="0"/>
      <w:jc w:val="center"/>
    </w:pPr>
    <w:rPr>
      <w:sz w:val="21"/>
      <w:szCs w:val="20"/>
    </w:rPr>
  </w:style>
  <w:style w:type="paragraph" w:styleId="af2">
    <w:name w:val="Normal Indent"/>
    <w:basedOn w:val="a0"/>
    <w:link w:val="af3"/>
    <w:rsid w:val="00102FA5"/>
    <w:pPr>
      <w:ind w:firstLine="420"/>
    </w:pPr>
  </w:style>
  <w:style w:type="character" w:customStyle="1" w:styleId="af3">
    <w:name w:val="正文缩进 字符"/>
    <w:link w:val="af2"/>
    <w:rsid w:val="004D503F"/>
    <w:rPr>
      <w:kern w:val="2"/>
      <w:sz w:val="24"/>
      <w:szCs w:val="24"/>
    </w:rPr>
  </w:style>
  <w:style w:type="paragraph" w:styleId="af4">
    <w:name w:val="Body Text Indent"/>
    <w:aliases w:val="特点标题,表格标题,正文文字 21,正文文字( 首段缩进两字）,正文文字缩进"/>
    <w:basedOn w:val="a0"/>
    <w:link w:val="af5"/>
    <w:rsid w:val="00027F7F"/>
    <w:pPr>
      <w:adjustRightInd/>
      <w:snapToGrid/>
      <w:spacing w:after="120" w:line="240" w:lineRule="auto"/>
      <w:ind w:leftChars="200" w:left="420" w:firstLineChars="0" w:firstLine="0"/>
    </w:pPr>
    <w:rPr>
      <w:sz w:val="21"/>
    </w:rPr>
  </w:style>
  <w:style w:type="character" w:customStyle="1" w:styleId="af5">
    <w:name w:val="正文文本缩进 字符"/>
    <w:aliases w:val="特点标题 字符,表格标题 字符,正文文字 21 字符,正文文字( 首段缩进两字） 字符,正文文字缩进 字符"/>
    <w:link w:val="af4"/>
    <w:rsid w:val="004D503F"/>
    <w:rPr>
      <w:kern w:val="2"/>
      <w:sz w:val="21"/>
      <w:szCs w:val="24"/>
    </w:rPr>
  </w:style>
  <w:style w:type="paragraph" w:styleId="22">
    <w:name w:val="Body Text Indent 2"/>
    <w:aliases w:val="正文文字缩进 21,正文文字缩进 211"/>
    <w:basedOn w:val="a0"/>
    <w:link w:val="23"/>
    <w:rsid w:val="00027F7F"/>
    <w:pPr>
      <w:adjustRightInd/>
      <w:snapToGrid/>
      <w:spacing w:after="120" w:line="480" w:lineRule="auto"/>
      <w:ind w:leftChars="200" w:left="420" w:firstLineChars="0" w:firstLine="0"/>
    </w:pPr>
    <w:rPr>
      <w:sz w:val="21"/>
    </w:rPr>
  </w:style>
  <w:style w:type="character" w:customStyle="1" w:styleId="23">
    <w:name w:val="正文文本缩进 2 字符"/>
    <w:aliases w:val="正文文字缩进 21 字符,正文文字缩进 211 字符"/>
    <w:link w:val="22"/>
    <w:rsid w:val="004D503F"/>
    <w:rPr>
      <w:kern w:val="2"/>
      <w:sz w:val="21"/>
      <w:szCs w:val="24"/>
    </w:rPr>
  </w:style>
  <w:style w:type="table" w:customStyle="1" w:styleId="af6">
    <w:name w:val="零度冰火"/>
    <w:basedOn w:val="af7"/>
    <w:rsid w:val="00DE294C"/>
    <w:pPr>
      <w:adjustRightInd/>
      <w:snapToGrid/>
      <w:spacing w:line="240" w:lineRule="auto"/>
      <w:ind w:firstLineChars="0" w:firstLine="0"/>
    </w:pPr>
    <w:tblP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7">
    <w:name w:val="Table Elegant"/>
    <w:basedOn w:val="a2"/>
    <w:rsid w:val="00DE294C"/>
    <w:pPr>
      <w:widowControl w:val="0"/>
      <w:adjustRightInd w:val="0"/>
      <w:snapToGrid w:val="0"/>
      <w:spacing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Body Text"/>
    <w:basedOn w:val="a0"/>
    <w:link w:val="af9"/>
    <w:rsid w:val="00E029C2"/>
    <w:pPr>
      <w:spacing w:after="120"/>
    </w:pPr>
  </w:style>
  <w:style w:type="character" w:customStyle="1" w:styleId="af9">
    <w:name w:val="正文文本 字符"/>
    <w:link w:val="af8"/>
    <w:rsid w:val="00121FBE"/>
    <w:rPr>
      <w:kern w:val="2"/>
      <w:sz w:val="24"/>
      <w:szCs w:val="24"/>
    </w:rPr>
  </w:style>
  <w:style w:type="paragraph" w:styleId="afa">
    <w:name w:val="Body Text First Indent"/>
    <w:aliases w:val="正文5号,报告书正文,正文首行缩进 Char"/>
    <w:basedOn w:val="af8"/>
    <w:link w:val="afb"/>
    <w:uiPriority w:val="99"/>
    <w:rsid w:val="00E029C2"/>
    <w:pPr>
      <w:adjustRightInd/>
      <w:snapToGrid/>
      <w:spacing w:line="240" w:lineRule="auto"/>
      <w:ind w:firstLineChars="100" w:firstLine="420"/>
    </w:pPr>
    <w:rPr>
      <w:sz w:val="21"/>
    </w:rPr>
  </w:style>
  <w:style w:type="character" w:customStyle="1" w:styleId="afb">
    <w:name w:val="正文首行缩进 字符"/>
    <w:aliases w:val="正文5号 字符,报告书正文 字符,正文首行缩进 Char 字符"/>
    <w:link w:val="afa"/>
    <w:uiPriority w:val="99"/>
    <w:rsid w:val="00E029C2"/>
    <w:rPr>
      <w:rFonts w:eastAsia="宋体"/>
      <w:kern w:val="2"/>
      <w:sz w:val="21"/>
      <w:szCs w:val="24"/>
      <w:lang w:val="en-US" w:eastAsia="zh-CN" w:bidi="ar-SA"/>
    </w:rPr>
  </w:style>
  <w:style w:type="table" w:customStyle="1" w:styleId="110">
    <w:name w:val="应用表格11"/>
    <w:basedOn w:val="a2"/>
    <w:rsid w:val="00E029C2"/>
    <w:pPr>
      <w:adjustRightInd w:val="0"/>
      <w:snapToGrid w:val="0"/>
      <w:jc w:val="center"/>
    </w:pPr>
    <w:rPr>
      <w:sz w:val="21"/>
    </w:rPr>
    <w:tblPr>
      <w:tblBorders>
        <w:top w:val="single" w:sz="12" w:space="0" w:color="auto"/>
        <w:bottom w:val="single" w:sz="12" w:space="0" w:color="auto"/>
        <w:insideH w:val="single" w:sz="6" w:space="0" w:color="auto"/>
        <w:insideV w:val="single" w:sz="6" w:space="0" w:color="auto"/>
      </w:tblBorders>
    </w:tblPr>
    <w:tcPr>
      <w:vAlign w:val="center"/>
    </w:tcPr>
  </w:style>
  <w:style w:type="paragraph" w:customStyle="1" w:styleId="CharChar3">
    <w:name w:val="Char Char3"/>
    <w:basedOn w:val="a0"/>
    <w:rsid w:val="002C2016"/>
    <w:pPr>
      <w:adjustRightInd/>
      <w:snapToGrid/>
      <w:spacing w:line="240" w:lineRule="auto"/>
      <w:ind w:firstLineChars="0" w:firstLine="0"/>
    </w:pPr>
    <w:rPr>
      <w:sz w:val="21"/>
    </w:rPr>
  </w:style>
  <w:style w:type="paragraph" w:styleId="afc">
    <w:name w:val="Normal (Web)"/>
    <w:basedOn w:val="a0"/>
    <w:uiPriority w:val="99"/>
    <w:unhideWhenUsed/>
    <w:rsid w:val="004F6CD9"/>
    <w:pPr>
      <w:widowControl/>
      <w:adjustRightInd/>
      <w:snapToGrid/>
      <w:spacing w:before="100" w:beforeAutospacing="1" w:after="100" w:afterAutospacing="1" w:line="240" w:lineRule="auto"/>
      <w:ind w:firstLineChars="0" w:firstLine="0"/>
      <w:jc w:val="left"/>
    </w:pPr>
    <w:rPr>
      <w:rFonts w:ascii="宋体" w:hAnsi="宋体" w:cs="宋体"/>
      <w:kern w:val="0"/>
    </w:rPr>
  </w:style>
  <w:style w:type="character" w:customStyle="1" w:styleId="apple-converted-space">
    <w:name w:val="apple-converted-space"/>
    <w:rsid w:val="004F6CD9"/>
  </w:style>
  <w:style w:type="table" w:styleId="afd">
    <w:name w:val="Table Grid"/>
    <w:basedOn w:val="a2"/>
    <w:uiPriority w:val="99"/>
    <w:rsid w:val="0011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标题一（最新）"/>
    <w:basedOn w:val="aff"/>
    <w:next w:val="a0"/>
    <w:rsid w:val="0096221A"/>
    <w:pPr>
      <w:adjustRightInd/>
      <w:snapToGrid/>
      <w:spacing w:before="0" w:after="0" w:line="480" w:lineRule="auto"/>
      <w:ind w:firstLineChars="0" w:firstLine="0"/>
      <w:jc w:val="left"/>
    </w:pPr>
    <w:rPr>
      <w:rFonts w:ascii="黑体" w:eastAsia="黑体" w:hAnsi="黑体" w:cs="Arial"/>
      <w:color w:val="000000"/>
    </w:rPr>
  </w:style>
  <w:style w:type="paragraph" w:styleId="aff">
    <w:name w:val="Title"/>
    <w:basedOn w:val="a0"/>
    <w:next w:val="a0"/>
    <w:link w:val="aff0"/>
    <w:uiPriority w:val="10"/>
    <w:qFormat/>
    <w:rsid w:val="0096221A"/>
    <w:pPr>
      <w:spacing w:before="240" w:after="60"/>
      <w:jc w:val="center"/>
      <w:outlineLvl w:val="0"/>
    </w:pPr>
    <w:rPr>
      <w:rFonts w:ascii="Cambria" w:hAnsi="Cambria"/>
      <w:b/>
      <w:bCs/>
      <w:sz w:val="32"/>
      <w:szCs w:val="32"/>
    </w:rPr>
  </w:style>
  <w:style w:type="character" w:customStyle="1" w:styleId="aff0">
    <w:name w:val="标题 字符"/>
    <w:link w:val="aff"/>
    <w:uiPriority w:val="10"/>
    <w:rsid w:val="0096221A"/>
    <w:rPr>
      <w:rFonts w:ascii="Cambria" w:hAnsi="Cambria" w:cs="Times New Roman"/>
      <w:b/>
      <w:bCs/>
      <w:kern w:val="2"/>
      <w:sz w:val="32"/>
      <w:szCs w:val="32"/>
    </w:rPr>
  </w:style>
  <w:style w:type="paragraph" w:customStyle="1" w:styleId="aff1">
    <w:name w:val="正文(首行缩进)"/>
    <w:basedOn w:val="a0"/>
    <w:link w:val="Char1"/>
    <w:semiHidden/>
    <w:rsid w:val="00871743"/>
    <w:pPr>
      <w:adjustRightInd/>
      <w:snapToGrid/>
      <w:ind w:firstLineChars="0" w:firstLine="420"/>
    </w:pPr>
    <w:rPr>
      <w:kern w:val="24"/>
      <w:szCs w:val="20"/>
    </w:rPr>
  </w:style>
  <w:style w:type="character" w:customStyle="1" w:styleId="Char1">
    <w:name w:val="正文(首行缩进) Char"/>
    <w:link w:val="aff1"/>
    <w:semiHidden/>
    <w:rsid w:val="00871743"/>
    <w:rPr>
      <w:kern w:val="24"/>
      <w:sz w:val="24"/>
    </w:rPr>
  </w:style>
  <w:style w:type="character" w:customStyle="1" w:styleId="CharChar0">
    <w:name w:val="表中 Char Char"/>
    <w:qFormat/>
    <w:rsid w:val="008D0FA0"/>
    <w:rPr>
      <w:rFonts w:eastAsia="宋体"/>
      <w:kern w:val="2"/>
      <w:sz w:val="21"/>
      <w:szCs w:val="24"/>
      <w:lang w:val="en-US" w:eastAsia="zh-CN" w:bidi="ar-SA"/>
    </w:rPr>
  </w:style>
  <w:style w:type="paragraph" w:customStyle="1" w:styleId="Default">
    <w:name w:val="Default"/>
    <w:rsid w:val="00AA76EC"/>
    <w:pPr>
      <w:widowControl w:val="0"/>
      <w:autoSpaceDE w:val="0"/>
      <w:autoSpaceDN w:val="0"/>
      <w:adjustRightInd w:val="0"/>
    </w:pPr>
    <w:rPr>
      <w:rFonts w:ascii="宋体" w:cs="宋体"/>
      <w:color w:val="000000"/>
      <w:sz w:val="24"/>
      <w:szCs w:val="24"/>
    </w:rPr>
  </w:style>
  <w:style w:type="paragraph" w:styleId="31">
    <w:name w:val="Body Text Indent 3"/>
    <w:basedOn w:val="a0"/>
    <w:link w:val="32"/>
    <w:rsid w:val="00866DFD"/>
    <w:pPr>
      <w:adjustRightInd/>
      <w:snapToGrid/>
      <w:spacing w:after="120" w:line="240" w:lineRule="auto"/>
      <w:ind w:leftChars="200" w:left="420" w:firstLineChars="0" w:firstLine="0"/>
    </w:pPr>
    <w:rPr>
      <w:sz w:val="16"/>
      <w:szCs w:val="16"/>
    </w:rPr>
  </w:style>
  <w:style w:type="character" w:customStyle="1" w:styleId="32">
    <w:name w:val="正文文本缩进 3 字符"/>
    <w:link w:val="31"/>
    <w:rsid w:val="00866DFD"/>
    <w:rPr>
      <w:kern w:val="2"/>
      <w:sz w:val="16"/>
      <w:szCs w:val="16"/>
    </w:rPr>
  </w:style>
  <w:style w:type="paragraph" w:customStyle="1" w:styleId="aff2">
    <w:name w:val="【正文】"/>
    <w:basedOn w:val="a0"/>
    <w:link w:val="Char2"/>
    <w:qFormat/>
    <w:rsid w:val="00431755"/>
    <w:pPr>
      <w:adjustRightInd/>
      <w:snapToGrid/>
      <w:spacing w:line="440" w:lineRule="exact"/>
      <w:ind w:firstLine="544"/>
    </w:pPr>
    <w:rPr>
      <w:szCs w:val="20"/>
      <w:lang w:val="x-none" w:eastAsia="x-none"/>
    </w:rPr>
  </w:style>
  <w:style w:type="character" w:customStyle="1" w:styleId="Char2">
    <w:name w:val="【正文】 Char"/>
    <w:link w:val="aff2"/>
    <w:rsid w:val="00431755"/>
    <w:rPr>
      <w:kern w:val="2"/>
      <w:sz w:val="24"/>
      <w:lang w:val="x-none" w:eastAsia="x-none"/>
    </w:rPr>
  </w:style>
  <w:style w:type="paragraph" w:customStyle="1" w:styleId="ParaChar">
    <w:name w:val="默认段落字体 Para Char"/>
    <w:basedOn w:val="a0"/>
    <w:next w:val="a0"/>
    <w:rsid w:val="00C82734"/>
    <w:pPr>
      <w:adjustRightInd/>
      <w:snapToGrid/>
    </w:pPr>
    <w:rPr>
      <w:rFonts w:ascii="宋体" w:hAnsi="宋体" w:cs="宋体"/>
    </w:rPr>
  </w:style>
  <w:style w:type="character" w:customStyle="1" w:styleId="aff3">
    <w:name w:val="页眉或页脚_"/>
    <w:rsid w:val="00C82734"/>
    <w:rPr>
      <w:rFonts w:ascii="MingLiU" w:eastAsia="MingLiU" w:hAnsi="MingLiU" w:cs="MingLiU"/>
      <w:b w:val="0"/>
      <w:bCs w:val="0"/>
      <w:i w:val="0"/>
      <w:iCs w:val="0"/>
      <w:smallCaps w:val="0"/>
      <w:strike w:val="0"/>
      <w:sz w:val="18"/>
      <w:szCs w:val="18"/>
      <w:u w:val="none"/>
    </w:rPr>
  </w:style>
  <w:style w:type="character" w:customStyle="1" w:styleId="aff4">
    <w:name w:val="页眉或页脚"/>
    <w:rsid w:val="00C82734"/>
    <w:rPr>
      <w:rFonts w:ascii="MingLiU" w:eastAsia="MingLiU" w:hAnsi="MingLiU" w:cs="MingLiU"/>
      <w:b w:val="0"/>
      <w:bCs w:val="0"/>
      <w:i w:val="0"/>
      <w:iCs w:val="0"/>
      <w:smallCaps w:val="0"/>
      <w:strike w:val="0"/>
      <w:color w:val="000000"/>
      <w:spacing w:val="0"/>
      <w:w w:val="100"/>
      <w:position w:val="0"/>
      <w:sz w:val="18"/>
      <w:szCs w:val="18"/>
      <w:u w:val="none"/>
      <w:lang w:val="zh-TW" w:eastAsia="zh-TW" w:bidi="zh-TW"/>
    </w:rPr>
  </w:style>
  <w:style w:type="character" w:customStyle="1" w:styleId="51">
    <w:name w:val="正文文本 (5)_"/>
    <w:link w:val="52"/>
    <w:rsid w:val="00C82734"/>
    <w:rPr>
      <w:rFonts w:ascii="MingLiU" w:eastAsia="MingLiU" w:hAnsi="MingLiU" w:cs="MingLiU"/>
      <w:b/>
      <w:bCs/>
      <w:shd w:val="clear" w:color="auto" w:fill="FFFFFF"/>
    </w:rPr>
  </w:style>
  <w:style w:type="paragraph" w:customStyle="1" w:styleId="52">
    <w:name w:val="正文文本 (5)"/>
    <w:basedOn w:val="a0"/>
    <w:link w:val="51"/>
    <w:rsid w:val="00C82734"/>
    <w:pPr>
      <w:shd w:val="clear" w:color="auto" w:fill="FFFFFF"/>
      <w:adjustRightInd/>
      <w:snapToGrid/>
      <w:spacing w:line="0" w:lineRule="atLeast"/>
      <w:ind w:firstLineChars="0" w:firstLine="0"/>
      <w:jc w:val="left"/>
    </w:pPr>
    <w:rPr>
      <w:rFonts w:ascii="MingLiU" w:eastAsia="MingLiU" w:hAnsi="MingLiU" w:cs="MingLiU"/>
      <w:b/>
      <w:bCs/>
      <w:kern w:val="0"/>
      <w:sz w:val="20"/>
      <w:szCs w:val="20"/>
    </w:rPr>
  </w:style>
  <w:style w:type="character" w:customStyle="1" w:styleId="81">
    <w:name w:val="正文文本 (8)_"/>
    <w:link w:val="82"/>
    <w:rsid w:val="00C82734"/>
    <w:rPr>
      <w:rFonts w:ascii="MingLiU" w:eastAsia="MingLiU" w:hAnsi="MingLiU" w:cs="MingLiU"/>
      <w:shd w:val="clear" w:color="auto" w:fill="FFFFFF"/>
    </w:rPr>
  </w:style>
  <w:style w:type="paragraph" w:customStyle="1" w:styleId="82">
    <w:name w:val="正文文本 (8)"/>
    <w:basedOn w:val="a0"/>
    <w:link w:val="81"/>
    <w:rsid w:val="00C82734"/>
    <w:pPr>
      <w:shd w:val="clear" w:color="auto" w:fill="FFFFFF"/>
      <w:adjustRightInd/>
      <w:snapToGrid/>
      <w:spacing w:line="499" w:lineRule="exact"/>
      <w:ind w:firstLineChars="0" w:firstLine="0"/>
      <w:jc w:val="distribute"/>
    </w:pPr>
    <w:rPr>
      <w:rFonts w:ascii="MingLiU" w:eastAsia="MingLiU" w:hAnsi="MingLiU" w:cs="MingLiU"/>
      <w:kern w:val="0"/>
      <w:sz w:val="20"/>
      <w:szCs w:val="20"/>
    </w:rPr>
  </w:style>
  <w:style w:type="character" w:customStyle="1" w:styleId="3Char">
    <w:name w:val="新标题3 Char"/>
    <w:link w:val="33"/>
    <w:rsid w:val="004D503F"/>
    <w:rPr>
      <w:rFonts w:eastAsia="华文隶书"/>
      <w:bCs/>
      <w:kern w:val="2"/>
      <w:sz w:val="24"/>
      <w:szCs w:val="24"/>
    </w:rPr>
  </w:style>
  <w:style w:type="paragraph" w:customStyle="1" w:styleId="33">
    <w:name w:val="新标题3"/>
    <w:basedOn w:val="3"/>
    <w:next w:val="3"/>
    <w:link w:val="3Char"/>
    <w:rsid w:val="004D503F"/>
    <w:pPr>
      <w:spacing w:beforeLines="20" w:before="48" w:afterLines="20" w:after="48" w:line="240" w:lineRule="auto"/>
      <w:jc w:val="both"/>
    </w:pPr>
    <w:rPr>
      <w:rFonts w:ascii="Times New Roman" w:eastAsia="华文隶书" w:hAnsi="Times New Roman"/>
      <w:sz w:val="24"/>
      <w:szCs w:val="24"/>
    </w:rPr>
  </w:style>
  <w:style w:type="character" w:customStyle="1" w:styleId="Char3">
    <w:name w:val="【表中文字】 Char"/>
    <w:link w:val="aff5"/>
    <w:rsid w:val="004D503F"/>
    <w:rPr>
      <w:kern w:val="2"/>
      <w:sz w:val="21"/>
    </w:rPr>
  </w:style>
  <w:style w:type="paragraph" w:customStyle="1" w:styleId="aff5">
    <w:name w:val="【表中文字】"/>
    <w:basedOn w:val="a0"/>
    <w:link w:val="Char3"/>
    <w:qFormat/>
    <w:rsid w:val="004D503F"/>
    <w:pPr>
      <w:adjustRightInd/>
      <w:snapToGrid/>
      <w:spacing w:line="240" w:lineRule="auto"/>
      <w:ind w:firstLineChars="0" w:firstLine="0"/>
      <w:jc w:val="center"/>
    </w:pPr>
    <w:rPr>
      <w:sz w:val="21"/>
      <w:szCs w:val="20"/>
    </w:rPr>
  </w:style>
  <w:style w:type="character" w:customStyle="1" w:styleId="Char4">
    <w:name w:val="【表头】 Char"/>
    <w:link w:val="aff6"/>
    <w:rsid w:val="004D503F"/>
    <w:rPr>
      <w:rFonts w:eastAsia="黑体" w:cs="宋体"/>
      <w:kern w:val="2"/>
      <w:sz w:val="24"/>
    </w:rPr>
  </w:style>
  <w:style w:type="paragraph" w:customStyle="1" w:styleId="aff6">
    <w:name w:val="【表头】"/>
    <w:basedOn w:val="a0"/>
    <w:link w:val="Char4"/>
    <w:qFormat/>
    <w:rsid w:val="004D503F"/>
    <w:pPr>
      <w:adjustRightInd/>
      <w:snapToGrid/>
      <w:spacing w:line="460" w:lineRule="exact"/>
      <w:ind w:firstLineChars="0" w:firstLine="0"/>
      <w:jc w:val="center"/>
    </w:pPr>
    <w:rPr>
      <w:rFonts w:eastAsia="黑体" w:cs="宋体"/>
      <w:szCs w:val="20"/>
    </w:rPr>
  </w:style>
  <w:style w:type="character" w:customStyle="1" w:styleId="5-Char">
    <w:name w:val="5-正文 Char"/>
    <w:link w:val="5-"/>
    <w:rsid w:val="004D503F"/>
    <w:rPr>
      <w:color w:val="FF0000"/>
      <w:sz w:val="24"/>
      <w:szCs w:val="24"/>
    </w:rPr>
  </w:style>
  <w:style w:type="paragraph" w:customStyle="1" w:styleId="5-">
    <w:name w:val="5-正文"/>
    <w:basedOn w:val="a0"/>
    <w:link w:val="5-Char"/>
    <w:qFormat/>
    <w:rsid w:val="004D503F"/>
    <w:pPr>
      <w:adjustRightInd/>
      <w:snapToGrid/>
      <w:spacing w:line="480" w:lineRule="exact"/>
      <w:ind w:firstLine="480"/>
    </w:pPr>
    <w:rPr>
      <w:color w:val="FF0000"/>
      <w:kern w:val="0"/>
    </w:rPr>
  </w:style>
  <w:style w:type="character" w:customStyle="1" w:styleId="aff7">
    <w:name w:val="文档结构图 字符"/>
    <w:link w:val="aff8"/>
    <w:rsid w:val="004D503F"/>
    <w:rPr>
      <w:rFonts w:ascii="宋体"/>
      <w:kern w:val="2"/>
      <w:sz w:val="18"/>
      <w:szCs w:val="18"/>
    </w:rPr>
  </w:style>
  <w:style w:type="paragraph" w:styleId="aff8">
    <w:name w:val="Document Map"/>
    <w:basedOn w:val="a0"/>
    <w:link w:val="aff7"/>
    <w:unhideWhenUsed/>
    <w:rsid w:val="004D503F"/>
    <w:pPr>
      <w:adjustRightInd/>
      <w:snapToGrid/>
      <w:spacing w:line="240" w:lineRule="auto"/>
      <w:ind w:firstLineChars="0" w:firstLine="0"/>
    </w:pPr>
    <w:rPr>
      <w:rFonts w:ascii="宋体"/>
      <w:sz w:val="18"/>
      <w:szCs w:val="18"/>
    </w:rPr>
  </w:style>
  <w:style w:type="character" w:customStyle="1" w:styleId="CharChar1">
    <w:name w:val="表内 Char Char"/>
    <w:link w:val="aff9"/>
    <w:rsid w:val="004D503F"/>
    <w:rPr>
      <w:sz w:val="21"/>
    </w:rPr>
  </w:style>
  <w:style w:type="paragraph" w:customStyle="1" w:styleId="aff9">
    <w:name w:val="表内"/>
    <w:basedOn w:val="affa"/>
    <w:next w:val="a0"/>
    <w:link w:val="CharChar1"/>
    <w:rsid w:val="004D503F"/>
    <w:pPr>
      <w:widowControl w:val="0"/>
      <w:jc w:val="center"/>
    </w:pPr>
    <w:rPr>
      <w:rFonts w:ascii="Times New Roman"/>
      <w:kern w:val="0"/>
      <w:sz w:val="21"/>
      <w:szCs w:val="20"/>
    </w:rPr>
  </w:style>
  <w:style w:type="paragraph" w:styleId="affa">
    <w:name w:val="No Spacing"/>
    <w:link w:val="affb"/>
    <w:uiPriority w:val="1"/>
    <w:qFormat/>
    <w:rsid w:val="004D503F"/>
    <w:rPr>
      <w:rFonts w:ascii="Calibri"/>
      <w:kern w:val="2"/>
      <w:sz w:val="22"/>
      <w:szCs w:val="22"/>
    </w:rPr>
  </w:style>
  <w:style w:type="character" w:customStyle="1" w:styleId="affb">
    <w:name w:val="无间隔 字符"/>
    <w:link w:val="affa"/>
    <w:uiPriority w:val="1"/>
    <w:rsid w:val="004D503F"/>
    <w:rPr>
      <w:rFonts w:ascii="Calibri"/>
      <w:kern w:val="2"/>
      <w:sz w:val="22"/>
      <w:szCs w:val="22"/>
    </w:rPr>
  </w:style>
  <w:style w:type="character" w:customStyle="1" w:styleId="affc">
    <w:name w:val="副标题 字符"/>
    <w:link w:val="affd"/>
    <w:uiPriority w:val="11"/>
    <w:rsid w:val="004D503F"/>
    <w:rPr>
      <w:rFonts w:ascii="Cambria" w:hAnsi="Cambria"/>
      <w:b/>
      <w:bCs/>
      <w:kern w:val="28"/>
      <w:sz w:val="24"/>
      <w:szCs w:val="32"/>
    </w:rPr>
  </w:style>
  <w:style w:type="paragraph" w:styleId="affd">
    <w:name w:val="Subtitle"/>
    <w:basedOn w:val="a0"/>
    <w:next w:val="a0"/>
    <w:link w:val="affc"/>
    <w:uiPriority w:val="11"/>
    <w:qFormat/>
    <w:rsid w:val="004D503F"/>
    <w:pPr>
      <w:adjustRightInd/>
      <w:snapToGrid/>
      <w:jc w:val="left"/>
      <w:outlineLvl w:val="1"/>
    </w:pPr>
    <w:rPr>
      <w:rFonts w:ascii="Cambria" w:hAnsi="Cambria"/>
      <w:b/>
      <w:bCs/>
      <w:kern w:val="28"/>
      <w:szCs w:val="32"/>
    </w:rPr>
  </w:style>
  <w:style w:type="character" w:customStyle="1" w:styleId="Char5">
    <w:name w:val="正文缩进 Char"/>
    <w:aliases w:val="正文缩进2 Char,正文缩进 Char Char Char,正文缩进 Char Char Char Char Char,正文缩进 Char Char Char Char Char Char Char,正文缩进 Char Char Char Char Char Char Char Char Char Char,表正文 Char,正文非缩进 Char,特点 Char"/>
    <w:link w:val="12"/>
    <w:rsid w:val="004D503F"/>
    <w:rPr>
      <w:kern w:val="2"/>
      <w:sz w:val="28"/>
    </w:rPr>
  </w:style>
  <w:style w:type="paragraph" w:customStyle="1" w:styleId="12">
    <w:name w:val="正文缩进1"/>
    <w:basedOn w:val="af2"/>
    <w:link w:val="Char5"/>
    <w:rsid w:val="004D503F"/>
    <w:pPr>
      <w:adjustRightInd/>
      <w:snapToGrid/>
      <w:spacing w:line="540" w:lineRule="exact"/>
      <w:ind w:rightChars="-6" w:right="-13" w:firstLine="1701"/>
    </w:pPr>
    <w:rPr>
      <w:sz w:val="28"/>
      <w:szCs w:val="20"/>
    </w:rPr>
  </w:style>
  <w:style w:type="character" w:customStyle="1" w:styleId="HTMLChar">
    <w:name w:val="HTML 预设格式 Char"/>
    <w:link w:val="HTML1"/>
    <w:rsid w:val="004D503F"/>
    <w:rPr>
      <w:rFonts w:ascii="黑体" w:eastAsia="黑体" w:hAnsi="Courier New"/>
    </w:rPr>
  </w:style>
  <w:style w:type="paragraph" w:customStyle="1" w:styleId="HTML1">
    <w:name w:val="HTML 预设格式1"/>
    <w:basedOn w:val="a0"/>
    <w:link w:val="HTMLChar"/>
    <w:rsid w:val="004D5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黑体" w:eastAsia="黑体" w:hAnsi="Courier New"/>
      <w:kern w:val="0"/>
      <w:sz w:val="20"/>
      <w:szCs w:val="20"/>
    </w:rPr>
  </w:style>
  <w:style w:type="character" w:customStyle="1" w:styleId="Char6">
    <w:name w:val="表头 Char"/>
    <w:aliases w:val="No Spacing Char"/>
    <w:qFormat/>
    <w:rsid w:val="004D503F"/>
    <w:rPr>
      <w:rFonts w:ascii="黑体" w:eastAsia="黑体" w:cs="宋体"/>
      <w:kern w:val="2"/>
      <w:sz w:val="24"/>
    </w:rPr>
  </w:style>
  <w:style w:type="character" w:customStyle="1" w:styleId="Char7">
    <w:name w:val="文本仿宋 Char"/>
    <w:link w:val="affe"/>
    <w:rsid w:val="004D503F"/>
    <w:rPr>
      <w:kern w:val="2"/>
      <w:sz w:val="24"/>
    </w:rPr>
  </w:style>
  <w:style w:type="paragraph" w:customStyle="1" w:styleId="affe">
    <w:name w:val="文本仿宋"/>
    <w:basedOn w:val="a0"/>
    <w:link w:val="Char7"/>
    <w:rsid w:val="004D503F"/>
    <w:pPr>
      <w:adjustRightInd/>
      <w:snapToGrid/>
      <w:spacing w:line="420" w:lineRule="exact"/>
      <w:ind w:firstLine="480"/>
    </w:pPr>
    <w:rPr>
      <w:szCs w:val="20"/>
    </w:rPr>
  </w:style>
  <w:style w:type="character" w:customStyle="1" w:styleId="afff">
    <w:name w:val="纯文本 字符"/>
    <w:link w:val="afff0"/>
    <w:rsid w:val="004D503F"/>
    <w:rPr>
      <w:kern w:val="2"/>
      <w:sz w:val="28"/>
      <w:szCs w:val="28"/>
    </w:rPr>
  </w:style>
  <w:style w:type="paragraph" w:styleId="afff0">
    <w:name w:val="Plain Text"/>
    <w:basedOn w:val="a0"/>
    <w:link w:val="afff"/>
    <w:rsid w:val="004D503F"/>
    <w:pPr>
      <w:adjustRightInd/>
      <w:snapToGrid/>
      <w:spacing w:line="240" w:lineRule="auto"/>
      <w:ind w:firstLineChars="0" w:firstLine="0"/>
      <w:jc w:val="center"/>
    </w:pPr>
    <w:rPr>
      <w:sz w:val="28"/>
      <w:szCs w:val="28"/>
    </w:rPr>
  </w:style>
  <w:style w:type="character" w:customStyle="1" w:styleId="Char8">
    <w:name w:val="表格 Char"/>
    <w:aliases w:val="纯文本 Char2,表内文字 Char,普通文字 Char Char,普通文字 Char Char Char Char,普通文字 Char Char Char Char Char Char Char Char Char,普通文字 Char Char Char Char Char Char Char Char1"/>
    <w:link w:val="afff1"/>
    <w:rsid w:val="004D503F"/>
    <w:rPr>
      <w:rFonts w:eastAsia="楷体_GB2312"/>
      <w:kern w:val="2"/>
      <w:sz w:val="21"/>
      <w:szCs w:val="21"/>
    </w:rPr>
  </w:style>
  <w:style w:type="paragraph" w:customStyle="1" w:styleId="afff1">
    <w:name w:val="表格"/>
    <w:basedOn w:val="a0"/>
    <w:link w:val="Char8"/>
    <w:rsid w:val="004D503F"/>
    <w:pPr>
      <w:adjustRightInd/>
      <w:snapToGrid/>
      <w:spacing w:line="240" w:lineRule="auto"/>
      <w:ind w:firstLineChars="0" w:firstLine="0"/>
      <w:jc w:val="center"/>
    </w:pPr>
    <w:rPr>
      <w:rFonts w:eastAsia="楷体_GB2312"/>
      <w:sz w:val="21"/>
      <w:szCs w:val="21"/>
    </w:rPr>
  </w:style>
  <w:style w:type="character" w:customStyle="1" w:styleId="2Char">
    <w:name w:val="正文（首行式样2） Char"/>
    <w:link w:val="24"/>
    <w:rsid w:val="004D503F"/>
    <w:rPr>
      <w:kern w:val="2"/>
      <w:sz w:val="28"/>
      <w:lang w:val="zh-CN"/>
    </w:rPr>
  </w:style>
  <w:style w:type="paragraph" w:customStyle="1" w:styleId="24">
    <w:name w:val="正文（首行式样2）"/>
    <w:basedOn w:val="af2"/>
    <w:link w:val="2Char"/>
    <w:rsid w:val="004D503F"/>
    <w:pPr>
      <w:adjustRightInd/>
      <w:snapToGrid/>
      <w:ind w:firstLine="480"/>
    </w:pPr>
    <w:rPr>
      <w:sz w:val="28"/>
      <w:szCs w:val="20"/>
      <w:lang w:val="zh-CN"/>
    </w:rPr>
  </w:style>
  <w:style w:type="character" w:styleId="afff2">
    <w:name w:val="Strong"/>
    <w:qFormat/>
    <w:rsid w:val="004D503F"/>
    <w:rPr>
      <w:b/>
      <w:bCs/>
    </w:rPr>
  </w:style>
  <w:style w:type="character" w:customStyle="1" w:styleId="25">
    <w:name w:val="正文首行缩进 2 字符"/>
    <w:link w:val="26"/>
    <w:rsid w:val="004D503F"/>
    <w:rPr>
      <w:kern w:val="2"/>
      <w:sz w:val="21"/>
      <w:szCs w:val="21"/>
    </w:rPr>
  </w:style>
  <w:style w:type="paragraph" w:styleId="26">
    <w:name w:val="Body Text First Indent 2"/>
    <w:basedOn w:val="af4"/>
    <w:link w:val="25"/>
    <w:rsid w:val="004D503F"/>
    <w:pPr>
      <w:ind w:firstLineChars="200" w:firstLine="420"/>
    </w:pPr>
    <w:rPr>
      <w:szCs w:val="21"/>
    </w:rPr>
  </w:style>
  <w:style w:type="character" w:customStyle="1" w:styleId="1Char">
    <w:name w:val="个人正文1 Char"/>
    <w:link w:val="13"/>
    <w:rsid w:val="004D503F"/>
    <w:rPr>
      <w:rFonts w:ascii="宋体" w:hAnsi="宋体"/>
      <w:kern w:val="2"/>
      <w:sz w:val="24"/>
      <w:szCs w:val="24"/>
    </w:rPr>
  </w:style>
  <w:style w:type="paragraph" w:customStyle="1" w:styleId="13">
    <w:name w:val="个人正文1"/>
    <w:basedOn w:val="a0"/>
    <w:link w:val="1Char"/>
    <w:rsid w:val="004D503F"/>
    <w:pPr>
      <w:adjustRightInd/>
      <w:snapToGrid/>
    </w:pPr>
    <w:rPr>
      <w:rFonts w:ascii="宋体" w:hAnsi="宋体"/>
    </w:rPr>
  </w:style>
  <w:style w:type="character" w:customStyle="1" w:styleId="afff3">
    <w:name w:val="日期 字符"/>
    <w:link w:val="afff4"/>
    <w:rsid w:val="004D503F"/>
    <w:rPr>
      <w:kern w:val="2"/>
      <w:sz w:val="21"/>
    </w:rPr>
  </w:style>
  <w:style w:type="paragraph" w:styleId="afff4">
    <w:name w:val="Date"/>
    <w:basedOn w:val="a0"/>
    <w:next w:val="a0"/>
    <w:link w:val="afff3"/>
    <w:rsid w:val="004D503F"/>
    <w:pPr>
      <w:adjustRightInd/>
      <w:snapToGrid/>
      <w:spacing w:line="240" w:lineRule="auto"/>
      <w:ind w:firstLineChars="0" w:firstLine="0"/>
    </w:pPr>
    <w:rPr>
      <w:sz w:val="21"/>
      <w:szCs w:val="20"/>
    </w:rPr>
  </w:style>
  <w:style w:type="character" w:customStyle="1" w:styleId="27">
    <w:name w:val="正文文本 2 字符"/>
    <w:link w:val="28"/>
    <w:rsid w:val="004D503F"/>
    <w:rPr>
      <w:rFonts w:ascii="Calibri"/>
      <w:kern w:val="2"/>
      <w:sz w:val="21"/>
      <w:szCs w:val="22"/>
    </w:rPr>
  </w:style>
  <w:style w:type="paragraph" w:styleId="28">
    <w:name w:val="Body Text 2"/>
    <w:basedOn w:val="a0"/>
    <w:link w:val="27"/>
    <w:rsid w:val="004D503F"/>
    <w:pPr>
      <w:adjustRightInd/>
      <w:snapToGrid/>
      <w:spacing w:after="120" w:line="480" w:lineRule="auto"/>
      <w:ind w:firstLineChars="0" w:firstLine="0"/>
    </w:pPr>
    <w:rPr>
      <w:rFonts w:ascii="Calibri"/>
      <w:sz w:val="21"/>
      <w:szCs w:val="22"/>
    </w:rPr>
  </w:style>
  <w:style w:type="character" w:customStyle="1" w:styleId="CharChar2">
    <w:name w:val="图表标题 Char Char"/>
    <w:link w:val="afff5"/>
    <w:rsid w:val="004D503F"/>
    <w:rPr>
      <w:rFonts w:ascii="Arial" w:eastAsia="黑体" w:hAnsi="Arial"/>
      <w:kern w:val="2"/>
      <w:sz w:val="24"/>
      <w:szCs w:val="24"/>
    </w:rPr>
  </w:style>
  <w:style w:type="paragraph" w:customStyle="1" w:styleId="afff5">
    <w:name w:val="图表标题"/>
    <w:basedOn w:val="a0"/>
    <w:link w:val="CharChar2"/>
    <w:rsid w:val="004D503F"/>
    <w:pPr>
      <w:widowControl/>
      <w:adjustRightInd/>
      <w:snapToGrid/>
      <w:spacing w:line="600" w:lineRule="exact"/>
      <w:ind w:firstLineChars="0" w:firstLine="0"/>
      <w:jc w:val="center"/>
    </w:pPr>
    <w:rPr>
      <w:rFonts w:ascii="Arial" w:eastAsia="黑体" w:hAnsi="Arial"/>
    </w:rPr>
  </w:style>
  <w:style w:type="character" w:customStyle="1" w:styleId="1Char0">
    <w:name w:val="表头1 Char"/>
    <w:link w:val="14"/>
    <w:locked/>
    <w:rsid w:val="004D503F"/>
    <w:rPr>
      <w:b/>
      <w:sz w:val="24"/>
    </w:rPr>
  </w:style>
  <w:style w:type="paragraph" w:customStyle="1" w:styleId="14">
    <w:name w:val="表头1"/>
    <w:basedOn w:val="a0"/>
    <w:next w:val="a0"/>
    <w:link w:val="1Char0"/>
    <w:qFormat/>
    <w:rsid w:val="004D503F"/>
    <w:pPr>
      <w:adjustRightInd/>
      <w:snapToGrid/>
      <w:spacing w:line="240" w:lineRule="auto"/>
      <w:ind w:firstLine="482"/>
    </w:pPr>
    <w:rPr>
      <w:b/>
      <w:kern w:val="0"/>
      <w:szCs w:val="20"/>
    </w:rPr>
  </w:style>
  <w:style w:type="character" w:customStyle="1" w:styleId="afff6">
    <w:name w:val="批注主题 字符"/>
    <w:link w:val="afff7"/>
    <w:rsid w:val="004D503F"/>
    <w:rPr>
      <w:b/>
      <w:bCs/>
      <w:kern w:val="2"/>
      <w:sz w:val="24"/>
      <w:szCs w:val="24"/>
    </w:rPr>
  </w:style>
  <w:style w:type="paragraph" w:styleId="afff7">
    <w:name w:val="annotation subject"/>
    <w:basedOn w:val="afff8"/>
    <w:next w:val="afff8"/>
    <w:link w:val="afff6"/>
    <w:unhideWhenUsed/>
    <w:rsid w:val="004D503F"/>
    <w:pPr>
      <w:adjustRightInd/>
      <w:snapToGrid/>
      <w:spacing w:line="240" w:lineRule="auto"/>
      <w:ind w:firstLineChars="0" w:firstLine="0"/>
    </w:pPr>
    <w:rPr>
      <w:b/>
      <w:bCs/>
    </w:rPr>
  </w:style>
  <w:style w:type="paragraph" w:styleId="afff8">
    <w:name w:val="annotation text"/>
    <w:basedOn w:val="a0"/>
    <w:link w:val="afff9"/>
    <w:rsid w:val="004D503F"/>
    <w:pPr>
      <w:jc w:val="left"/>
    </w:pPr>
  </w:style>
  <w:style w:type="character" w:customStyle="1" w:styleId="afff9">
    <w:name w:val="批注文字 字符"/>
    <w:link w:val="afff8"/>
    <w:rsid w:val="004D503F"/>
    <w:rPr>
      <w:kern w:val="2"/>
      <w:sz w:val="24"/>
      <w:szCs w:val="24"/>
    </w:rPr>
  </w:style>
  <w:style w:type="character" w:customStyle="1" w:styleId="afffa">
    <w:name w:val="批注框文本 字符"/>
    <w:link w:val="afffb"/>
    <w:uiPriority w:val="99"/>
    <w:rsid w:val="004D503F"/>
    <w:rPr>
      <w:kern w:val="2"/>
      <w:sz w:val="18"/>
      <w:szCs w:val="18"/>
    </w:rPr>
  </w:style>
  <w:style w:type="paragraph" w:styleId="afffb">
    <w:name w:val="Balloon Text"/>
    <w:basedOn w:val="a0"/>
    <w:link w:val="afffa"/>
    <w:uiPriority w:val="99"/>
    <w:unhideWhenUsed/>
    <w:rsid w:val="004D503F"/>
    <w:pPr>
      <w:adjustRightInd/>
      <w:snapToGrid/>
      <w:spacing w:line="240" w:lineRule="auto"/>
      <w:ind w:firstLineChars="0" w:firstLine="0"/>
    </w:pPr>
    <w:rPr>
      <w:sz w:val="18"/>
      <w:szCs w:val="18"/>
    </w:rPr>
  </w:style>
  <w:style w:type="character" w:customStyle="1" w:styleId="3Char1">
    <w:name w:val="标题 3 Char1"/>
    <w:aliases w:val="Re Char,条标题1.1.1 Char,h3 Char,H3 Char1,level_3 Char,PIM 3 Char,Level 3 Head Char,Heading 3 - old Char,sect1.2.3 Char,sect1.2.31 Char,sect1.2.32 Char,sect1.2.311 Char,sect1.2.33 Char,sect1.2.312 Char,Bold Head Char,bh Char,3rd level Char"/>
    <w:link w:val="310"/>
    <w:rsid w:val="004D503F"/>
    <w:rPr>
      <w:rFonts w:ascii="Arial" w:eastAsia="黑体" w:hAnsi="Arial"/>
      <w:bCs/>
      <w:kern w:val="2"/>
      <w:sz w:val="28"/>
      <w:szCs w:val="28"/>
    </w:rPr>
  </w:style>
  <w:style w:type="paragraph" w:customStyle="1" w:styleId="310">
    <w:name w:val="标题 31"/>
    <w:basedOn w:val="a0"/>
    <w:next w:val="a0"/>
    <w:link w:val="3Char1"/>
    <w:rsid w:val="004D503F"/>
    <w:pPr>
      <w:keepNext/>
      <w:keepLines/>
      <w:ind w:firstLineChars="0" w:firstLine="0"/>
      <w:jc w:val="left"/>
      <w:outlineLvl w:val="2"/>
    </w:pPr>
    <w:rPr>
      <w:rFonts w:ascii="Arial" w:eastAsia="黑体" w:hAnsi="Arial"/>
      <w:bCs/>
      <w:sz w:val="28"/>
      <w:szCs w:val="28"/>
    </w:rPr>
  </w:style>
  <w:style w:type="character" w:customStyle="1" w:styleId="Char9">
    <w:name w:val="应用正文 Char"/>
    <w:link w:val="afffc"/>
    <w:rsid w:val="004D503F"/>
    <w:rPr>
      <w:rFonts w:eastAsia="新宋体"/>
      <w:bCs/>
      <w:color w:val="FF0000"/>
      <w:kern w:val="2"/>
      <w:sz w:val="24"/>
      <w:szCs w:val="24"/>
    </w:rPr>
  </w:style>
  <w:style w:type="paragraph" w:customStyle="1" w:styleId="afffc">
    <w:name w:val="应用正文"/>
    <w:basedOn w:val="a0"/>
    <w:next w:val="a0"/>
    <w:link w:val="Char9"/>
    <w:rsid w:val="004D503F"/>
    <w:pPr>
      <w:topLinePunct/>
      <w:spacing w:line="480" w:lineRule="exact"/>
      <w:ind w:firstLine="480"/>
      <w:jc w:val="left"/>
    </w:pPr>
    <w:rPr>
      <w:rFonts w:eastAsia="新宋体"/>
      <w:bCs/>
      <w:color w:val="FF0000"/>
    </w:rPr>
  </w:style>
  <w:style w:type="character" w:customStyle="1" w:styleId="Chara">
    <w:name w:val="普通(网站) Char"/>
    <w:link w:val="15"/>
    <w:rsid w:val="004D503F"/>
    <w:rPr>
      <w:kern w:val="2"/>
      <w:sz w:val="24"/>
      <w:szCs w:val="24"/>
    </w:rPr>
  </w:style>
  <w:style w:type="paragraph" w:customStyle="1" w:styleId="15">
    <w:name w:val="普通(网站)1"/>
    <w:basedOn w:val="a0"/>
    <w:link w:val="Chara"/>
    <w:rsid w:val="004D503F"/>
  </w:style>
  <w:style w:type="paragraph" w:styleId="afffd">
    <w:name w:val="caption"/>
    <w:basedOn w:val="a0"/>
    <w:next w:val="a0"/>
    <w:qFormat/>
    <w:rsid w:val="004D503F"/>
    <w:pPr>
      <w:adjustRightInd/>
      <w:snapToGrid/>
      <w:spacing w:line="240" w:lineRule="auto"/>
      <w:ind w:firstLineChars="0" w:firstLine="0"/>
    </w:pPr>
    <w:rPr>
      <w:rFonts w:ascii="Cambria" w:eastAsia="黑体" w:hAnsi="Cambria"/>
      <w:sz w:val="20"/>
      <w:szCs w:val="20"/>
    </w:rPr>
  </w:style>
  <w:style w:type="character" w:customStyle="1" w:styleId="16">
    <w:name w:val="批注框文本 字符1"/>
    <w:rsid w:val="004D503F"/>
    <w:rPr>
      <w:kern w:val="2"/>
      <w:sz w:val="18"/>
      <w:szCs w:val="18"/>
    </w:rPr>
  </w:style>
  <w:style w:type="character" w:customStyle="1" w:styleId="17">
    <w:name w:val="日期 字符1"/>
    <w:rsid w:val="004D503F"/>
    <w:rPr>
      <w:kern w:val="2"/>
      <w:sz w:val="24"/>
      <w:szCs w:val="24"/>
    </w:rPr>
  </w:style>
  <w:style w:type="paragraph" w:styleId="afffe">
    <w:name w:val="List Paragraph"/>
    <w:basedOn w:val="a0"/>
    <w:uiPriority w:val="34"/>
    <w:qFormat/>
    <w:rsid w:val="004D503F"/>
    <w:pPr>
      <w:adjustRightInd/>
      <w:snapToGrid/>
      <w:spacing w:line="240" w:lineRule="auto"/>
      <w:ind w:firstLine="420"/>
    </w:pPr>
    <w:rPr>
      <w:rFonts w:ascii="Calibri" w:hAnsi="Calibri"/>
      <w:sz w:val="21"/>
      <w:szCs w:val="20"/>
    </w:rPr>
  </w:style>
  <w:style w:type="character" w:customStyle="1" w:styleId="18">
    <w:name w:val="批注主题 字符1"/>
    <w:rsid w:val="004D503F"/>
    <w:rPr>
      <w:b/>
      <w:bCs/>
      <w:kern w:val="2"/>
      <w:sz w:val="24"/>
      <w:szCs w:val="24"/>
    </w:rPr>
  </w:style>
  <w:style w:type="paragraph" w:styleId="affff">
    <w:name w:val="List"/>
    <w:basedOn w:val="a0"/>
    <w:rsid w:val="004D503F"/>
    <w:pPr>
      <w:adjustRightInd/>
      <w:snapToGrid/>
      <w:spacing w:line="240" w:lineRule="auto"/>
      <w:ind w:left="420" w:firstLineChars="0" w:hanging="420"/>
    </w:pPr>
    <w:rPr>
      <w:sz w:val="21"/>
    </w:rPr>
  </w:style>
  <w:style w:type="character" w:customStyle="1" w:styleId="19">
    <w:name w:val="文档结构图 字符1"/>
    <w:rsid w:val="004D503F"/>
    <w:rPr>
      <w:rFonts w:ascii="Microsoft YaHei UI" w:eastAsia="Microsoft YaHei UI"/>
      <w:kern w:val="2"/>
      <w:sz w:val="18"/>
      <w:szCs w:val="18"/>
    </w:rPr>
  </w:style>
  <w:style w:type="paragraph" w:customStyle="1" w:styleId="1a">
    <w:name w:val="表格1"/>
    <w:basedOn w:val="a0"/>
    <w:qFormat/>
    <w:rsid w:val="004D503F"/>
    <w:pPr>
      <w:topLinePunct/>
      <w:adjustRightInd/>
      <w:snapToGrid/>
      <w:spacing w:line="240" w:lineRule="auto"/>
      <w:ind w:firstLineChars="0" w:firstLine="0"/>
      <w:jc w:val="center"/>
    </w:pPr>
    <w:rPr>
      <w:sz w:val="21"/>
    </w:rPr>
  </w:style>
  <w:style w:type="character" w:customStyle="1" w:styleId="210">
    <w:name w:val="正文首行缩进 2 字符1"/>
    <w:rsid w:val="004D503F"/>
    <w:rPr>
      <w:kern w:val="2"/>
      <w:sz w:val="24"/>
      <w:szCs w:val="24"/>
    </w:rPr>
  </w:style>
  <w:style w:type="character" w:customStyle="1" w:styleId="1b">
    <w:name w:val="纯文本 字符1"/>
    <w:rsid w:val="004D503F"/>
    <w:rPr>
      <w:rFonts w:ascii="宋体" w:hAnsi="Courier New" w:cs="Courier New"/>
      <w:kern w:val="2"/>
      <w:sz w:val="21"/>
      <w:szCs w:val="21"/>
    </w:rPr>
  </w:style>
  <w:style w:type="paragraph" w:styleId="34">
    <w:name w:val="toc 3"/>
    <w:basedOn w:val="a0"/>
    <w:next w:val="a0"/>
    <w:uiPriority w:val="39"/>
    <w:unhideWhenUsed/>
    <w:qFormat/>
    <w:rsid w:val="004D503F"/>
    <w:pPr>
      <w:adjustRightInd/>
      <w:snapToGrid/>
      <w:spacing w:line="240" w:lineRule="auto"/>
      <w:ind w:leftChars="400" w:left="840" w:firstLineChars="0" w:firstLine="0"/>
    </w:pPr>
  </w:style>
  <w:style w:type="character" w:customStyle="1" w:styleId="211">
    <w:name w:val="正文文本 2 字符1"/>
    <w:rsid w:val="004D503F"/>
    <w:rPr>
      <w:kern w:val="2"/>
      <w:sz w:val="24"/>
      <w:szCs w:val="24"/>
    </w:rPr>
  </w:style>
  <w:style w:type="character" w:customStyle="1" w:styleId="1c">
    <w:name w:val="副标题 字符1"/>
    <w:rsid w:val="004D503F"/>
    <w:rPr>
      <w:rFonts w:ascii="等线 Light" w:hAnsi="等线 Light" w:cs="Times New Roman"/>
      <w:b/>
      <w:bCs/>
      <w:kern w:val="28"/>
      <w:sz w:val="32"/>
      <w:szCs w:val="32"/>
    </w:rPr>
  </w:style>
  <w:style w:type="paragraph" w:styleId="TOC">
    <w:name w:val="TOC Heading"/>
    <w:basedOn w:val="1"/>
    <w:next w:val="a0"/>
    <w:uiPriority w:val="39"/>
    <w:qFormat/>
    <w:rsid w:val="004D503F"/>
    <w:pPr>
      <w:widowControl/>
      <w:adjustRightInd/>
      <w:snapToGrid/>
      <w:spacing w:beforeLines="0" w:before="480" w:line="276" w:lineRule="auto"/>
      <w:jc w:val="left"/>
      <w:outlineLvl w:val="9"/>
    </w:pPr>
    <w:rPr>
      <w:rFonts w:ascii="Cambria" w:eastAsia="宋体" w:hAnsi="Cambria"/>
      <w:b/>
      <w:color w:val="365F91"/>
      <w:kern w:val="0"/>
      <w:sz w:val="28"/>
      <w:szCs w:val="28"/>
    </w:rPr>
  </w:style>
  <w:style w:type="paragraph" w:styleId="a">
    <w:name w:val="List Bullet"/>
    <w:basedOn w:val="a0"/>
    <w:uiPriority w:val="99"/>
    <w:unhideWhenUsed/>
    <w:rsid w:val="004D503F"/>
    <w:pPr>
      <w:numPr>
        <w:numId w:val="6"/>
      </w:numPr>
      <w:tabs>
        <w:tab w:val="left" w:pos="360"/>
      </w:tabs>
      <w:adjustRightInd/>
      <w:snapToGrid/>
      <w:ind w:firstLineChars="0" w:firstLine="0"/>
      <w:contextualSpacing/>
    </w:pPr>
    <w:rPr>
      <w:szCs w:val="20"/>
    </w:rPr>
  </w:style>
  <w:style w:type="paragraph" w:customStyle="1" w:styleId="1d">
    <w:name w:val="无间隔1"/>
    <w:uiPriority w:val="99"/>
    <w:qFormat/>
    <w:rsid w:val="004D503F"/>
    <w:rPr>
      <w:sz w:val="22"/>
      <w:szCs w:val="22"/>
    </w:rPr>
  </w:style>
  <w:style w:type="paragraph" w:customStyle="1" w:styleId="CharChar30">
    <w:name w:val="Char Char3"/>
    <w:basedOn w:val="a0"/>
    <w:rsid w:val="00A60A06"/>
    <w:pPr>
      <w:adjustRightInd/>
      <w:snapToGrid/>
      <w:spacing w:line="240" w:lineRule="auto"/>
      <w:ind w:firstLineChars="0" w:firstLine="0"/>
    </w:pPr>
    <w:rPr>
      <w:sz w:val="21"/>
    </w:rPr>
  </w:style>
  <w:style w:type="paragraph" w:customStyle="1" w:styleId="cucd-0">
    <w:name w:val="cucd-0"/>
    <w:uiPriority w:val="99"/>
    <w:rsid w:val="00230346"/>
    <w:pPr>
      <w:spacing w:line="360" w:lineRule="auto"/>
      <w:ind w:firstLineChars="200" w:firstLine="480"/>
    </w:pPr>
    <w:rPr>
      <w:kern w:val="2"/>
      <w:sz w:val="24"/>
      <w:szCs w:val="24"/>
    </w:rPr>
  </w:style>
  <w:style w:type="paragraph" w:customStyle="1" w:styleId="CharChar31">
    <w:name w:val="Char Char3"/>
    <w:basedOn w:val="a0"/>
    <w:rsid w:val="00967318"/>
    <w:pPr>
      <w:adjustRightInd/>
      <w:snapToGrid/>
      <w:spacing w:line="240" w:lineRule="auto"/>
      <w:ind w:firstLineChars="0" w:firstLine="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6954">
      <w:bodyDiv w:val="1"/>
      <w:marLeft w:val="0"/>
      <w:marRight w:val="0"/>
      <w:marTop w:val="0"/>
      <w:marBottom w:val="0"/>
      <w:divBdr>
        <w:top w:val="none" w:sz="0" w:space="0" w:color="auto"/>
        <w:left w:val="none" w:sz="0" w:space="0" w:color="auto"/>
        <w:bottom w:val="none" w:sz="0" w:space="0" w:color="auto"/>
        <w:right w:val="none" w:sz="0" w:space="0" w:color="auto"/>
      </w:divBdr>
    </w:div>
    <w:div w:id="161050034">
      <w:bodyDiv w:val="1"/>
      <w:marLeft w:val="0"/>
      <w:marRight w:val="0"/>
      <w:marTop w:val="0"/>
      <w:marBottom w:val="0"/>
      <w:divBdr>
        <w:top w:val="none" w:sz="0" w:space="0" w:color="auto"/>
        <w:left w:val="none" w:sz="0" w:space="0" w:color="auto"/>
        <w:bottom w:val="none" w:sz="0" w:space="0" w:color="auto"/>
        <w:right w:val="none" w:sz="0" w:space="0" w:color="auto"/>
      </w:divBdr>
      <w:divsChild>
        <w:div w:id="915438097">
          <w:marLeft w:val="0"/>
          <w:marRight w:val="0"/>
          <w:marTop w:val="0"/>
          <w:marBottom w:val="0"/>
          <w:divBdr>
            <w:top w:val="none" w:sz="0" w:space="0" w:color="auto"/>
            <w:left w:val="none" w:sz="0" w:space="0" w:color="auto"/>
            <w:bottom w:val="none" w:sz="0" w:space="0" w:color="auto"/>
            <w:right w:val="none" w:sz="0" w:space="0" w:color="auto"/>
          </w:divBdr>
          <w:divsChild>
            <w:div w:id="835725256">
              <w:marLeft w:val="0"/>
              <w:marRight w:val="0"/>
              <w:marTop w:val="0"/>
              <w:marBottom w:val="0"/>
              <w:divBdr>
                <w:top w:val="none" w:sz="0" w:space="0" w:color="auto"/>
                <w:left w:val="none" w:sz="0" w:space="0" w:color="auto"/>
                <w:bottom w:val="none" w:sz="0" w:space="0" w:color="auto"/>
                <w:right w:val="none" w:sz="0" w:space="0" w:color="auto"/>
              </w:divBdr>
              <w:divsChild>
                <w:div w:id="1494292293">
                  <w:marLeft w:val="0"/>
                  <w:marRight w:val="0"/>
                  <w:marTop w:val="0"/>
                  <w:marBottom w:val="0"/>
                  <w:divBdr>
                    <w:top w:val="none" w:sz="0" w:space="0" w:color="auto"/>
                    <w:left w:val="none" w:sz="0" w:space="0" w:color="auto"/>
                    <w:bottom w:val="none" w:sz="0" w:space="0" w:color="auto"/>
                    <w:right w:val="none" w:sz="0" w:space="0" w:color="auto"/>
                  </w:divBdr>
                  <w:divsChild>
                    <w:div w:id="370767269">
                      <w:marLeft w:val="0"/>
                      <w:marRight w:val="0"/>
                      <w:marTop w:val="0"/>
                      <w:marBottom w:val="0"/>
                      <w:divBdr>
                        <w:top w:val="none" w:sz="0" w:space="0" w:color="auto"/>
                        <w:left w:val="none" w:sz="0" w:space="0" w:color="auto"/>
                        <w:bottom w:val="none" w:sz="0" w:space="0" w:color="auto"/>
                        <w:right w:val="none" w:sz="0" w:space="0" w:color="auto"/>
                      </w:divBdr>
                      <w:divsChild>
                        <w:div w:id="13219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3996">
      <w:bodyDiv w:val="1"/>
      <w:marLeft w:val="0"/>
      <w:marRight w:val="0"/>
      <w:marTop w:val="0"/>
      <w:marBottom w:val="0"/>
      <w:divBdr>
        <w:top w:val="none" w:sz="0" w:space="0" w:color="auto"/>
        <w:left w:val="none" w:sz="0" w:space="0" w:color="auto"/>
        <w:bottom w:val="none" w:sz="0" w:space="0" w:color="auto"/>
        <w:right w:val="none" w:sz="0" w:space="0" w:color="auto"/>
      </w:divBdr>
      <w:divsChild>
        <w:div w:id="523976835">
          <w:marLeft w:val="0"/>
          <w:marRight w:val="0"/>
          <w:marTop w:val="0"/>
          <w:marBottom w:val="0"/>
          <w:divBdr>
            <w:top w:val="none" w:sz="0" w:space="0" w:color="auto"/>
            <w:left w:val="none" w:sz="0" w:space="0" w:color="auto"/>
            <w:bottom w:val="none" w:sz="0" w:space="0" w:color="auto"/>
            <w:right w:val="none" w:sz="0" w:space="0" w:color="auto"/>
          </w:divBdr>
          <w:divsChild>
            <w:div w:id="2100632398">
              <w:marLeft w:val="0"/>
              <w:marRight w:val="0"/>
              <w:marTop w:val="0"/>
              <w:marBottom w:val="0"/>
              <w:divBdr>
                <w:top w:val="none" w:sz="0" w:space="0" w:color="auto"/>
                <w:left w:val="none" w:sz="0" w:space="0" w:color="auto"/>
                <w:bottom w:val="none" w:sz="0" w:space="0" w:color="auto"/>
                <w:right w:val="none" w:sz="0" w:space="0" w:color="auto"/>
              </w:divBdr>
              <w:divsChild>
                <w:div w:id="1127816591">
                  <w:marLeft w:val="0"/>
                  <w:marRight w:val="0"/>
                  <w:marTop w:val="0"/>
                  <w:marBottom w:val="0"/>
                  <w:divBdr>
                    <w:top w:val="none" w:sz="0" w:space="0" w:color="auto"/>
                    <w:left w:val="none" w:sz="0" w:space="0" w:color="auto"/>
                    <w:bottom w:val="none" w:sz="0" w:space="0" w:color="auto"/>
                    <w:right w:val="none" w:sz="0" w:space="0" w:color="auto"/>
                  </w:divBdr>
                  <w:divsChild>
                    <w:div w:id="535974356">
                      <w:marLeft w:val="0"/>
                      <w:marRight w:val="0"/>
                      <w:marTop w:val="0"/>
                      <w:marBottom w:val="0"/>
                      <w:divBdr>
                        <w:top w:val="none" w:sz="0" w:space="0" w:color="auto"/>
                        <w:left w:val="none" w:sz="0" w:space="0" w:color="auto"/>
                        <w:bottom w:val="none" w:sz="0" w:space="0" w:color="auto"/>
                        <w:right w:val="none" w:sz="0" w:space="0" w:color="auto"/>
                      </w:divBdr>
                      <w:divsChild>
                        <w:div w:id="1771503937">
                          <w:marLeft w:val="0"/>
                          <w:marRight w:val="0"/>
                          <w:marTop w:val="0"/>
                          <w:marBottom w:val="0"/>
                          <w:divBdr>
                            <w:top w:val="none" w:sz="0" w:space="0" w:color="auto"/>
                            <w:left w:val="none" w:sz="0" w:space="0" w:color="auto"/>
                            <w:bottom w:val="none" w:sz="0" w:space="0" w:color="auto"/>
                            <w:right w:val="none" w:sz="0" w:space="0" w:color="auto"/>
                          </w:divBdr>
                          <w:divsChild>
                            <w:div w:id="16466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6641">
      <w:bodyDiv w:val="1"/>
      <w:marLeft w:val="0"/>
      <w:marRight w:val="0"/>
      <w:marTop w:val="0"/>
      <w:marBottom w:val="0"/>
      <w:divBdr>
        <w:top w:val="none" w:sz="0" w:space="0" w:color="auto"/>
        <w:left w:val="none" w:sz="0" w:space="0" w:color="auto"/>
        <w:bottom w:val="none" w:sz="0" w:space="0" w:color="auto"/>
        <w:right w:val="none" w:sz="0" w:space="0" w:color="auto"/>
      </w:divBdr>
    </w:div>
    <w:div w:id="235944093">
      <w:bodyDiv w:val="1"/>
      <w:marLeft w:val="0"/>
      <w:marRight w:val="0"/>
      <w:marTop w:val="0"/>
      <w:marBottom w:val="0"/>
      <w:divBdr>
        <w:top w:val="none" w:sz="0" w:space="0" w:color="auto"/>
        <w:left w:val="none" w:sz="0" w:space="0" w:color="auto"/>
        <w:bottom w:val="none" w:sz="0" w:space="0" w:color="auto"/>
        <w:right w:val="none" w:sz="0" w:space="0" w:color="auto"/>
      </w:divBdr>
    </w:div>
    <w:div w:id="278030853">
      <w:bodyDiv w:val="1"/>
      <w:marLeft w:val="0"/>
      <w:marRight w:val="0"/>
      <w:marTop w:val="0"/>
      <w:marBottom w:val="0"/>
      <w:divBdr>
        <w:top w:val="none" w:sz="0" w:space="0" w:color="auto"/>
        <w:left w:val="none" w:sz="0" w:space="0" w:color="auto"/>
        <w:bottom w:val="none" w:sz="0" w:space="0" w:color="auto"/>
        <w:right w:val="none" w:sz="0" w:space="0" w:color="auto"/>
      </w:divBdr>
    </w:div>
    <w:div w:id="289477699">
      <w:bodyDiv w:val="1"/>
      <w:marLeft w:val="0"/>
      <w:marRight w:val="0"/>
      <w:marTop w:val="0"/>
      <w:marBottom w:val="0"/>
      <w:divBdr>
        <w:top w:val="none" w:sz="0" w:space="0" w:color="auto"/>
        <w:left w:val="none" w:sz="0" w:space="0" w:color="auto"/>
        <w:bottom w:val="none" w:sz="0" w:space="0" w:color="auto"/>
        <w:right w:val="none" w:sz="0" w:space="0" w:color="auto"/>
      </w:divBdr>
    </w:div>
    <w:div w:id="348874295">
      <w:bodyDiv w:val="1"/>
      <w:marLeft w:val="0"/>
      <w:marRight w:val="0"/>
      <w:marTop w:val="0"/>
      <w:marBottom w:val="0"/>
      <w:divBdr>
        <w:top w:val="none" w:sz="0" w:space="0" w:color="auto"/>
        <w:left w:val="none" w:sz="0" w:space="0" w:color="auto"/>
        <w:bottom w:val="none" w:sz="0" w:space="0" w:color="auto"/>
        <w:right w:val="none" w:sz="0" w:space="0" w:color="auto"/>
      </w:divBdr>
    </w:div>
    <w:div w:id="428351506">
      <w:bodyDiv w:val="1"/>
      <w:marLeft w:val="0"/>
      <w:marRight w:val="0"/>
      <w:marTop w:val="0"/>
      <w:marBottom w:val="0"/>
      <w:divBdr>
        <w:top w:val="none" w:sz="0" w:space="0" w:color="auto"/>
        <w:left w:val="none" w:sz="0" w:space="0" w:color="auto"/>
        <w:bottom w:val="none" w:sz="0" w:space="0" w:color="auto"/>
        <w:right w:val="none" w:sz="0" w:space="0" w:color="auto"/>
      </w:divBdr>
    </w:div>
    <w:div w:id="483619448">
      <w:bodyDiv w:val="1"/>
      <w:marLeft w:val="0"/>
      <w:marRight w:val="0"/>
      <w:marTop w:val="0"/>
      <w:marBottom w:val="0"/>
      <w:divBdr>
        <w:top w:val="none" w:sz="0" w:space="0" w:color="auto"/>
        <w:left w:val="none" w:sz="0" w:space="0" w:color="auto"/>
        <w:bottom w:val="none" w:sz="0" w:space="0" w:color="auto"/>
        <w:right w:val="none" w:sz="0" w:space="0" w:color="auto"/>
      </w:divBdr>
    </w:div>
    <w:div w:id="515385556">
      <w:bodyDiv w:val="1"/>
      <w:marLeft w:val="0"/>
      <w:marRight w:val="0"/>
      <w:marTop w:val="0"/>
      <w:marBottom w:val="0"/>
      <w:divBdr>
        <w:top w:val="none" w:sz="0" w:space="0" w:color="auto"/>
        <w:left w:val="none" w:sz="0" w:space="0" w:color="auto"/>
        <w:bottom w:val="none" w:sz="0" w:space="0" w:color="auto"/>
        <w:right w:val="none" w:sz="0" w:space="0" w:color="auto"/>
      </w:divBdr>
    </w:div>
    <w:div w:id="538475981">
      <w:bodyDiv w:val="1"/>
      <w:marLeft w:val="0"/>
      <w:marRight w:val="0"/>
      <w:marTop w:val="0"/>
      <w:marBottom w:val="0"/>
      <w:divBdr>
        <w:top w:val="none" w:sz="0" w:space="0" w:color="auto"/>
        <w:left w:val="none" w:sz="0" w:space="0" w:color="auto"/>
        <w:bottom w:val="none" w:sz="0" w:space="0" w:color="auto"/>
        <w:right w:val="none" w:sz="0" w:space="0" w:color="auto"/>
      </w:divBdr>
    </w:div>
    <w:div w:id="1019502563">
      <w:bodyDiv w:val="1"/>
      <w:marLeft w:val="0"/>
      <w:marRight w:val="0"/>
      <w:marTop w:val="0"/>
      <w:marBottom w:val="0"/>
      <w:divBdr>
        <w:top w:val="none" w:sz="0" w:space="0" w:color="auto"/>
        <w:left w:val="none" w:sz="0" w:space="0" w:color="auto"/>
        <w:bottom w:val="none" w:sz="0" w:space="0" w:color="auto"/>
        <w:right w:val="none" w:sz="0" w:space="0" w:color="auto"/>
      </w:divBdr>
    </w:div>
    <w:div w:id="1104152195">
      <w:bodyDiv w:val="1"/>
      <w:marLeft w:val="0"/>
      <w:marRight w:val="0"/>
      <w:marTop w:val="0"/>
      <w:marBottom w:val="0"/>
      <w:divBdr>
        <w:top w:val="none" w:sz="0" w:space="0" w:color="auto"/>
        <w:left w:val="none" w:sz="0" w:space="0" w:color="auto"/>
        <w:bottom w:val="none" w:sz="0" w:space="0" w:color="auto"/>
        <w:right w:val="none" w:sz="0" w:space="0" w:color="auto"/>
      </w:divBdr>
    </w:div>
    <w:div w:id="1119490105">
      <w:bodyDiv w:val="1"/>
      <w:marLeft w:val="0"/>
      <w:marRight w:val="0"/>
      <w:marTop w:val="0"/>
      <w:marBottom w:val="0"/>
      <w:divBdr>
        <w:top w:val="none" w:sz="0" w:space="0" w:color="auto"/>
        <w:left w:val="none" w:sz="0" w:space="0" w:color="auto"/>
        <w:bottom w:val="none" w:sz="0" w:space="0" w:color="auto"/>
        <w:right w:val="none" w:sz="0" w:space="0" w:color="auto"/>
      </w:divBdr>
    </w:div>
    <w:div w:id="1189298869">
      <w:bodyDiv w:val="1"/>
      <w:marLeft w:val="0"/>
      <w:marRight w:val="0"/>
      <w:marTop w:val="0"/>
      <w:marBottom w:val="0"/>
      <w:divBdr>
        <w:top w:val="none" w:sz="0" w:space="0" w:color="auto"/>
        <w:left w:val="none" w:sz="0" w:space="0" w:color="auto"/>
        <w:bottom w:val="none" w:sz="0" w:space="0" w:color="auto"/>
        <w:right w:val="none" w:sz="0" w:space="0" w:color="auto"/>
      </w:divBdr>
    </w:div>
    <w:div w:id="1369910873">
      <w:bodyDiv w:val="1"/>
      <w:marLeft w:val="0"/>
      <w:marRight w:val="0"/>
      <w:marTop w:val="0"/>
      <w:marBottom w:val="0"/>
      <w:divBdr>
        <w:top w:val="none" w:sz="0" w:space="0" w:color="auto"/>
        <w:left w:val="none" w:sz="0" w:space="0" w:color="auto"/>
        <w:bottom w:val="none" w:sz="0" w:space="0" w:color="auto"/>
        <w:right w:val="none" w:sz="0" w:space="0" w:color="auto"/>
      </w:divBdr>
    </w:div>
    <w:div w:id="1691370049">
      <w:bodyDiv w:val="1"/>
      <w:marLeft w:val="0"/>
      <w:marRight w:val="0"/>
      <w:marTop w:val="0"/>
      <w:marBottom w:val="0"/>
      <w:divBdr>
        <w:top w:val="none" w:sz="0" w:space="0" w:color="auto"/>
        <w:left w:val="none" w:sz="0" w:space="0" w:color="auto"/>
        <w:bottom w:val="none" w:sz="0" w:space="0" w:color="auto"/>
        <w:right w:val="none" w:sz="0" w:space="0" w:color="auto"/>
      </w:divBdr>
    </w:div>
    <w:div w:id="1875463459">
      <w:bodyDiv w:val="1"/>
      <w:marLeft w:val="0"/>
      <w:marRight w:val="0"/>
      <w:marTop w:val="0"/>
      <w:marBottom w:val="0"/>
      <w:divBdr>
        <w:top w:val="none" w:sz="0" w:space="0" w:color="auto"/>
        <w:left w:val="none" w:sz="0" w:space="0" w:color="auto"/>
        <w:bottom w:val="none" w:sz="0" w:space="0" w:color="auto"/>
        <w:right w:val="none" w:sz="0" w:space="0" w:color="auto"/>
      </w:divBdr>
      <w:divsChild>
        <w:div w:id="1136294950">
          <w:marLeft w:val="0"/>
          <w:marRight w:val="0"/>
          <w:marTop w:val="240"/>
          <w:marBottom w:val="240"/>
          <w:divBdr>
            <w:top w:val="single" w:sz="36" w:space="0" w:color="FFFFFF"/>
            <w:left w:val="single" w:sz="36" w:space="0" w:color="FFFFFF"/>
            <w:bottom w:val="single" w:sz="36" w:space="0" w:color="FFFFFF"/>
            <w:right w:val="single" w:sz="36" w:space="0" w:color="FFFFFF"/>
          </w:divBdr>
          <w:divsChild>
            <w:div w:id="1650934700">
              <w:marLeft w:val="0"/>
              <w:marRight w:val="0"/>
              <w:marTop w:val="0"/>
              <w:marBottom w:val="0"/>
              <w:divBdr>
                <w:top w:val="none" w:sz="0" w:space="0" w:color="auto"/>
                <w:left w:val="none" w:sz="0" w:space="0" w:color="auto"/>
                <w:bottom w:val="none" w:sz="0" w:space="0" w:color="auto"/>
                <w:right w:val="none" w:sz="0" w:space="0" w:color="auto"/>
              </w:divBdr>
              <w:divsChild>
                <w:div w:id="221647399">
                  <w:marLeft w:val="3000"/>
                  <w:marRight w:val="0"/>
                  <w:marTop w:val="0"/>
                  <w:marBottom w:val="0"/>
                  <w:divBdr>
                    <w:top w:val="none" w:sz="0" w:space="0" w:color="auto"/>
                    <w:left w:val="none" w:sz="0" w:space="0" w:color="auto"/>
                    <w:bottom w:val="none" w:sz="0" w:space="0" w:color="auto"/>
                    <w:right w:val="none" w:sz="0" w:space="0" w:color="auto"/>
                  </w:divBdr>
                  <w:divsChild>
                    <w:div w:id="778843050">
                      <w:marLeft w:val="0"/>
                      <w:marRight w:val="0"/>
                      <w:marTop w:val="0"/>
                      <w:marBottom w:val="0"/>
                      <w:divBdr>
                        <w:top w:val="none" w:sz="0" w:space="0" w:color="auto"/>
                        <w:left w:val="none" w:sz="0" w:space="0" w:color="auto"/>
                        <w:bottom w:val="none" w:sz="0" w:space="0" w:color="auto"/>
                        <w:right w:val="none" w:sz="0" w:space="0" w:color="auto"/>
                      </w:divBdr>
                      <w:divsChild>
                        <w:div w:id="1859520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653470">
      <w:bodyDiv w:val="1"/>
      <w:marLeft w:val="0"/>
      <w:marRight w:val="0"/>
      <w:marTop w:val="0"/>
      <w:marBottom w:val="0"/>
      <w:divBdr>
        <w:top w:val="none" w:sz="0" w:space="0" w:color="auto"/>
        <w:left w:val="none" w:sz="0" w:space="0" w:color="auto"/>
        <w:bottom w:val="none" w:sz="0" w:space="0" w:color="auto"/>
        <w:right w:val="none" w:sz="0" w:space="0" w:color="auto"/>
      </w:divBdr>
    </w:div>
    <w:div w:id="1940872387">
      <w:bodyDiv w:val="1"/>
      <w:marLeft w:val="0"/>
      <w:marRight w:val="0"/>
      <w:marTop w:val="0"/>
      <w:marBottom w:val="0"/>
      <w:divBdr>
        <w:top w:val="none" w:sz="0" w:space="0" w:color="auto"/>
        <w:left w:val="none" w:sz="0" w:space="0" w:color="auto"/>
        <w:bottom w:val="none" w:sz="0" w:space="0" w:color="auto"/>
        <w:right w:val="none" w:sz="0" w:space="0" w:color="auto"/>
      </w:divBdr>
    </w:div>
    <w:div w:id="2071810173">
      <w:bodyDiv w:val="1"/>
      <w:marLeft w:val="0"/>
      <w:marRight w:val="0"/>
      <w:marTop w:val="0"/>
      <w:marBottom w:val="0"/>
      <w:divBdr>
        <w:top w:val="none" w:sz="0" w:space="0" w:color="auto"/>
        <w:left w:val="none" w:sz="0" w:space="0" w:color="auto"/>
        <w:bottom w:val="none" w:sz="0" w:space="0" w:color="auto"/>
        <w:right w:val="none" w:sz="0" w:space="0" w:color="auto"/>
      </w:divBdr>
    </w:div>
    <w:div w:id="21275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2AA5-DE94-4FA5-B196-334A1554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2363</TotalTime>
  <Pages>105</Pages>
  <Words>12477</Words>
  <Characters>71119</Characters>
  <Application>Microsoft Office Word</Application>
  <DocSecurity>0</DocSecurity>
  <Lines>592</Lines>
  <Paragraphs>166</Paragraphs>
  <ScaleCrop>false</ScaleCrop>
  <Company>微软中国</Company>
  <LinksUpToDate>false</LinksUpToDate>
  <CharactersWithSpaces>83430</CharactersWithSpaces>
  <SharedDoc>false</SharedDoc>
  <HLinks>
    <vt:vector size="402" baseType="variant">
      <vt:variant>
        <vt:i4>2031676</vt:i4>
      </vt:variant>
      <vt:variant>
        <vt:i4>398</vt:i4>
      </vt:variant>
      <vt:variant>
        <vt:i4>0</vt:i4>
      </vt:variant>
      <vt:variant>
        <vt:i4>5</vt:i4>
      </vt:variant>
      <vt:variant>
        <vt:lpwstr/>
      </vt:variant>
      <vt:variant>
        <vt:lpwstr>_Toc272098572</vt:lpwstr>
      </vt:variant>
      <vt:variant>
        <vt:i4>2031676</vt:i4>
      </vt:variant>
      <vt:variant>
        <vt:i4>392</vt:i4>
      </vt:variant>
      <vt:variant>
        <vt:i4>0</vt:i4>
      </vt:variant>
      <vt:variant>
        <vt:i4>5</vt:i4>
      </vt:variant>
      <vt:variant>
        <vt:lpwstr/>
      </vt:variant>
      <vt:variant>
        <vt:lpwstr>_Toc272098571</vt:lpwstr>
      </vt:variant>
      <vt:variant>
        <vt:i4>2031676</vt:i4>
      </vt:variant>
      <vt:variant>
        <vt:i4>386</vt:i4>
      </vt:variant>
      <vt:variant>
        <vt:i4>0</vt:i4>
      </vt:variant>
      <vt:variant>
        <vt:i4>5</vt:i4>
      </vt:variant>
      <vt:variant>
        <vt:lpwstr/>
      </vt:variant>
      <vt:variant>
        <vt:lpwstr>_Toc272098570</vt:lpwstr>
      </vt:variant>
      <vt:variant>
        <vt:i4>1966140</vt:i4>
      </vt:variant>
      <vt:variant>
        <vt:i4>380</vt:i4>
      </vt:variant>
      <vt:variant>
        <vt:i4>0</vt:i4>
      </vt:variant>
      <vt:variant>
        <vt:i4>5</vt:i4>
      </vt:variant>
      <vt:variant>
        <vt:lpwstr/>
      </vt:variant>
      <vt:variant>
        <vt:lpwstr>_Toc272098569</vt:lpwstr>
      </vt:variant>
      <vt:variant>
        <vt:i4>1966140</vt:i4>
      </vt:variant>
      <vt:variant>
        <vt:i4>374</vt:i4>
      </vt:variant>
      <vt:variant>
        <vt:i4>0</vt:i4>
      </vt:variant>
      <vt:variant>
        <vt:i4>5</vt:i4>
      </vt:variant>
      <vt:variant>
        <vt:lpwstr/>
      </vt:variant>
      <vt:variant>
        <vt:lpwstr>_Toc272098568</vt:lpwstr>
      </vt:variant>
      <vt:variant>
        <vt:i4>1966140</vt:i4>
      </vt:variant>
      <vt:variant>
        <vt:i4>368</vt:i4>
      </vt:variant>
      <vt:variant>
        <vt:i4>0</vt:i4>
      </vt:variant>
      <vt:variant>
        <vt:i4>5</vt:i4>
      </vt:variant>
      <vt:variant>
        <vt:lpwstr/>
      </vt:variant>
      <vt:variant>
        <vt:lpwstr>_Toc272098567</vt:lpwstr>
      </vt:variant>
      <vt:variant>
        <vt:i4>1966140</vt:i4>
      </vt:variant>
      <vt:variant>
        <vt:i4>362</vt:i4>
      </vt:variant>
      <vt:variant>
        <vt:i4>0</vt:i4>
      </vt:variant>
      <vt:variant>
        <vt:i4>5</vt:i4>
      </vt:variant>
      <vt:variant>
        <vt:lpwstr/>
      </vt:variant>
      <vt:variant>
        <vt:lpwstr>_Toc272098566</vt:lpwstr>
      </vt:variant>
      <vt:variant>
        <vt:i4>1966140</vt:i4>
      </vt:variant>
      <vt:variant>
        <vt:i4>356</vt:i4>
      </vt:variant>
      <vt:variant>
        <vt:i4>0</vt:i4>
      </vt:variant>
      <vt:variant>
        <vt:i4>5</vt:i4>
      </vt:variant>
      <vt:variant>
        <vt:lpwstr/>
      </vt:variant>
      <vt:variant>
        <vt:lpwstr>_Toc272098565</vt:lpwstr>
      </vt:variant>
      <vt:variant>
        <vt:i4>1966140</vt:i4>
      </vt:variant>
      <vt:variant>
        <vt:i4>350</vt:i4>
      </vt:variant>
      <vt:variant>
        <vt:i4>0</vt:i4>
      </vt:variant>
      <vt:variant>
        <vt:i4>5</vt:i4>
      </vt:variant>
      <vt:variant>
        <vt:lpwstr/>
      </vt:variant>
      <vt:variant>
        <vt:lpwstr>_Toc272098564</vt:lpwstr>
      </vt:variant>
      <vt:variant>
        <vt:i4>1966140</vt:i4>
      </vt:variant>
      <vt:variant>
        <vt:i4>344</vt:i4>
      </vt:variant>
      <vt:variant>
        <vt:i4>0</vt:i4>
      </vt:variant>
      <vt:variant>
        <vt:i4>5</vt:i4>
      </vt:variant>
      <vt:variant>
        <vt:lpwstr/>
      </vt:variant>
      <vt:variant>
        <vt:lpwstr>_Toc272098563</vt:lpwstr>
      </vt:variant>
      <vt:variant>
        <vt:i4>1966140</vt:i4>
      </vt:variant>
      <vt:variant>
        <vt:i4>338</vt:i4>
      </vt:variant>
      <vt:variant>
        <vt:i4>0</vt:i4>
      </vt:variant>
      <vt:variant>
        <vt:i4>5</vt:i4>
      </vt:variant>
      <vt:variant>
        <vt:lpwstr/>
      </vt:variant>
      <vt:variant>
        <vt:lpwstr>_Toc272098562</vt:lpwstr>
      </vt:variant>
      <vt:variant>
        <vt:i4>1966140</vt:i4>
      </vt:variant>
      <vt:variant>
        <vt:i4>332</vt:i4>
      </vt:variant>
      <vt:variant>
        <vt:i4>0</vt:i4>
      </vt:variant>
      <vt:variant>
        <vt:i4>5</vt:i4>
      </vt:variant>
      <vt:variant>
        <vt:lpwstr/>
      </vt:variant>
      <vt:variant>
        <vt:lpwstr>_Toc272098561</vt:lpwstr>
      </vt:variant>
      <vt:variant>
        <vt:i4>1966140</vt:i4>
      </vt:variant>
      <vt:variant>
        <vt:i4>326</vt:i4>
      </vt:variant>
      <vt:variant>
        <vt:i4>0</vt:i4>
      </vt:variant>
      <vt:variant>
        <vt:i4>5</vt:i4>
      </vt:variant>
      <vt:variant>
        <vt:lpwstr/>
      </vt:variant>
      <vt:variant>
        <vt:lpwstr>_Toc272098560</vt:lpwstr>
      </vt:variant>
      <vt:variant>
        <vt:i4>1900604</vt:i4>
      </vt:variant>
      <vt:variant>
        <vt:i4>320</vt:i4>
      </vt:variant>
      <vt:variant>
        <vt:i4>0</vt:i4>
      </vt:variant>
      <vt:variant>
        <vt:i4>5</vt:i4>
      </vt:variant>
      <vt:variant>
        <vt:lpwstr/>
      </vt:variant>
      <vt:variant>
        <vt:lpwstr>_Toc272098559</vt:lpwstr>
      </vt:variant>
      <vt:variant>
        <vt:i4>1900604</vt:i4>
      </vt:variant>
      <vt:variant>
        <vt:i4>314</vt:i4>
      </vt:variant>
      <vt:variant>
        <vt:i4>0</vt:i4>
      </vt:variant>
      <vt:variant>
        <vt:i4>5</vt:i4>
      </vt:variant>
      <vt:variant>
        <vt:lpwstr/>
      </vt:variant>
      <vt:variant>
        <vt:lpwstr>_Toc272098558</vt:lpwstr>
      </vt:variant>
      <vt:variant>
        <vt:i4>1900604</vt:i4>
      </vt:variant>
      <vt:variant>
        <vt:i4>308</vt:i4>
      </vt:variant>
      <vt:variant>
        <vt:i4>0</vt:i4>
      </vt:variant>
      <vt:variant>
        <vt:i4>5</vt:i4>
      </vt:variant>
      <vt:variant>
        <vt:lpwstr/>
      </vt:variant>
      <vt:variant>
        <vt:lpwstr>_Toc272098557</vt:lpwstr>
      </vt:variant>
      <vt:variant>
        <vt:i4>1900604</vt:i4>
      </vt:variant>
      <vt:variant>
        <vt:i4>302</vt:i4>
      </vt:variant>
      <vt:variant>
        <vt:i4>0</vt:i4>
      </vt:variant>
      <vt:variant>
        <vt:i4>5</vt:i4>
      </vt:variant>
      <vt:variant>
        <vt:lpwstr/>
      </vt:variant>
      <vt:variant>
        <vt:lpwstr>_Toc272098556</vt:lpwstr>
      </vt:variant>
      <vt:variant>
        <vt:i4>1900604</vt:i4>
      </vt:variant>
      <vt:variant>
        <vt:i4>296</vt:i4>
      </vt:variant>
      <vt:variant>
        <vt:i4>0</vt:i4>
      </vt:variant>
      <vt:variant>
        <vt:i4>5</vt:i4>
      </vt:variant>
      <vt:variant>
        <vt:lpwstr/>
      </vt:variant>
      <vt:variant>
        <vt:lpwstr>_Toc272098555</vt:lpwstr>
      </vt:variant>
      <vt:variant>
        <vt:i4>1900604</vt:i4>
      </vt:variant>
      <vt:variant>
        <vt:i4>290</vt:i4>
      </vt:variant>
      <vt:variant>
        <vt:i4>0</vt:i4>
      </vt:variant>
      <vt:variant>
        <vt:i4>5</vt:i4>
      </vt:variant>
      <vt:variant>
        <vt:lpwstr/>
      </vt:variant>
      <vt:variant>
        <vt:lpwstr>_Toc272098554</vt:lpwstr>
      </vt:variant>
      <vt:variant>
        <vt:i4>1900604</vt:i4>
      </vt:variant>
      <vt:variant>
        <vt:i4>284</vt:i4>
      </vt:variant>
      <vt:variant>
        <vt:i4>0</vt:i4>
      </vt:variant>
      <vt:variant>
        <vt:i4>5</vt:i4>
      </vt:variant>
      <vt:variant>
        <vt:lpwstr/>
      </vt:variant>
      <vt:variant>
        <vt:lpwstr>_Toc272098553</vt:lpwstr>
      </vt:variant>
      <vt:variant>
        <vt:i4>1900604</vt:i4>
      </vt:variant>
      <vt:variant>
        <vt:i4>278</vt:i4>
      </vt:variant>
      <vt:variant>
        <vt:i4>0</vt:i4>
      </vt:variant>
      <vt:variant>
        <vt:i4>5</vt:i4>
      </vt:variant>
      <vt:variant>
        <vt:lpwstr/>
      </vt:variant>
      <vt:variant>
        <vt:lpwstr>_Toc272098552</vt:lpwstr>
      </vt:variant>
      <vt:variant>
        <vt:i4>1900604</vt:i4>
      </vt:variant>
      <vt:variant>
        <vt:i4>272</vt:i4>
      </vt:variant>
      <vt:variant>
        <vt:i4>0</vt:i4>
      </vt:variant>
      <vt:variant>
        <vt:i4>5</vt:i4>
      </vt:variant>
      <vt:variant>
        <vt:lpwstr/>
      </vt:variant>
      <vt:variant>
        <vt:lpwstr>_Toc272098551</vt:lpwstr>
      </vt:variant>
      <vt:variant>
        <vt:i4>1900604</vt:i4>
      </vt:variant>
      <vt:variant>
        <vt:i4>266</vt:i4>
      </vt:variant>
      <vt:variant>
        <vt:i4>0</vt:i4>
      </vt:variant>
      <vt:variant>
        <vt:i4>5</vt:i4>
      </vt:variant>
      <vt:variant>
        <vt:lpwstr/>
      </vt:variant>
      <vt:variant>
        <vt:lpwstr>_Toc272098550</vt:lpwstr>
      </vt:variant>
      <vt:variant>
        <vt:i4>1835068</vt:i4>
      </vt:variant>
      <vt:variant>
        <vt:i4>260</vt:i4>
      </vt:variant>
      <vt:variant>
        <vt:i4>0</vt:i4>
      </vt:variant>
      <vt:variant>
        <vt:i4>5</vt:i4>
      </vt:variant>
      <vt:variant>
        <vt:lpwstr/>
      </vt:variant>
      <vt:variant>
        <vt:lpwstr>_Toc272098549</vt:lpwstr>
      </vt:variant>
      <vt:variant>
        <vt:i4>1835068</vt:i4>
      </vt:variant>
      <vt:variant>
        <vt:i4>254</vt:i4>
      </vt:variant>
      <vt:variant>
        <vt:i4>0</vt:i4>
      </vt:variant>
      <vt:variant>
        <vt:i4>5</vt:i4>
      </vt:variant>
      <vt:variant>
        <vt:lpwstr/>
      </vt:variant>
      <vt:variant>
        <vt:lpwstr>_Toc272098548</vt:lpwstr>
      </vt:variant>
      <vt:variant>
        <vt:i4>1835068</vt:i4>
      </vt:variant>
      <vt:variant>
        <vt:i4>248</vt:i4>
      </vt:variant>
      <vt:variant>
        <vt:i4>0</vt:i4>
      </vt:variant>
      <vt:variant>
        <vt:i4>5</vt:i4>
      </vt:variant>
      <vt:variant>
        <vt:lpwstr/>
      </vt:variant>
      <vt:variant>
        <vt:lpwstr>_Toc272098547</vt:lpwstr>
      </vt:variant>
      <vt:variant>
        <vt:i4>1835068</vt:i4>
      </vt:variant>
      <vt:variant>
        <vt:i4>242</vt:i4>
      </vt:variant>
      <vt:variant>
        <vt:i4>0</vt:i4>
      </vt:variant>
      <vt:variant>
        <vt:i4>5</vt:i4>
      </vt:variant>
      <vt:variant>
        <vt:lpwstr/>
      </vt:variant>
      <vt:variant>
        <vt:lpwstr>_Toc272098546</vt:lpwstr>
      </vt:variant>
      <vt:variant>
        <vt:i4>1835068</vt:i4>
      </vt:variant>
      <vt:variant>
        <vt:i4>236</vt:i4>
      </vt:variant>
      <vt:variant>
        <vt:i4>0</vt:i4>
      </vt:variant>
      <vt:variant>
        <vt:i4>5</vt:i4>
      </vt:variant>
      <vt:variant>
        <vt:lpwstr/>
      </vt:variant>
      <vt:variant>
        <vt:lpwstr>_Toc272098545</vt:lpwstr>
      </vt:variant>
      <vt:variant>
        <vt:i4>1835068</vt:i4>
      </vt:variant>
      <vt:variant>
        <vt:i4>230</vt:i4>
      </vt:variant>
      <vt:variant>
        <vt:i4>0</vt:i4>
      </vt:variant>
      <vt:variant>
        <vt:i4>5</vt:i4>
      </vt:variant>
      <vt:variant>
        <vt:lpwstr/>
      </vt:variant>
      <vt:variant>
        <vt:lpwstr>_Toc272098544</vt:lpwstr>
      </vt:variant>
      <vt:variant>
        <vt:i4>1835068</vt:i4>
      </vt:variant>
      <vt:variant>
        <vt:i4>224</vt:i4>
      </vt:variant>
      <vt:variant>
        <vt:i4>0</vt:i4>
      </vt:variant>
      <vt:variant>
        <vt:i4>5</vt:i4>
      </vt:variant>
      <vt:variant>
        <vt:lpwstr/>
      </vt:variant>
      <vt:variant>
        <vt:lpwstr>_Toc272098543</vt:lpwstr>
      </vt:variant>
      <vt:variant>
        <vt:i4>1835068</vt:i4>
      </vt:variant>
      <vt:variant>
        <vt:i4>218</vt:i4>
      </vt:variant>
      <vt:variant>
        <vt:i4>0</vt:i4>
      </vt:variant>
      <vt:variant>
        <vt:i4>5</vt:i4>
      </vt:variant>
      <vt:variant>
        <vt:lpwstr/>
      </vt:variant>
      <vt:variant>
        <vt:lpwstr>_Toc272098542</vt:lpwstr>
      </vt:variant>
      <vt:variant>
        <vt:i4>1835068</vt:i4>
      </vt:variant>
      <vt:variant>
        <vt:i4>212</vt:i4>
      </vt:variant>
      <vt:variant>
        <vt:i4>0</vt:i4>
      </vt:variant>
      <vt:variant>
        <vt:i4>5</vt:i4>
      </vt:variant>
      <vt:variant>
        <vt:lpwstr/>
      </vt:variant>
      <vt:variant>
        <vt:lpwstr>_Toc272098541</vt:lpwstr>
      </vt:variant>
      <vt:variant>
        <vt:i4>1835068</vt:i4>
      </vt:variant>
      <vt:variant>
        <vt:i4>206</vt:i4>
      </vt:variant>
      <vt:variant>
        <vt:i4>0</vt:i4>
      </vt:variant>
      <vt:variant>
        <vt:i4>5</vt:i4>
      </vt:variant>
      <vt:variant>
        <vt:lpwstr/>
      </vt:variant>
      <vt:variant>
        <vt:lpwstr>_Toc272098540</vt:lpwstr>
      </vt:variant>
      <vt:variant>
        <vt:i4>1769532</vt:i4>
      </vt:variant>
      <vt:variant>
        <vt:i4>200</vt:i4>
      </vt:variant>
      <vt:variant>
        <vt:i4>0</vt:i4>
      </vt:variant>
      <vt:variant>
        <vt:i4>5</vt:i4>
      </vt:variant>
      <vt:variant>
        <vt:lpwstr/>
      </vt:variant>
      <vt:variant>
        <vt:lpwstr>_Toc272098539</vt:lpwstr>
      </vt:variant>
      <vt:variant>
        <vt:i4>1769532</vt:i4>
      </vt:variant>
      <vt:variant>
        <vt:i4>194</vt:i4>
      </vt:variant>
      <vt:variant>
        <vt:i4>0</vt:i4>
      </vt:variant>
      <vt:variant>
        <vt:i4>5</vt:i4>
      </vt:variant>
      <vt:variant>
        <vt:lpwstr/>
      </vt:variant>
      <vt:variant>
        <vt:lpwstr>_Toc272098538</vt:lpwstr>
      </vt:variant>
      <vt:variant>
        <vt:i4>1769532</vt:i4>
      </vt:variant>
      <vt:variant>
        <vt:i4>188</vt:i4>
      </vt:variant>
      <vt:variant>
        <vt:i4>0</vt:i4>
      </vt:variant>
      <vt:variant>
        <vt:i4>5</vt:i4>
      </vt:variant>
      <vt:variant>
        <vt:lpwstr/>
      </vt:variant>
      <vt:variant>
        <vt:lpwstr>_Toc272098537</vt:lpwstr>
      </vt:variant>
      <vt:variant>
        <vt:i4>1769532</vt:i4>
      </vt:variant>
      <vt:variant>
        <vt:i4>182</vt:i4>
      </vt:variant>
      <vt:variant>
        <vt:i4>0</vt:i4>
      </vt:variant>
      <vt:variant>
        <vt:i4>5</vt:i4>
      </vt:variant>
      <vt:variant>
        <vt:lpwstr/>
      </vt:variant>
      <vt:variant>
        <vt:lpwstr>_Toc272098536</vt:lpwstr>
      </vt:variant>
      <vt:variant>
        <vt:i4>1769532</vt:i4>
      </vt:variant>
      <vt:variant>
        <vt:i4>176</vt:i4>
      </vt:variant>
      <vt:variant>
        <vt:i4>0</vt:i4>
      </vt:variant>
      <vt:variant>
        <vt:i4>5</vt:i4>
      </vt:variant>
      <vt:variant>
        <vt:lpwstr/>
      </vt:variant>
      <vt:variant>
        <vt:lpwstr>_Toc272098535</vt:lpwstr>
      </vt:variant>
      <vt:variant>
        <vt:i4>1769532</vt:i4>
      </vt:variant>
      <vt:variant>
        <vt:i4>170</vt:i4>
      </vt:variant>
      <vt:variant>
        <vt:i4>0</vt:i4>
      </vt:variant>
      <vt:variant>
        <vt:i4>5</vt:i4>
      </vt:variant>
      <vt:variant>
        <vt:lpwstr/>
      </vt:variant>
      <vt:variant>
        <vt:lpwstr>_Toc272098534</vt:lpwstr>
      </vt:variant>
      <vt:variant>
        <vt:i4>1769532</vt:i4>
      </vt:variant>
      <vt:variant>
        <vt:i4>164</vt:i4>
      </vt:variant>
      <vt:variant>
        <vt:i4>0</vt:i4>
      </vt:variant>
      <vt:variant>
        <vt:i4>5</vt:i4>
      </vt:variant>
      <vt:variant>
        <vt:lpwstr/>
      </vt:variant>
      <vt:variant>
        <vt:lpwstr>_Toc272098533</vt:lpwstr>
      </vt:variant>
      <vt:variant>
        <vt:i4>1769532</vt:i4>
      </vt:variant>
      <vt:variant>
        <vt:i4>158</vt:i4>
      </vt:variant>
      <vt:variant>
        <vt:i4>0</vt:i4>
      </vt:variant>
      <vt:variant>
        <vt:i4>5</vt:i4>
      </vt:variant>
      <vt:variant>
        <vt:lpwstr/>
      </vt:variant>
      <vt:variant>
        <vt:lpwstr>_Toc272098532</vt:lpwstr>
      </vt:variant>
      <vt:variant>
        <vt:i4>1769532</vt:i4>
      </vt:variant>
      <vt:variant>
        <vt:i4>152</vt:i4>
      </vt:variant>
      <vt:variant>
        <vt:i4>0</vt:i4>
      </vt:variant>
      <vt:variant>
        <vt:i4>5</vt:i4>
      </vt:variant>
      <vt:variant>
        <vt:lpwstr/>
      </vt:variant>
      <vt:variant>
        <vt:lpwstr>_Toc272098531</vt:lpwstr>
      </vt:variant>
      <vt:variant>
        <vt:i4>1769532</vt:i4>
      </vt:variant>
      <vt:variant>
        <vt:i4>146</vt:i4>
      </vt:variant>
      <vt:variant>
        <vt:i4>0</vt:i4>
      </vt:variant>
      <vt:variant>
        <vt:i4>5</vt:i4>
      </vt:variant>
      <vt:variant>
        <vt:lpwstr/>
      </vt:variant>
      <vt:variant>
        <vt:lpwstr>_Toc272098530</vt:lpwstr>
      </vt:variant>
      <vt:variant>
        <vt:i4>1703996</vt:i4>
      </vt:variant>
      <vt:variant>
        <vt:i4>140</vt:i4>
      </vt:variant>
      <vt:variant>
        <vt:i4>0</vt:i4>
      </vt:variant>
      <vt:variant>
        <vt:i4>5</vt:i4>
      </vt:variant>
      <vt:variant>
        <vt:lpwstr/>
      </vt:variant>
      <vt:variant>
        <vt:lpwstr>_Toc272098529</vt:lpwstr>
      </vt:variant>
      <vt:variant>
        <vt:i4>1703996</vt:i4>
      </vt:variant>
      <vt:variant>
        <vt:i4>134</vt:i4>
      </vt:variant>
      <vt:variant>
        <vt:i4>0</vt:i4>
      </vt:variant>
      <vt:variant>
        <vt:i4>5</vt:i4>
      </vt:variant>
      <vt:variant>
        <vt:lpwstr/>
      </vt:variant>
      <vt:variant>
        <vt:lpwstr>_Toc272098528</vt:lpwstr>
      </vt:variant>
      <vt:variant>
        <vt:i4>1703996</vt:i4>
      </vt:variant>
      <vt:variant>
        <vt:i4>128</vt:i4>
      </vt:variant>
      <vt:variant>
        <vt:i4>0</vt:i4>
      </vt:variant>
      <vt:variant>
        <vt:i4>5</vt:i4>
      </vt:variant>
      <vt:variant>
        <vt:lpwstr/>
      </vt:variant>
      <vt:variant>
        <vt:lpwstr>_Toc272098527</vt:lpwstr>
      </vt:variant>
      <vt:variant>
        <vt:i4>1703996</vt:i4>
      </vt:variant>
      <vt:variant>
        <vt:i4>122</vt:i4>
      </vt:variant>
      <vt:variant>
        <vt:i4>0</vt:i4>
      </vt:variant>
      <vt:variant>
        <vt:i4>5</vt:i4>
      </vt:variant>
      <vt:variant>
        <vt:lpwstr/>
      </vt:variant>
      <vt:variant>
        <vt:lpwstr>_Toc272098526</vt:lpwstr>
      </vt:variant>
      <vt:variant>
        <vt:i4>1703996</vt:i4>
      </vt:variant>
      <vt:variant>
        <vt:i4>116</vt:i4>
      </vt:variant>
      <vt:variant>
        <vt:i4>0</vt:i4>
      </vt:variant>
      <vt:variant>
        <vt:i4>5</vt:i4>
      </vt:variant>
      <vt:variant>
        <vt:lpwstr/>
      </vt:variant>
      <vt:variant>
        <vt:lpwstr>_Toc272098525</vt:lpwstr>
      </vt:variant>
      <vt:variant>
        <vt:i4>1703996</vt:i4>
      </vt:variant>
      <vt:variant>
        <vt:i4>110</vt:i4>
      </vt:variant>
      <vt:variant>
        <vt:i4>0</vt:i4>
      </vt:variant>
      <vt:variant>
        <vt:i4>5</vt:i4>
      </vt:variant>
      <vt:variant>
        <vt:lpwstr/>
      </vt:variant>
      <vt:variant>
        <vt:lpwstr>_Toc272098524</vt:lpwstr>
      </vt:variant>
      <vt:variant>
        <vt:i4>1703996</vt:i4>
      </vt:variant>
      <vt:variant>
        <vt:i4>104</vt:i4>
      </vt:variant>
      <vt:variant>
        <vt:i4>0</vt:i4>
      </vt:variant>
      <vt:variant>
        <vt:i4>5</vt:i4>
      </vt:variant>
      <vt:variant>
        <vt:lpwstr/>
      </vt:variant>
      <vt:variant>
        <vt:lpwstr>_Toc272098523</vt:lpwstr>
      </vt:variant>
      <vt:variant>
        <vt:i4>1703996</vt:i4>
      </vt:variant>
      <vt:variant>
        <vt:i4>98</vt:i4>
      </vt:variant>
      <vt:variant>
        <vt:i4>0</vt:i4>
      </vt:variant>
      <vt:variant>
        <vt:i4>5</vt:i4>
      </vt:variant>
      <vt:variant>
        <vt:lpwstr/>
      </vt:variant>
      <vt:variant>
        <vt:lpwstr>_Toc272098522</vt:lpwstr>
      </vt:variant>
      <vt:variant>
        <vt:i4>1703996</vt:i4>
      </vt:variant>
      <vt:variant>
        <vt:i4>92</vt:i4>
      </vt:variant>
      <vt:variant>
        <vt:i4>0</vt:i4>
      </vt:variant>
      <vt:variant>
        <vt:i4>5</vt:i4>
      </vt:variant>
      <vt:variant>
        <vt:lpwstr/>
      </vt:variant>
      <vt:variant>
        <vt:lpwstr>_Toc272098521</vt:lpwstr>
      </vt:variant>
      <vt:variant>
        <vt:i4>1703996</vt:i4>
      </vt:variant>
      <vt:variant>
        <vt:i4>86</vt:i4>
      </vt:variant>
      <vt:variant>
        <vt:i4>0</vt:i4>
      </vt:variant>
      <vt:variant>
        <vt:i4>5</vt:i4>
      </vt:variant>
      <vt:variant>
        <vt:lpwstr/>
      </vt:variant>
      <vt:variant>
        <vt:lpwstr>_Toc272098520</vt:lpwstr>
      </vt:variant>
      <vt:variant>
        <vt:i4>1638460</vt:i4>
      </vt:variant>
      <vt:variant>
        <vt:i4>80</vt:i4>
      </vt:variant>
      <vt:variant>
        <vt:i4>0</vt:i4>
      </vt:variant>
      <vt:variant>
        <vt:i4>5</vt:i4>
      </vt:variant>
      <vt:variant>
        <vt:lpwstr/>
      </vt:variant>
      <vt:variant>
        <vt:lpwstr>_Toc272098519</vt:lpwstr>
      </vt:variant>
      <vt:variant>
        <vt:i4>1638460</vt:i4>
      </vt:variant>
      <vt:variant>
        <vt:i4>74</vt:i4>
      </vt:variant>
      <vt:variant>
        <vt:i4>0</vt:i4>
      </vt:variant>
      <vt:variant>
        <vt:i4>5</vt:i4>
      </vt:variant>
      <vt:variant>
        <vt:lpwstr/>
      </vt:variant>
      <vt:variant>
        <vt:lpwstr>_Toc272098518</vt:lpwstr>
      </vt:variant>
      <vt:variant>
        <vt:i4>1638460</vt:i4>
      </vt:variant>
      <vt:variant>
        <vt:i4>68</vt:i4>
      </vt:variant>
      <vt:variant>
        <vt:i4>0</vt:i4>
      </vt:variant>
      <vt:variant>
        <vt:i4>5</vt:i4>
      </vt:variant>
      <vt:variant>
        <vt:lpwstr/>
      </vt:variant>
      <vt:variant>
        <vt:lpwstr>_Toc272098517</vt:lpwstr>
      </vt:variant>
      <vt:variant>
        <vt:i4>1638460</vt:i4>
      </vt:variant>
      <vt:variant>
        <vt:i4>62</vt:i4>
      </vt:variant>
      <vt:variant>
        <vt:i4>0</vt:i4>
      </vt:variant>
      <vt:variant>
        <vt:i4>5</vt:i4>
      </vt:variant>
      <vt:variant>
        <vt:lpwstr/>
      </vt:variant>
      <vt:variant>
        <vt:lpwstr>_Toc272098516</vt:lpwstr>
      </vt:variant>
      <vt:variant>
        <vt:i4>1638460</vt:i4>
      </vt:variant>
      <vt:variant>
        <vt:i4>56</vt:i4>
      </vt:variant>
      <vt:variant>
        <vt:i4>0</vt:i4>
      </vt:variant>
      <vt:variant>
        <vt:i4>5</vt:i4>
      </vt:variant>
      <vt:variant>
        <vt:lpwstr/>
      </vt:variant>
      <vt:variant>
        <vt:lpwstr>_Toc272098515</vt:lpwstr>
      </vt:variant>
      <vt:variant>
        <vt:i4>1638460</vt:i4>
      </vt:variant>
      <vt:variant>
        <vt:i4>50</vt:i4>
      </vt:variant>
      <vt:variant>
        <vt:i4>0</vt:i4>
      </vt:variant>
      <vt:variant>
        <vt:i4>5</vt:i4>
      </vt:variant>
      <vt:variant>
        <vt:lpwstr/>
      </vt:variant>
      <vt:variant>
        <vt:lpwstr>_Toc272098514</vt:lpwstr>
      </vt:variant>
      <vt:variant>
        <vt:i4>1638460</vt:i4>
      </vt:variant>
      <vt:variant>
        <vt:i4>44</vt:i4>
      </vt:variant>
      <vt:variant>
        <vt:i4>0</vt:i4>
      </vt:variant>
      <vt:variant>
        <vt:i4>5</vt:i4>
      </vt:variant>
      <vt:variant>
        <vt:lpwstr/>
      </vt:variant>
      <vt:variant>
        <vt:lpwstr>_Toc272098513</vt:lpwstr>
      </vt:variant>
      <vt:variant>
        <vt:i4>1638460</vt:i4>
      </vt:variant>
      <vt:variant>
        <vt:i4>38</vt:i4>
      </vt:variant>
      <vt:variant>
        <vt:i4>0</vt:i4>
      </vt:variant>
      <vt:variant>
        <vt:i4>5</vt:i4>
      </vt:variant>
      <vt:variant>
        <vt:lpwstr/>
      </vt:variant>
      <vt:variant>
        <vt:lpwstr>_Toc272098512</vt:lpwstr>
      </vt:variant>
      <vt:variant>
        <vt:i4>1638460</vt:i4>
      </vt:variant>
      <vt:variant>
        <vt:i4>32</vt:i4>
      </vt:variant>
      <vt:variant>
        <vt:i4>0</vt:i4>
      </vt:variant>
      <vt:variant>
        <vt:i4>5</vt:i4>
      </vt:variant>
      <vt:variant>
        <vt:lpwstr/>
      </vt:variant>
      <vt:variant>
        <vt:lpwstr>_Toc272098511</vt:lpwstr>
      </vt:variant>
      <vt:variant>
        <vt:i4>1638460</vt:i4>
      </vt:variant>
      <vt:variant>
        <vt:i4>26</vt:i4>
      </vt:variant>
      <vt:variant>
        <vt:i4>0</vt:i4>
      </vt:variant>
      <vt:variant>
        <vt:i4>5</vt:i4>
      </vt:variant>
      <vt:variant>
        <vt:lpwstr/>
      </vt:variant>
      <vt:variant>
        <vt:lpwstr>_Toc272098510</vt:lpwstr>
      </vt:variant>
      <vt:variant>
        <vt:i4>1572924</vt:i4>
      </vt:variant>
      <vt:variant>
        <vt:i4>20</vt:i4>
      </vt:variant>
      <vt:variant>
        <vt:i4>0</vt:i4>
      </vt:variant>
      <vt:variant>
        <vt:i4>5</vt:i4>
      </vt:variant>
      <vt:variant>
        <vt:lpwstr/>
      </vt:variant>
      <vt:variant>
        <vt:lpwstr>_Toc272098509</vt:lpwstr>
      </vt:variant>
      <vt:variant>
        <vt:i4>1572924</vt:i4>
      </vt:variant>
      <vt:variant>
        <vt:i4>14</vt:i4>
      </vt:variant>
      <vt:variant>
        <vt:i4>0</vt:i4>
      </vt:variant>
      <vt:variant>
        <vt:i4>5</vt:i4>
      </vt:variant>
      <vt:variant>
        <vt:lpwstr/>
      </vt:variant>
      <vt:variant>
        <vt:lpwstr>_Toc272098508</vt:lpwstr>
      </vt:variant>
      <vt:variant>
        <vt:i4>1572924</vt:i4>
      </vt:variant>
      <vt:variant>
        <vt:i4>8</vt:i4>
      </vt:variant>
      <vt:variant>
        <vt:i4>0</vt:i4>
      </vt:variant>
      <vt:variant>
        <vt:i4>5</vt:i4>
      </vt:variant>
      <vt:variant>
        <vt:lpwstr/>
      </vt:variant>
      <vt:variant>
        <vt:lpwstr>_Toc272098507</vt:lpwstr>
      </vt:variant>
      <vt:variant>
        <vt:i4>1572924</vt:i4>
      </vt:variant>
      <vt:variant>
        <vt:i4>2</vt:i4>
      </vt:variant>
      <vt:variant>
        <vt:i4>0</vt:i4>
      </vt:variant>
      <vt:variant>
        <vt:i4>5</vt:i4>
      </vt:variant>
      <vt:variant>
        <vt:lpwstr/>
      </vt:variant>
      <vt:variant>
        <vt:lpwstr>_Toc272098506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Zz</cp:lastModifiedBy>
  <cp:revision>156</cp:revision>
  <dcterms:created xsi:type="dcterms:W3CDTF">2017-12-05T06:00:00Z</dcterms:created>
  <dcterms:modified xsi:type="dcterms:W3CDTF">2018-01-02T08:31:00Z</dcterms:modified>
</cp:coreProperties>
</file>